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8501" w14:textId="588DF561" w:rsidR="00430C9A" w:rsidRPr="00F64506" w:rsidRDefault="00F64506">
      <w:pPr>
        <w:autoSpaceDE w:val="0"/>
        <w:autoSpaceDN w:val="0"/>
        <w:adjustRightInd w:val="0"/>
        <w:jc w:val="center"/>
        <w:rPr>
          <w:rFonts w:ascii="Times New Roman" w:eastAsia="黑体" w:hAnsi="Times New Roman" w:cs="Times New Roman"/>
          <w:b/>
          <w:kern w:val="0"/>
          <w:sz w:val="32"/>
          <w:szCs w:val="32"/>
        </w:rPr>
      </w:pPr>
      <w:r w:rsidRPr="00F64506">
        <w:rPr>
          <w:rFonts w:ascii="Times New Roman" w:eastAsia="黑体" w:hAnsi="Times New Roman" w:cs="Times New Roman"/>
          <w:b/>
          <w:noProof/>
          <w:kern w:val="0"/>
          <w:sz w:val="32"/>
          <w:szCs w:val="32"/>
        </w:rPr>
        <mc:AlternateContent>
          <mc:Choice Requires="wps">
            <w:drawing>
              <wp:anchor distT="0" distB="0" distL="114300" distR="114300" simplePos="0" relativeHeight="251660288" behindDoc="0" locked="0" layoutInCell="1" allowOverlap="1" wp14:anchorId="5D3789AC" wp14:editId="36A97BBA">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05368F33" w14:textId="77777777" w:rsidR="00430C9A" w:rsidRDefault="00F64506">
                            <w:pPr>
                              <w:rPr>
                                <w:b/>
                                <w:color w:val="FF0000"/>
                              </w:rPr>
                            </w:pPr>
                            <w:r>
                              <w:rPr>
                                <w:rFonts w:hint="eastAsia"/>
                                <w:b/>
                                <w:color w:val="FF0000"/>
                              </w:rPr>
                              <w:t>字体、字号请参考范例</w:t>
                            </w:r>
                          </w:p>
                          <w:p w14:paraId="19205B91" w14:textId="77777777" w:rsidR="00430C9A" w:rsidRDefault="00F64506">
                            <w:pPr>
                              <w:rPr>
                                <w:b/>
                                <w:color w:val="FF0000"/>
                              </w:rPr>
                            </w:pPr>
                            <w:r>
                              <w:rPr>
                                <w:rFonts w:hint="eastAsia"/>
                                <w:b/>
                                <w:color w:val="FF0000"/>
                              </w:rPr>
                              <w:t>注意：</w:t>
                            </w:r>
                          </w:p>
                          <w:p w14:paraId="09657A75" w14:textId="77777777" w:rsidR="00430C9A" w:rsidRDefault="00F64506">
                            <w:pPr>
                              <w:rPr>
                                <w:b/>
                                <w:color w:val="FF0000"/>
                              </w:rPr>
                            </w:pPr>
                            <w:r>
                              <w:rPr>
                                <w:rFonts w:hint="eastAsia"/>
                                <w:b/>
                                <w:color w:val="FF0000"/>
                              </w:rPr>
                              <w:t>首字母大写</w:t>
                            </w:r>
                          </w:p>
                          <w:p w14:paraId="15179780" w14:textId="77777777" w:rsidR="00430C9A" w:rsidRDefault="00F64506">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w14:anchorId="5D3789A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" adj="-8495,23702,-4603,2556,-775,2556">
                <v:textbox>
                  <w:txbxContent>
                    <w:p w14:paraId="05368F33" w14:textId="77777777" w:rsidR="00430C9A" w:rsidRDefault="00F64506">
                      <w:pPr>
                        <w:rPr>
                          <w:b/>
                          <w:color w:val="FF0000"/>
                        </w:rPr>
                      </w:pPr>
                      <w:r>
                        <w:rPr>
                          <w:rFonts w:hint="eastAsia"/>
                          <w:b/>
                          <w:color w:val="FF0000"/>
                        </w:rPr>
                        <w:t>字体、字号请参考范例</w:t>
                      </w:r>
                    </w:p>
                    <w:p w14:paraId="19205B91" w14:textId="77777777" w:rsidR="00430C9A" w:rsidRDefault="00F64506">
                      <w:pPr>
                        <w:rPr>
                          <w:b/>
                          <w:color w:val="FF0000"/>
                        </w:rPr>
                      </w:pPr>
                      <w:r>
                        <w:rPr>
                          <w:rFonts w:hint="eastAsia"/>
                          <w:b/>
                          <w:color w:val="FF0000"/>
                        </w:rPr>
                        <w:t>注意：</w:t>
                      </w:r>
                    </w:p>
                    <w:p w14:paraId="09657A75" w14:textId="77777777" w:rsidR="00430C9A" w:rsidRDefault="00F64506">
                      <w:pPr>
                        <w:rPr>
                          <w:b/>
                          <w:color w:val="FF0000"/>
                        </w:rPr>
                      </w:pPr>
                      <w:r>
                        <w:rPr>
                          <w:rFonts w:hint="eastAsia"/>
                          <w:b/>
                          <w:color w:val="FF0000"/>
                        </w:rPr>
                        <w:t>首字母大写</w:t>
                      </w:r>
                    </w:p>
                    <w:p w14:paraId="15179780" w14:textId="77777777" w:rsidR="00430C9A" w:rsidRDefault="00F64506">
                      <w:pPr>
                        <w:rPr>
                          <w:b/>
                          <w:color w:val="FF0000"/>
                        </w:rPr>
                      </w:pPr>
                      <w:r>
                        <w:rPr>
                          <w:rFonts w:hint="eastAsia"/>
                          <w:b/>
                          <w:color w:val="FF0000"/>
                        </w:rPr>
                        <w:t>植物拉丁学名斜体</w:t>
                      </w:r>
                    </w:p>
                  </w:txbxContent>
                </v:textbox>
                <o:callout v:ext="edit" minusy="t"/>
              </v:shape>
            </w:pict>
          </mc:Fallback>
        </mc:AlternateContent>
      </w:r>
      <w:r w:rsidRPr="00F64506">
        <w:rPr>
          <w:rFonts w:ascii="Times New Roman" w:eastAsia="黑体" w:hAnsi="Times New Roman" w:cs="Times New Roman"/>
          <w:b/>
          <w:kern w:val="0"/>
          <w:sz w:val="32"/>
          <w:szCs w:val="32"/>
        </w:rPr>
        <w:t>《</w:t>
      </w:r>
      <w:r w:rsidR="00E860B2">
        <w:rPr>
          <w:rFonts w:ascii="Times New Roman" w:eastAsia="黑体" w:hAnsi="Times New Roman" w:cs="Times New Roman" w:hint="eastAsia"/>
          <w:b/>
          <w:kern w:val="0"/>
          <w:sz w:val="32"/>
          <w:szCs w:val="32"/>
        </w:rPr>
        <w:t>环境科学综合实践</w:t>
      </w:r>
      <w:r w:rsidRPr="00F64506">
        <w:rPr>
          <w:rFonts w:ascii="Times New Roman" w:eastAsia="黑体" w:hAnsi="Times New Roman" w:cs="Times New Roman"/>
          <w:b/>
          <w:kern w:val="0"/>
          <w:sz w:val="32"/>
          <w:szCs w:val="32"/>
        </w:rPr>
        <w:t>》</w:t>
      </w:r>
      <w:r w:rsidR="005A771E">
        <w:rPr>
          <w:rFonts w:ascii="Times New Roman" w:eastAsia="黑体" w:hAnsi="Times New Roman" w:cs="Times New Roman"/>
          <w:b/>
          <w:kern w:val="0"/>
          <w:sz w:val="32"/>
          <w:szCs w:val="32"/>
        </w:rPr>
        <w:t>实践</w:t>
      </w:r>
      <w:r w:rsidRPr="00F64506">
        <w:rPr>
          <w:rFonts w:ascii="Times New Roman" w:eastAsia="黑体" w:hAnsi="Times New Roman" w:cs="Times New Roman"/>
          <w:b/>
          <w:kern w:val="0"/>
          <w:sz w:val="32"/>
          <w:szCs w:val="32"/>
        </w:rPr>
        <w:t>课程教学大纲</w:t>
      </w:r>
    </w:p>
    <w:p w14:paraId="53E946F0" w14:textId="6FCD2921" w:rsidR="00430C9A" w:rsidRPr="00F64506" w:rsidRDefault="00F64506">
      <w:pPr>
        <w:spacing w:line="360" w:lineRule="auto"/>
        <w:ind w:firstLineChars="200" w:firstLine="562"/>
        <w:rPr>
          <w:rFonts w:ascii="Times New Roman" w:eastAsia="宋体" w:hAnsi="Times New Roman" w:cs="Times New Roman"/>
          <w:b/>
          <w:bCs/>
          <w:sz w:val="24"/>
          <w:szCs w:val="24"/>
        </w:rPr>
      </w:pPr>
      <w:r w:rsidRPr="00F64506">
        <w:rPr>
          <w:rFonts w:ascii="Times New Roman" w:eastAsia="黑体" w:hAnsi="Times New Roman" w:cs="Times New Roman"/>
          <w:b/>
          <w:kern w:val="0"/>
          <w:sz w:val="28"/>
          <w:szCs w:val="28"/>
        </w:rPr>
        <w:t>一、课程简介</w:t>
      </w:r>
    </w:p>
    <w:tbl>
      <w:tblPr>
        <w:tblpPr w:leftFromText="180" w:rightFromText="180" w:vertAnchor="text" w:horzAnchor="margin" w:tblpXSpec="center" w:tblpY="152"/>
        <w:tblW w:w="8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56"/>
        <w:gridCol w:w="1871"/>
        <w:gridCol w:w="1014"/>
        <w:gridCol w:w="120"/>
        <w:gridCol w:w="869"/>
        <w:gridCol w:w="453"/>
        <w:gridCol w:w="448"/>
        <w:gridCol w:w="233"/>
        <w:gridCol w:w="1064"/>
        <w:gridCol w:w="1139"/>
      </w:tblGrid>
      <w:tr w:rsidR="00F64506" w:rsidRPr="00F64506" w14:paraId="5B3185D6" w14:textId="77777777">
        <w:trPr>
          <w:trHeight w:val="405"/>
        </w:trPr>
        <w:tc>
          <w:tcPr>
            <w:tcW w:w="1356" w:type="dxa"/>
            <w:vAlign w:val="center"/>
          </w:tcPr>
          <w:p w14:paraId="37533B48"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课程中文名</w:t>
            </w:r>
          </w:p>
        </w:tc>
        <w:tc>
          <w:tcPr>
            <w:tcW w:w="7211" w:type="dxa"/>
            <w:gridSpan w:val="9"/>
            <w:vAlign w:val="center"/>
          </w:tcPr>
          <w:p w14:paraId="0F1607AF" w14:textId="7834A886" w:rsidR="00430C9A" w:rsidRPr="00F64506" w:rsidRDefault="00E860B2">
            <w:pPr>
              <w:jc w:val="center"/>
              <w:rPr>
                <w:rFonts w:ascii="Times New Roman" w:eastAsia="宋体" w:hAnsi="Times New Roman" w:cs="Times New Roman"/>
                <w:szCs w:val="21"/>
              </w:rPr>
            </w:pPr>
            <w:r w:rsidRPr="00E860B2">
              <w:rPr>
                <w:rFonts w:ascii="Times New Roman" w:eastAsia="宋体" w:hAnsi="Times New Roman" w:cs="Times New Roman" w:hint="eastAsia"/>
                <w:szCs w:val="21"/>
              </w:rPr>
              <w:t>环境科学综合实践</w:t>
            </w:r>
          </w:p>
        </w:tc>
      </w:tr>
      <w:tr w:rsidR="00F64506" w:rsidRPr="00F64506" w14:paraId="0DA7BBD4" w14:textId="77777777">
        <w:trPr>
          <w:trHeight w:val="417"/>
        </w:trPr>
        <w:tc>
          <w:tcPr>
            <w:tcW w:w="1356" w:type="dxa"/>
            <w:vAlign w:val="center"/>
          </w:tcPr>
          <w:p w14:paraId="15E8449A"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课程英文名</w:t>
            </w:r>
          </w:p>
        </w:tc>
        <w:tc>
          <w:tcPr>
            <w:tcW w:w="4775" w:type="dxa"/>
            <w:gridSpan w:val="6"/>
            <w:vAlign w:val="center"/>
          </w:tcPr>
          <w:p w14:paraId="0A9C83F7" w14:textId="20F51DA7" w:rsidR="00430C9A" w:rsidRPr="00484CE8" w:rsidRDefault="00484CE8" w:rsidP="00F936EB">
            <w:pPr>
              <w:tabs>
                <w:tab w:val="center" w:pos="3556"/>
                <w:tab w:val="left" w:pos="4421"/>
              </w:tabs>
              <w:jc w:val="center"/>
              <w:rPr>
                <w:rFonts w:ascii="Times New Roman" w:eastAsia="宋体" w:hAnsi="Times New Roman" w:cs="Times New Roman"/>
                <w:szCs w:val="21"/>
              </w:rPr>
            </w:pPr>
            <w:r w:rsidRPr="00484CE8">
              <w:rPr>
                <w:rFonts w:ascii="Times New Roman" w:hAnsi="Times New Roman" w:cs="Times New Roman"/>
                <w:szCs w:val="21"/>
              </w:rPr>
              <w:t xml:space="preserve">Comprehensive practice of environmental </w:t>
            </w:r>
            <w:r>
              <w:rPr>
                <w:rFonts w:ascii="Times New Roman" w:hAnsi="Times New Roman" w:cs="Times New Roman" w:hint="eastAsia"/>
                <w:szCs w:val="21"/>
              </w:rPr>
              <w:t>science</w:t>
            </w:r>
          </w:p>
        </w:tc>
        <w:tc>
          <w:tcPr>
            <w:tcW w:w="1297" w:type="dxa"/>
            <w:gridSpan w:val="2"/>
            <w:vAlign w:val="center"/>
          </w:tcPr>
          <w:p w14:paraId="317F612A" w14:textId="77777777" w:rsidR="00430C9A" w:rsidRPr="00F64506" w:rsidRDefault="00F64506">
            <w:pPr>
              <w:snapToGrid w:val="0"/>
              <w:spacing w:line="400" w:lineRule="exact"/>
              <w:jc w:val="center"/>
              <w:rPr>
                <w:rFonts w:ascii="Times New Roman" w:hAnsi="Times New Roman" w:cs="Times New Roman"/>
                <w:b/>
                <w:szCs w:val="21"/>
              </w:rPr>
            </w:pPr>
            <w:r w:rsidRPr="00F64506">
              <w:rPr>
                <w:rFonts w:ascii="Times New Roman" w:hAnsi="Times New Roman" w:cs="Times New Roman"/>
                <w:b/>
                <w:szCs w:val="21"/>
              </w:rPr>
              <w:t>双语授课</w:t>
            </w:r>
          </w:p>
        </w:tc>
        <w:tc>
          <w:tcPr>
            <w:tcW w:w="1139" w:type="dxa"/>
            <w:vAlign w:val="center"/>
          </w:tcPr>
          <w:p w14:paraId="7EBF5834" w14:textId="0164F0FF" w:rsidR="00430C9A" w:rsidRPr="00F64506" w:rsidRDefault="00F64506">
            <w:pPr>
              <w:snapToGrid w:val="0"/>
              <w:spacing w:line="400" w:lineRule="exact"/>
              <w:rPr>
                <w:rFonts w:ascii="Times New Roman" w:hAnsi="Times New Roman" w:cs="Times New Roman"/>
                <w:b/>
                <w:szCs w:val="21"/>
              </w:rPr>
            </w:pPr>
            <w:r w:rsidRPr="00F64506">
              <w:rPr>
                <w:rFonts w:ascii="Times New Roman" w:hAnsi="Times New Roman" w:cs="Times New Roman"/>
                <w:bCs/>
                <w:szCs w:val="21"/>
                <w:lang w:bidi="ar"/>
              </w:rPr>
              <w:sym w:font="Wingdings 2" w:char="00A3"/>
            </w:r>
            <w:r w:rsidRPr="00F64506">
              <w:rPr>
                <w:rFonts w:ascii="Times New Roman" w:hAnsi="Times New Roman" w:cs="Times New Roman"/>
                <w:bCs/>
                <w:szCs w:val="21"/>
                <w:lang w:bidi="ar"/>
              </w:rPr>
              <w:t>是</w:t>
            </w:r>
            <w:r w:rsidRPr="00F64506">
              <w:rPr>
                <w:rFonts w:ascii="Times New Roman" w:hAnsi="Times New Roman" w:cs="Times New Roman"/>
                <w:bCs/>
                <w:szCs w:val="21"/>
                <w:lang w:bidi="ar"/>
              </w:rPr>
              <w:t xml:space="preserve"> </w:t>
            </w:r>
            <w:r w:rsidRPr="00F64506">
              <w:rPr>
                <w:rFonts w:ascii="宋体" w:eastAsia="宋体" w:hAnsi="宋体" w:cs="Times New Roman"/>
                <w:bCs/>
                <w:szCs w:val="21"/>
                <w:lang w:bidi="ar"/>
              </w:rPr>
              <w:t>█</w:t>
            </w:r>
            <w:r w:rsidRPr="00F64506">
              <w:rPr>
                <w:rFonts w:ascii="Times New Roman" w:hAnsi="Times New Roman" w:cs="Times New Roman"/>
                <w:bCs/>
                <w:szCs w:val="21"/>
                <w:lang w:bidi="ar"/>
              </w:rPr>
              <w:t>否</w:t>
            </w:r>
          </w:p>
        </w:tc>
      </w:tr>
      <w:tr w:rsidR="00F64506" w:rsidRPr="00F64506" w14:paraId="34651FC1" w14:textId="77777777" w:rsidTr="00AA3C6F">
        <w:trPr>
          <w:trHeight w:val="636"/>
        </w:trPr>
        <w:tc>
          <w:tcPr>
            <w:tcW w:w="1356" w:type="dxa"/>
            <w:vAlign w:val="center"/>
          </w:tcPr>
          <w:p w14:paraId="76DD6E15"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课程代码</w:t>
            </w:r>
          </w:p>
        </w:tc>
        <w:tc>
          <w:tcPr>
            <w:tcW w:w="1871" w:type="dxa"/>
            <w:vAlign w:val="center"/>
          </w:tcPr>
          <w:p w14:paraId="27D51311" w14:textId="4A8ADC23" w:rsidR="00430C9A" w:rsidRPr="00F64506" w:rsidRDefault="00AA3C6F">
            <w:pPr>
              <w:jc w:val="center"/>
              <w:rPr>
                <w:rFonts w:ascii="Times New Roman" w:eastAsia="宋体" w:hAnsi="Times New Roman" w:cs="Times New Roman"/>
                <w:szCs w:val="21"/>
              </w:rPr>
            </w:pPr>
            <w:r w:rsidRPr="00AA3C6F">
              <w:rPr>
                <w:rFonts w:ascii="Times New Roman" w:eastAsia="宋体" w:hAnsi="Times New Roman" w:cs="Times New Roman"/>
                <w:szCs w:val="21"/>
              </w:rPr>
              <w:t>08114207</w:t>
            </w:r>
          </w:p>
        </w:tc>
        <w:tc>
          <w:tcPr>
            <w:tcW w:w="1134" w:type="dxa"/>
            <w:gridSpan w:val="2"/>
            <w:vAlign w:val="center"/>
          </w:tcPr>
          <w:p w14:paraId="34493B55"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课程学分</w:t>
            </w:r>
          </w:p>
        </w:tc>
        <w:tc>
          <w:tcPr>
            <w:tcW w:w="869" w:type="dxa"/>
            <w:vAlign w:val="center"/>
          </w:tcPr>
          <w:p w14:paraId="787602A5" w14:textId="10055D27" w:rsidR="00430C9A" w:rsidRPr="00F64506" w:rsidRDefault="00484CE8">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34" w:type="dxa"/>
            <w:gridSpan w:val="3"/>
            <w:vAlign w:val="center"/>
          </w:tcPr>
          <w:p w14:paraId="62505AD1"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总学时数</w:t>
            </w:r>
          </w:p>
        </w:tc>
        <w:tc>
          <w:tcPr>
            <w:tcW w:w="2203" w:type="dxa"/>
            <w:gridSpan w:val="2"/>
            <w:vAlign w:val="center"/>
          </w:tcPr>
          <w:p w14:paraId="3FB8ECE7" w14:textId="1312F87C" w:rsidR="00430C9A" w:rsidRPr="00F64506" w:rsidRDefault="00484CE8">
            <w:pPr>
              <w:jc w:val="center"/>
              <w:rPr>
                <w:rFonts w:ascii="Times New Roman" w:eastAsia="宋体" w:hAnsi="Times New Roman" w:cs="Times New Roman"/>
                <w:szCs w:val="21"/>
              </w:rPr>
            </w:pPr>
            <w:r>
              <w:rPr>
                <w:rFonts w:ascii="Times New Roman" w:eastAsia="宋体" w:hAnsi="Times New Roman" w:cs="Times New Roman"/>
                <w:szCs w:val="21"/>
              </w:rPr>
              <w:t>4</w:t>
            </w:r>
            <w:r w:rsidR="00F936EB" w:rsidRPr="00F64506">
              <w:rPr>
                <w:rFonts w:ascii="Times New Roman" w:eastAsia="宋体" w:hAnsi="Times New Roman" w:cs="Times New Roman"/>
                <w:szCs w:val="21"/>
              </w:rPr>
              <w:t>周</w:t>
            </w:r>
            <w:r w:rsidR="006B7C6E">
              <w:rPr>
                <w:rFonts w:ascii="Times New Roman" w:eastAsia="宋体" w:hAnsi="Times New Roman" w:cs="Times New Roman" w:hint="eastAsia"/>
                <w:szCs w:val="21"/>
              </w:rPr>
              <w:t>（</w:t>
            </w:r>
            <w:r w:rsidR="006B7C6E">
              <w:rPr>
                <w:rFonts w:ascii="Times New Roman" w:eastAsia="宋体" w:hAnsi="Times New Roman" w:cs="Times New Roman" w:hint="eastAsia"/>
                <w:szCs w:val="21"/>
              </w:rPr>
              <w:t>8</w:t>
            </w:r>
            <w:r w:rsidR="006B7C6E">
              <w:rPr>
                <w:rFonts w:ascii="Times New Roman" w:eastAsia="宋体" w:hAnsi="Times New Roman" w:cs="Times New Roman"/>
                <w:szCs w:val="21"/>
              </w:rPr>
              <w:t>0</w:t>
            </w:r>
            <w:r w:rsidR="006B7C6E">
              <w:rPr>
                <w:rFonts w:ascii="Times New Roman" w:eastAsia="宋体" w:hAnsi="Times New Roman" w:cs="Times New Roman" w:hint="eastAsia"/>
                <w:szCs w:val="21"/>
              </w:rPr>
              <w:t>课时）</w:t>
            </w:r>
          </w:p>
        </w:tc>
      </w:tr>
      <w:tr w:rsidR="00F64506" w:rsidRPr="00F64506" w14:paraId="77C234EA" w14:textId="77777777" w:rsidTr="00AA3C6F">
        <w:trPr>
          <w:trHeight w:val="636"/>
        </w:trPr>
        <w:tc>
          <w:tcPr>
            <w:tcW w:w="1356" w:type="dxa"/>
            <w:vAlign w:val="center"/>
          </w:tcPr>
          <w:p w14:paraId="267FEDAE"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课程类别</w:t>
            </w:r>
          </w:p>
        </w:tc>
        <w:tc>
          <w:tcPr>
            <w:tcW w:w="1871" w:type="dxa"/>
            <w:vAlign w:val="center"/>
          </w:tcPr>
          <w:p w14:paraId="14CDF964" w14:textId="77777777" w:rsidR="00430C9A" w:rsidRPr="00F64506" w:rsidRDefault="00F64506">
            <w:pPr>
              <w:adjustRightInd w:val="0"/>
              <w:snapToGrid w:val="0"/>
              <w:spacing w:line="400" w:lineRule="exact"/>
              <w:jc w:val="left"/>
              <w:rPr>
                <w:rFonts w:asciiTheme="minorEastAsia" w:hAnsiTheme="minorEastAsia" w:cs="Times New Roman"/>
                <w:bCs/>
                <w:szCs w:val="21"/>
              </w:rPr>
            </w:pPr>
            <w:r w:rsidRPr="00F64506">
              <w:rPr>
                <w:rFonts w:asciiTheme="minorEastAsia" w:hAnsiTheme="minorEastAsia" w:cs="Times New Roman"/>
                <w:bCs/>
                <w:szCs w:val="21"/>
              </w:rPr>
              <w:t>□专业认知实习</w:t>
            </w:r>
          </w:p>
          <w:p w14:paraId="3CE52840" w14:textId="77777777" w:rsidR="00430C9A" w:rsidRPr="00F64506" w:rsidRDefault="00F64506">
            <w:pPr>
              <w:adjustRightInd w:val="0"/>
              <w:snapToGrid w:val="0"/>
              <w:spacing w:line="400" w:lineRule="exact"/>
              <w:jc w:val="left"/>
              <w:rPr>
                <w:rFonts w:asciiTheme="minorEastAsia" w:hAnsiTheme="minorEastAsia" w:cs="Times New Roman"/>
                <w:bCs/>
                <w:szCs w:val="21"/>
              </w:rPr>
            </w:pPr>
            <w:r w:rsidRPr="00F64506">
              <w:rPr>
                <w:rFonts w:asciiTheme="minorEastAsia" w:hAnsiTheme="minorEastAsia" w:cs="Times New Roman"/>
                <w:bCs/>
                <w:szCs w:val="21"/>
              </w:rPr>
              <w:t>□专业见习</w:t>
            </w:r>
          </w:p>
          <w:p w14:paraId="3E45FE8F" w14:textId="253EE29D" w:rsidR="00430C9A" w:rsidRPr="00F64506" w:rsidRDefault="006B7C6E">
            <w:pPr>
              <w:adjustRightInd w:val="0"/>
              <w:snapToGrid w:val="0"/>
              <w:spacing w:line="400" w:lineRule="exact"/>
              <w:jc w:val="left"/>
              <w:rPr>
                <w:rFonts w:asciiTheme="minorEastAsia" w:hAnsiTheme="minorEastAsia" w:cs="Times New Roman"/>
                <w:bCs/>
                <w:szCs w:val="21"/>
              </w:rPr>
            </w:pPr>
            <w:r w:rsidRPr="00F64506">
              <w:rPr>
                <w:rFonts w:asciiTheme="minorEastAsia" w:hAnsiTheme="minorEastAsia" w:cs="Times New Roman"/>
                <w:bCs/>
                <w:szCs w:val="21"/>
              </w:rPr>
              <w:t>□</w:t>
            </w:r>
            <w:r w:rsidR="00F64506" w:rsidRPr="00F64506">
              <w:rPr>
                <w:rFonts w:asciiTheme="minorEastAsia" w:hAnsiTheme="minorEastAsia" w:cs="Times New Roman"/>
                <w:bCs/>
                <w:szCs w:val="21"/>
              </w:rPr>
              <w:t>工程</w:t>
            </w:r>
            <w:r w:rsidR="005A771E">
              <w:rPr>
                <w:rFonts w:asciiTheme="minorEastAsia" w:hAnsiTheme="minorEastAsia" w:cs="Times New Roman"/>
                <w:bCs/>
                <w:szCs w:val="21"/>
              </w:rPr>
              <w:t>实践</w:t>
            </w:r>
          </w:p>
          <w:p w14:paraId="1E438F97" w14:textId="77777777" w:rsidR="00430C9A" w:rsidRPr="00F64506" w:rsidRDefault="00F64506">
            <w:pPr>
              <w:adjustRightInd w:val="0"/>
              <w:snapToGrid w:val="0"/>
              <w:spacing w:line="400" w:lineRule="exact"/>
              <w:jc w:val="left"/>
              <w:rPr>
                <w:rFonts w:asciiTheme="minorEastAsia" w:hAnsiTheme="minorEastAsia" w:cs="Times New Roman"/>
                <w:bCs/>
                <w:szCs w:val="21"/>
              </w:rPr>
            </w:pPr>
            <w:r w:rsidRPr="00F64506">
              <w:rPr>
                <w:rFonts w:asciiTheme="minorEastAsia" w:hAnsiTheme="minorEastAsia" w:cs="Times New Roman"/>
                <w:bCs/>
                <w:szCs w:val="21"/>
              </w:rPr>
              <w:t>□毕业实习</w:t>
            </w:r>
          </w:p>
          <w:p w14:paraId="20E84CF4" w14:textId="716EE255" w:rsidR="00430C9A" w:rsidRPr="00F64506" w:rsidRDefault="006B7C6E">
            <w:pPr>
              <w:adjustRightInd w:val="0"/>
              <w:snapToGrid w:val="0"/>
              <w:spacing w:line="400" w:lineRule="exact"/>
              <w:jc w:val="left"/>
              <w:rPr>
                <w:rFonts w:asciiTheme="minorEastAsia" w:hAnsiTheme="minorEastAsia" w:cs="Times New Roman"/>
                <w:szCs w:val="21"/>
              </w:rPr>
            </w:pPr>
            <w:r w:rsidRPr="00F64506">
              <w:rPr>
                <w:rFonts w:asciiTheme="minorEastAsia" w:hAnsiTheme="minorEastAsia" w:cs="Times New Roman"/>
                <w:bCs/>
                <w:szCs w:val="21"/>
                <w:lang w:bidi="ar"/>
              </w:rPr>
              <w:t>█</w:t>
            </w:r>
            <w:r w:rsidR="00F64506" w:rsidRPr="00F64506">
              <w:rPr>
                <w:rFonts w:asciiTheme="minorEastAsia" w:hAnsiTheme="minorEastAsia" w:cs="Times New Roman"/>
                <w:bCs/>
                <w:szCs w:val="21"/>
              </w:rPr>
              <w:t>其他</w:t>
            </w:r>
            <w:r w:rsidR="00F64506" w:rsidRPr="00F64506">
              <w:rPr>
                <w:rFonts w:asciiTheme="minorEastAsia" w:hAnsiTheme="minorEastAsia" w:cs="Times New Roman"/>
                <w:bCs/>
                <w:szCs w:val="21"/>
                <w:u w:val="single"/>
              </w:rPr>
              <w:t xml:space="preserve">        </w:t>
            </w:r>
          </w:p>
        </w:tc>
        <w:tc>
          <w:tcPr>
            <w:tcW w:w="1134" w:type="dxa"/>
            <w:gridSpan w:val="2"/>
            <w:vAlign w:val="center"/>
          </w:tcPr>
          <w:p w14:paraId="0ADCEFDB" w14:textId="77777777" w:rsidR="00430C9A" w:rsidRPr="00F64506" w:rsidRDefault="00F64506">
            <w:pPr>
              <w:jc w:val="center"/>
              <w:rPr>
                <w:rFonts w:asciiTheme="minorEastAsia" w:hAnsiTheme="minorEastAsia" w:cs="Times New Roman"/>
                <w:b/>
                <w:szCs w:val="21"/>
              </w:rPr>
            </w:pPr>
            <w:r w:rsidRPr="00F64506">
              <w:rPr>
                <w:rFonts w:asciiTheme="minorEastAsia" w:hAnsiTheme="minorEastAsia" w:cs="Times New Roman"/>
                <w:b/>
                <w:szCs w:val="21"/>
              </w:rPr>
              <w:t>课程性质</w:t>
            </w:r>
          </w:p>
        </w:tc>
        <w:tc>
          <w:tcPr>
            <w:tcW w:w="869" w:type="dxa"/>
            <w:vAlign w:val="center"/>
          </w:tcPr>
          <w:p w14:paraId="58EA5569" w14:textId="48B81281" w:rsidR="00430C9A" w:rsidRPr="00F64506" w:rsidRDefault="00F936EB">
            <w:pPr>
              <w:adjustRightInd w:val="0"/>
              <w:snapToGrid w:val="0"/>
              <w:spacing w:line="400" w:lineRule="exact"/>
              <w:jc w:val="center"/>
              <w:rPr>
                <w:rFonts w:asciiTheme="minorEastAsia" w:hAnsiTheme="minorEastAsia" w:cs="Times New Roman"/>
                <w:bCs/>
                <w:szCs w:val="21"/>
              </w:rPr>
            </w:pPr>
            <w:r w:rsidRPr="00F64506">
              <w:rPr>
                <w:rFonts w:asciiTheme="minorEastAsia" w:hAnsiTheme="minorEastAsia" w:cs="Times New Roman"/>
                <w:bCs/>
                <w:szCs w:val="21"/>
                <w:lang w:bidi="ar"/>
              </w:rPr>
              <w:t>█</w:t>
            </w:r>
            <w:r w:rsidR="00F64506" w:rsidRPr="00F64506">
              <w:rPr>
                <w:rFonts w:asciiTheme="minorEastAsia" w:hAnsiTheme="minorEastAsia" w:cs="Times New Roman"/>
                <w:bCs/>
                <w:szCs w:val="21"/>
              </w:rPr>
              <w:t>必修</w:t>
            </w:r>
          </w:p>
          <w:p w14:paraId="30DB8778" w14:textId="77777777" w:rsidR="00430C9A" w:rsidRPr="00F64506" w:rsidRDefault="00F64506">
            <w:pPr>
              <w:adjustRightInd w:val="0"/>
              <w:snapToGrid w:val="0"/>
              <w:spacing w:line="400" w:lineRule="exact"/>
              <w:jc w:val="center"/>
              <w:rPr>
                <w:rFonts w:asciiTheme="minorEastAsia" w:hAnsiTheme="minorEastAsia" w:cs="Times New Roman"/>
                <w:bCs/>
                <w:szCs w:val="21"/>
              </w:rPr>
            </w:pPr>
            <w:r w:rsidRPr="00F64506">
              <w:rPr>
                <w:rFonts w:asciiTheme="minorEastAsia" w:hAnsiTheme="minorEastAsia" w:cs="Times New Roman"/>
                <w:bCs/>
                <w:szCs w:val="21"/>
              </w:rPr>
              <w:t>□选修</w:t>
            </w:r>
          </w:p>
          <w:p w14:paraId="70E8D6C4" w14:textId="77777777" w:rsidR="00430C9A" w:rsidRPr="00F64506" w:rsidRDefault="00F64506">
            <w:pPr>
              <w:adjustRightInd w:val="0"/>
              <w:snapToGrid w:val="0"/>
              <w:spacing w:line="400" w:lineRule="exact"/>
              <w:jc w:val="center"/>
              <w:rPr>
                <w:rFonts w:asciiTheme="minorEastAsia" w:hAnsiTheme="minorEastAsia" w:cs="Times New Roman"/>
                <w:b/>
                <w:szCs w:val="21"/>
              </w:rPr>
            </w:pPr>
            <w:r w:rsidRPr="00F64506">
              <w:rPr>
                <w:rFonts w:asciiTheme="minorEastAsia" w:hAnsiTheme="minorEastAsia" w:cs="Times New Roman"/>
                <w:bCs/>
                <w:szCs w:val="21"/>
              </w:rPr>
              <w:t>□其他</w:t>
            </w:r>
          </w:p>
        </w:tc>
        <w:tc>
          <w:tcPr>
            <w:tcW w:w="1134" w:type="dxa"/>
            <w:gridSpan w:val="3"/>
            <w:vAlign w:val="center"/>
          </w:tcPr>
          <w:p w14:paraId="2F8404AE" w14:textId="77777777" w:rsidR="00430C9A" w:rsidRPr="00F64506" w:rsidRDefault="00F64506">
            <w:pPr>
              <w:jc w:val="center"/>
              <w:rPr>
                <w:rFonts w:asciiTheme="minorEastAsia" w:hAnsiTheme="minorEastAsia" w:cs="Times New Roman"/>
                <w:b/>
                <w:szCs w:val="21"/>
              </w:rPr>
            </w:pPr>
            <w:r w:rsidRPr="00F64506">
              <w:rPr>
                <w:rFonts w:asciiTheme="minorEastAsia" w:hAnsiTheme="minorEastAsia" w:cs="Times New Roman"/>
                <w:b/>
                <w:szCs w:val="21"/>
              </w:rPr>
              <w:t>课程形态</w:t>
            </w:r>
          </w:p>
        </w:tc>
        <w:tc>
          <w:tcPr>
            <w:tcW w:w="2203" w:type="dxa"/>
            <w:gridSpan w:val="2"/>
            <w:vAlign w:val="center"/>
          </w:tcPr>
          <w:p w14:paraId="76B45B34" w14:textId="77777777" w:rsidR="00430C9A" w:rsidRPr="00F64506" w:rsidRDefault="00F64506">
            <w:pPr>
              <w:adjustRightInd w:val="0"/>
              <w:snapToGrid w:val="0"/>
              <w:spacing w:line="400" w:lineRule="exact"/>
              <w:jc w:val="left"/>
              <w:rPr>
                <w:rFonts w:asciiTheme="minorEastAsia" w:hAnsiTheme="minorEastAsia" w:cs="Times New Roman"/>
                <w:bCs/>
                <w:szCs w:val="21"/>
              </w:rPr>
            </w:pPr>
            <w:r w:rsidRPr="00F64506">
              <w:rPr>
                <w:rFonts w:asciiTheme="minorEastAsia" w:hAnsiTheme="minorEastAsia" w:cs="Times New Roman"/>
                <w:bCs/>
                <w:szCs w:val="21"/>
              </w:rPr>
              <w:t>□线上</w:t>
            </w:r>
          </w:p>
          <w:p w14:paraId="001BCB7C" w14:textId="4241E027" w:rsidR="00430C9A" w:rsidRPr="00F64506" w:rsidRDefault="00F64506">
            <w:pPr>
              <w:adjustRightInd w:val="0"/>
              <w:snapToGrid w:val="0"/>
              <w:spacing w:line="400" w:lineRule="exact"/>
              <w:jc w:val="left"/>
              <w:rPr>
                <w:rFonts w:asciiTheme="minorEastAsia" w:hAnsiTheme="minorEastAsia" w:cs="Times New Roman"/>
                <w:bCs/>
                <w:szCs w:val="21"/>
              </w:rPr>
            </w:pPr>
            <w:r w:rsidRPr="00F64506">
              <w:rPr>
                <w:rFonts w:asciiTheme="minorEastAsia" w:hAnsiTheme="minorEastAsia" w:cs="Times New Roman"/>
                <w:bCs/>
                <w:szCs w:val="21"/>
                <w:lang w:bidi="ar"/>
              </w:rPr>
              <w:t>█</w:t>
            </w:r>
            <w:r w:rsidRPr="00F64506">
              <w:rPr>
                <w:rFonts w:asciiTheme="minorEastAsia" w:hAnsiTheme="minorEastAsia" w:cs="Times New Roman"/>
                <w:bCs/>
                <w:szCs w:val="21"/>
              </w:rPr>
              <w:t>线下</w:t>
            </w:r>
          </w:p>
          <w:p w14:paraId="455A159C" w14:textId="77777777" w:rsidR="00430C9A" w:rsidRPr="00F64506" w:rsidRDefault="00F64506">
            <w:pPr>
              <w:adjustRightInd w:val="0"/>
              <w:snapToGrid w:val="0"/>
              <w:spacing w:line="400" w:lineRule="exact"/>
              <w:ind w:left="210" w:hangingChars="100" w:hanging="210"/>
              <w:jc w:val="left"/>
              <w:rPr>
                <w:rFonts w:asciiTheme="minorEastAsia" w:hAnsiTheme="minorEastAsia" w:cs="Times New Roman"/>
                <w:bCs/>
                <w:szCs w:val="21"/>
              </w:rPr>
            </w:pPr>
            <w:r w:rsidRPr="00F64506">
              <w:rPr>
                <w:rFonts w:asciiTheme="minorEastAsia" w:hAnsiTheme="minorEastAsia" w:cs="Times New Roman"/>
                <w:bCs/>
                <w:szCs w:val="21"/>
              </w:rPr>
              <w:t>□线上线下混合</w:t>
            </w:r>
          </w:p>
          <w:p w14:paraId="370D0441" w14:textId="421B81D4" w:rsidR="00AA3C6F" w:rsidRPr="0087004B" w:rsidRDefault="00AA3C6F" w:rsidP="00AA3C6F">
            <w:pPr>
              <w:snapToGrid w:val="0"/>
              <w:spacing w:line="400" w:lineRule="exact"/>
              <w:rPr>
                <w:rFonts w:ascii="Times New Roman" w:hAnsi="Times New Roman" w:cs="Times New Roman"/>
                <w:szCs w:val="21"/>
                <w:lang w:bidi="ar"/>
              </w:rPr>
            </w:pPr>
            <w:r w:rsidRPr="00F64506">
              <w:rPr>
                <w:rFonts w:asciiTheme="minorEastAsia" w:hAnsiTheme="minorEastAsia" w:cs="Times New Roman"/>
                <w:bCs/>
                <w:szCs w:val="21"/>
              </w:rPr>
              <w:t>□</w:t>
            </w:r>
            <w:r w:rsidRPr="0087004B">
              <w:rPr>
                <w:rFonts w:ascii="Times New Roman" w:hAnsi="Times New Roman" w:cs="Times New Roman"/>
                <w:szCs w:val="21"/>
                <w:lang w:bidi="ar"/>
              </w:rPr>
              <w:t>社会实践</w:t>
            </w:r>
          </w:p>
          <w:p w14:paraId="2BFBD90B" w14:textId="0969071C" w:rsidR="00AA3C6F" w:rsidRPr="00F64506" w:rsidRDefault="00AA3C6F" w:rsidP="00AA3C6F">
            <w:pPr>
              <w:adjustRightInd w:val="0"/>
              <w:snapToGrid w:val="0"/>
              <w:spacing w:line="400" w:lineRule="exact"/>
              <w:jc w:val="left"/>
              <w:rPr>
                <w:rFonts w:asciiTheme="minorEastAsia" w:hAnsiTheme="minorEastAsia" w:cs="Times New Roman"/>
                <w:b/>
                <w:szCs w:val="21"/>
              </w:rPr>
            </w:pPr>
            <w:r w:rsidRPr="004D7441">
              <w:rPr>
                <w:rFonts w:asciiTheme="minorEastAsia" w:hAnsiTheme="minorEastAsia" w:cs="Times New Roman"/>
                <w:bCs/>
                <w:szCs w:val="21"/>
                <w:lang w:bidi="ar"/>
              </w:rPr>
              <w:t>█</w:t>
            </w:r>
            <w:r w:rsidRPr="0087004B">
              <w:rPr>
                <w:rFonts w:ascii="Times New Roman" w:hAnsi="Times New Roman" w:cs="Times New Roman"/>
                <w:szCs w:val="21"/>
                <w:lang w:bidi="ar"/>
              </w:rPr>
              <w:t>虚拟仿真实验教学</w:t>
            </w:r>
          </w:p>
        </w:tc>
      </w:tr>
      <w:tr w:rsidR="00F64506" w:rsidRPr="00F64506" w14:paraId="243A2817" w14:textId="77777777">
        <w:trPr>
          <w:trHeight w:val="636"/>
        </w:trPr>
        <w:tc>
          <w:tcPr>
            <w:tcW w:w="1356" w:type="dxa"/>
            <w:vAlign w:val="center"/>
          </w:tcPr>
          <w:p w14:paraId="7074DE81"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考核方式</w:t>
            </w:r>
          </w:p>
        </w:tc>
        <w:tc>
          <w:tcPr>
            <w:tcW w:w="7211" w:type="dxa"/>
            <w:gridSpan w:val="9"/>
            <w:vAlign w:val="center"/>
          </w:tcPr>
          <w:p w14:paraId="4E88F179" w14:textId="3FFD2C7E" w:rsidR="00430C9A" w:rsidRPr="00F64506" w:rsidRDefault="00F64506">
            <w:pPr>
              <w:snapToGrid w:val="0"/>
              <w:spacing w:line="400" w:lineRule="exact"/>
              <w:rPr>
                <w:rFonts w:asciiTheme="minorEastAsia" w:hAnsiTheme="minorEastAsia" w:cs="Times New Roman"/>
                <w:szCs w:val="21"/>
              </w:rPr>
            </w:pPr>
            <w:r w:rsidRPr="00F64506">
              <w:rPr>
                <w:rFonts w:asciiTheme="minorEastAsia" w:hAnsiTheme="minorEastAsia" w:cs="Times New Roman"/>
                <w:szCs w:val="21"/>
                <w:lang w:bidi="ar"/>
              </w:rPr>
              <w:t xml:space="preserve">□闭卷  □开卷  □课程论文 □课程作品  </w:t>
            </w:r>
            <w:r w:rsidR="00AA3C6F" w:rsidRPr="00F64506">
              <w:rPr>
                <w:rFonts w:asciiTheme="minorEastAsia" w:hAnsiTheme="minorEastAsia" w:cs="Times New Roman"/>
                <w:bCs/>
                <w:szCs w:val="21"/>
                <w:lang w:bidi="ar"/>
              </w:rPr>
              <w:t>█</w:t>
            </w:r>
            <w:r w:rsidRPr="00F64506">
              <w:rPr>
                <w:rFonts w:asciiTheme="minorEastAsia" w:hAnsiTheme="minorEastAsia" w:cs="Times New Roman"/>
                <w:szCs w:val="21"/>
                <w:lang w:bidi="ar"/>
              </w:rPr>
              <w:t xml:space="preserve">汇报展示 </w:t>
            </w:r>
            <w:r w:rsidRPr="00F64506">
              <w:rPr>
                <w:rFonts w:asciiTheme="minorEastAsia" w:hAnsiTheme="minorEastAsia" w:cs="Times New Roman"/>
                <w:bCs/>
                <w:szCs w:val="21"/>
                <w:lang w:bidi="ar"/>
              </w:rPr>
              <w:t>█</w:t>
            </w:r>
            <w:r w:rsidRPr="00F64506">
              <w:rPr>
                <w:rFonts w:asciiTheme="minorEastAsia" w:hAnsiTheme="minorEastAsia" w:cs="Times New Roman"/>
                <w:szCs w:val="21"/>
                <w:lang w:bidi="ar"/>
              </w:rPr>
              <w:t xml:space="preserve">报告  </w:t>
            </w:r>
          </w:p>
          <w:p w14:paraId="76A49D79" w14:textId="2862E02E" w:rsidR="00430C9A" w:rsidRPr="00F64506" w:rsidRDefault="00484CE8">
            <w:pPr>
              <w:rPr>
                <w:rFonts w:asciiTheme="minorEastAsia" w:hAnsiTheme="minorEastAsia" w:cs="Times New Roman"/>
                <w:szCs w:val="21"/>
              </w:rPr>
            </w:pPr>
            <w:r w:rsidRPr="00F64506">
              <w:rPr>
                <w:rFonts w:asciiTheme="minorEastAsia" w:hAnsiTheme="minorEastAsia" w:cs="Times New Roman"/>
                <w:szCs w:val="21"/>
                <w:lang w:bidi="ar"/>
              </w:rPr>
              <w:t>□</w:t>
            </w:r>
            <w:r w:rsidR="00F64506" w:rsidRPr="00F64506">
              <w:rPr>
                <w:rFonts w:asciiTheme="minorEastAsia" w:hAnsiTheme="minorEastAsia" w:cs="Times New Roman"/>
                <w:szCs w:val="21"/>
                <w:lang w:bidi="ar"/>
              </w:rPr>
              <w:t xml:space="preserve">课堂表现  □阶段性测试  □平时作业   </w:t>
            </w:r>
            <w:r w:rsidR="00AA3C6F" w:rsidRPr="00F64506">
              <w:rPr>
                <w:rFonts w:asciiTheme="minorEastAsia" w:hAnsiTheme="minorEastAsia" w:cs="Times New Roman"/>
                <w:bCs/>
                <w:szCs w:val="21"/>
                <w:lang w:bidi="ar"/>
              </w:rPr>
              <w:t>█</w:t>
            </w:r>
            <w:r w:rsidR="00F64506" w:rsidRPr="00F64506">
              <w:rPr>
                <w:rFonts w:asciiTheme="minorEastAsia" w:hAnsiTheme="minorEastAsia" w:cs="Times New Roman"/>
                <w:szCs w:val="21"/>
                <w:lang w:bidi="ar"/>
              </w:rPr>
              <w:t>其他</w:t>
            </w:r>
          </w:p>
        </w:tc>
      </w:tr>
      <w:tr w:rsidR="00F64506" w:rsidRPr="00F64506" w14:paraId="6B594EBA" w14:textId="77777777">
        <w:trPr>
          <w:trHeight w:val="636"/>
        </w:trPr>
        <w:tc>
          <w:tcPr>
            <w:tcW w:w="1356" w:type="dxa"/>
            <w:vAlign w:val="center"/>
          </w:tcPr>
          <w:p w14:paraId="6620BB04"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开课学院</w:t>
            </w:r>
          </w:p>
        </w:tc>
        <w:tc>
          <w:tcPr>
            <w:tcW w:w="2885" w:type="dxa"/>
            <w:gridSpan w:val="2"/>
            <w:vAlign w:val="center"/>
          </w:tcPr>
          <w:p w14:paraId="10B37F4B" w14:textId="630F15EC" w:rsidR="00430C9A" w:rsidRPr="00F64506" w:rsidRDefault="00F936EB">
            <w:pPr>
              <w:jc w:val="center"/>
              <w:rPr>
                <w:rFonts w:ascii="Times New Roman" w:eastAsia="宋体" w:hAnsi="Times New Roman" w:cs="Times New Roman"/>
                <w:szCs w:val="21"/>
              </w:rPr>
            </w:pPr>
            <w:r w:rsidRPr="00F64506">
              <w:rPr>
                <w:rFonts w:ascii="Times New Roman" w:eastAsia="宋体" w:hAnsi="Times New Roman" w:cs="Times New Roman"/>
                <w:szCs w:val="21"/>
              </w:rPr>
              <w:t>绿色智慧环境学院</w:t>
            </w:r>
          </w:p>
        </w:tc>
        <w:tc>
          <w:tcPr>
            <w:tcW w:w="1442" w:type="dxa"/>
            <w:gridSpan w:val="3"/>
            <w:vAlign w:val="center"/>
          </w:tcPr>
          <w:p w14:paraId="512716DE" w14:textId="77777777" w:rsidR="00430C9A" w:rsidRPr="00F64506" w:rsidRDefault="00F64506">
            <w:pPr>
              <w:jc w:val="center"/>
              <w:rPr>
                <w:rFonts w:ascii="Times New Roman" w:hAnsi="Times New Roman" w:cs="Times New Roman"/>
                <w:b/>
                <w:szCs w:val="21"/>
                <w:lang w:bidi="ar"/>
              </w:rPr>
            </w:pPr>
            <w:r w:rsidRPr="00F64506">
              <w:rPr>
                <w:rFonts w:ascii="Times New Roman" w:hAnsi="Times New Roman" w:cs="Times New Roman"/>
                <w:b/>
                <w:szCs w:val="21"/>
                <w:lang w:bidi="ar"/>
              </w:rPr>
              <w:t>开课</w:t>
            </w:r>
          </w:p>
          <w:p w14:paraId="63A52C72" w14:textId="77777777" w:rsidR="00430C9A" w:rsidRPr="00F64506" w:rsidRDefault="00F64506">
            <w:pPr>
              <w:jc w:val="center"/>
              <w:rPr>
                <w:rFonts w:ascii="Times New Roman" w:eastAsia="宋体" w:hAnsi="Times New Roman" w:cs="Times New Roman"/>
                <w:b/>
                <w:szCs w:val="21"/>
              </w:rPr>
            </w:pPr>
            <w:r w:rsidRPr="00F64506">
              <w:rPr>
                <w:rFonts w:ascii="Times New Roman" w:hAnsi="Times New Roman" w:cs="Times New Roman"/>
                <w:b/>
                <w:szCs w:val="21"/>
                <w:lang w:bidi="ar"/>
              </w:rPr>
              <w:t>系</w:t>
            </w:r>
            <w:r w:rsidRPr="00F64506">
              <w:rPr>
                <w:rFonts w:ascii="Times New Roman" w:hAnsi="Times New Roman" w:cs="Times New Roman"/>
                <w:b/>
                <w:szCs w:val="21"/>
                <w:lang w:bidi="ar"/>
              </w:rPr>
              <w:t>(</w:t>
            </w:r>
            <w:r w:rsidRPr="00F64506">
              <w:rPr>
                <w:rFonts w:ascii="Times New Roman" w:hAnsi="Times New Roman" w:cs="Times New Roman"/>
                <w:b/>
                <w:szCs w:val="21"/>
                <w:lang w:bidi="ar"/>
              </w:rPr>
              <w:t>教研室</w:t>
            </w:r>
            <w:r w:rsidRPr="00F64506">
              <w:rPr>
                <w:rFonts w:ascii="Times New Roman" w:hAnsi="Times New Roman" w:cs="Times New Roman"/>
                <w:b/>
                <w:szCs w:val="21"/>
                <w:lang w:bidi="ar"/>
              </w:rPr>
              <w:t>)</w:t>
            </w:r>
          </w:p>
        </w:tc>
        <w:tc>
          <w:tcPr>
            <w:tcW w:w="2884" w:type="dxa"/>
            <w:gridSpan w:val="4"/>
            <w:vAlign w:val="center"/>
          </w:tcPr>
          <w:p w14:paraId="52A6FD89" w14:textId="389F2BC6" w:rsidR="00430C9A" w:rsidRPr="00F64506" w:rsidRDefault="00F936EB">
            <w:pPr>
              <w:jc w:val="center"/>
              <w:rPr>
                <w:rFonts w:ascii="Times New Roman" w:eastAsia="宋体" w:hAnsi="Times New Roman" w:cs="Times New Roman"/>
                <w:szCs w:val="21"/>
              </w:rPr>
            </w:pPr>
            <w:r w:rsidRPr="00F64506">
              <w:rPr>
                <w:rFonts w:ascii="Times New Roman" w:eastAsia="宋体" w:hAnsi="Times New Roman" w:cs="Times New Roman"/>
                <w:szCs w:val="21"/>
              </w:rPr>
              <w:t>环境科学</w:t>
            </w:r>
          </w:p>
        </w:tc>
      </w:tr>
      <w:tr w:rsidR="00F64506" w:rsidRPr="00F64506" w14:paraId="3F4C3158" w14:textId="77777777">
        <w:trPr>
          <w:trHeight w:val="636"/>
        </w:trPr>
        <w:tc>
          <w:tcPr>
            <w:tcW w:w="1356" w:type="dxa"/>
            <w:vAlign w:val="center"/>
          </w:tcPr>
          <w:p w14:paraId="5C2E2D3B"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面向专业</w:t>
            </w:r>
          </w:p>
        </w:tc>
        <w:tc>
          <w:tcPr>
            <w:tcW w:w="2885" w:type="dxa"/>
            <w:gridSpan w:val="2"/>
            <w:vAlign w:val="center"/>
          </w:tcPr>
          <w:p w14:paraId="3531ABAC" w14:textId="53AE26C9" w:rsidR="00430C9A" w:rsidRPr="00F64506" w:rsidRDefault="00F936EB">
            <w:pPr>
              <w:jc w:val="center"/>
              <w:rPr>
                <w:rFonts w:ascii="Times New Roman" w:eastAsia="宋体" w:hAnsi="Times New Roman" w:cs="Times New Roman"/>
                <w:b/>
                <w:szCs w:val="21"/>
              </w:rPr>
            </w:pPr>
            <w:r w:rsidRPr="00F64506">
              <w:rPr>
                <w:rFonts w:ascii="Times New Roman" w:eastAsia="宋体" w:hAnsi="Times New Roman" w:cs="Times New Roman"/>
                <w:szCs w:val="21"/>
              </w:rPr>
              <w:t>环境科学</w:t>
            </w:r>
          </w:p>
        </w:tc>
        <w:tc>
          <w:tcPr>
            <w:tcW w:w="1442" w:type="dxa"/>
            <w:gridSpan w:val="3"/>
            <w:vAlign w:val="center"/>
          </w:tcPr>
          <w:p w14:paraId="4D93AB3E"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开课学期</w:t>
            </w:r>
          </w:p>
        </w:tc>
        <w:tc>
          <w:tcPr>
            <w:tcW w:w="2884" w:type="dxa"/>
            <w:gridSpan w:val="4"/>
            <w:vAlign w:val="center"/>
          </w:tcPr>
          <w:p w14:paraId="351D477C" w14:textId="5B150303" w:rsidR="00430C9A" w:rsidRPr="00F64506" w:rsidRDefault="00F64506">
            <w:pPr>
              <w:jc w:val="center"/>
              <w:rPr>
                <w:rFonts w:ascii="Times New Roman" w:eastAsia="宋体" w:hAnsi="Times New Roman" w:cs="Times New Roman"/>
                <w:szCs w:val="21"/>
              </w:rPr>
            </w:pPr>
            <w:r w:rsidRPr="00F64506">
              <w:rPr>
                <w:rFonts w:ascii="Times New Roman" w:eastAsia="宋体" w:hAnsi="Times New Roman" w:cs="Times New Roman"/>
                <w:szCs w:val="21"/>
              </w:rPr>
              <w:t>第</w:t>
            </w:r>
            <w:r w:rsidR="00484CE8">
              <w:rPr>
                <w:rFonts w:ascii="Times New Roman" w:eastAsia="宋体" w:hAnsi="Times New Roman" w:cs="Times New Roman"/>
                <w:szCs w:val="21"/>
              </w:rPr>
              <w:t>7</w:t>
            </w:r>
            <w:r w:rsidRPr="00F64506">
              <w:rPr>
                <w:rFonts w:ascii="Times New Roman" w:eastAsia="宋体" w:hAnsi="Times New Roman" w:cs="Times New Roman"/>
                <w:szCs w:val="21"/>
              </w:rPr>
              <w:t>学期</w:t>
            </w:r>
          </w:p>
        </w:tc>
      </w:tr>
      <w:tr w:rsidR="00F64506" w:rsidRPr="00F64506" w14:paraId="2F3074D4" w14:textId="77777777">
        <w:trPr>
          <w:trHeight w:val="636"/>
        </w:trPr>
        <w:tc>
          <w:tcPr>
            <w:tcW w:w="1356" w:type="dxa"/>
            <w:vAlign w:val="center"/>
          </w:tcPr>
          <w:p w14:paraId="690DD9E1" w14:textId="77777777" w:rsidR="00430C9A" w:rsidRPr="00F64506" w:rsidRDefault="00F64506">
            <w:pPr>
              <w:jc w:val="center"/>
              <w:rPr>
                <w:rFonts w:ascii="Times New Roman" w:eastAsia="宋体" w:hAnsi="Times New Roman" w:cs="Times New Roman"/>
                <w:szCs w:val="21"/>
              </w:rPr>
            </w:pPr>
            <w:r w:rsidRPr="00F64506">
              <w:rPr>
                <w:rFonts w:ascii="Times New Roman" w:eastAsia="宋体" w:hAnsi="Times New Roman" w:cs="Times New Roman"/>
                <w:b/>
                <w:szCs w:val="21"/>
              </w:rPr>
              <w:t>课程负责人</w:t>
            </w:r>
          </w:p>
        </w:tc>
        <w:tc>
          <w:tcPr>
            <w:tcW w:w="2885" w:type="dxa"/>
            <w:gridSpan w:val="2"/>
            <w:vAlign w:val="center"/>
          </w:tcPr>
          <w:p w14:paraId="536C6F91" w14:textId="23420077" w:rsidR="00430C9A" w:rsidRPr="00F64506" w:rsidRDefault="00F936EB">
            <w:pPr>
              <w:adjustRightInd w:val="0"/>
              <w:snapToGrid w:val="0"/>
              <w:spacing w:line="400" w:lineRule="exact"/>
              <w:jc w:val="center"/>
              <w:rPr>
                <w:rFonts w:ascii="Times New Roman" w:eastAsia="宋体" w:hAnsi="Times New Roman" w:cs="Times New Roman"/>
                <w:szCs w:val="21"/>
              </w:rPr>
            </w:pPr>
            <w:r w:rsidRPr="00F64506">
              <w:rPr>
                <w:rFonts w:ascii="Times New Roman" w:eastAsia="宋体" w:hAnsi="Times New Roman" w:cs="Times New Roman"/>
                <w:szCs w:val="21"/>
              </w:rPr>
              <w:t>王捷</w:t>
            </w:r>
          </w:p>
        </w:tc>
        <w:tc>
          <w:tcPr>
            <w:tcW w:w="1442" w:type="dxa"/>
            <w:gridSpan w:val="3"/>
            <w:vAlign w:val="center"/>
          </w:tcPr>
          <w:p w14:paraId="0200FDEC" w14:textId="77777777" w:rsidR="00430C9A" w:rsidRPr="00F64506" w:rsidRDefault="00F64506">
            <w:pPr>
              <w:jc w:val="center"/>
              <w:rPr>
                <w:rFonts w:ascii="Times New Roman" w:eastAsia="宋体" w:hAnsi="Times New Roman" w:cs="Times New Roman"/>
                <w:szCs w:val="21"/>
              </w:rPr>
            </w:pPr>
            <w:r w:rsidRPr="00F64506">
              <w:rPr>
                <w:rFonts w:ascii="Times New Roman" w:eastAsia="宋体" w:hAnsi="Times New Roman" w:cs="Times New Roman"/>
                <w:b/>
                <w:szCs w:val="21"/>
              </w:rPr>
              <w:t>审核人</w:t>
            </w:r>
          </w:p>
        </w:tc>
        <w:tc>
          <w:tcPr>
            <w:tcW w:w="2884" w:type="dxa"/>
            <w:gridSpan w:val="4"/>
            <w:vAlign w:val="center"/>
          </w:tcPr>
          <w:p w14:paraId="7B19FDF4" w14:textId="743F15B5" w:rsidR="00430C9A" w:rsidRPr="00F64506" w:rsidRDefault="00F64506" w:rsidP="00F64506">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学院教学委员会</w:t>
            </w:r>
          </w:p>
        </w:tc>
      </w:tr>
      <w:tr w:rsidR="00F64506" w:rsidRPr="00F64506" w14:paraId="7E16C5B4" w14:textId="77777777">
        <w:trPr>
          <w:trHeight w:val="636"/>
        </w:trPr>
        <w:tc>
          <w:tcPr>
            <w:tcW w:w="1356" w:type="dxa"/>
            <w:vAlign w:val="center"/>
          </w:tcPr>
          <w:p w14:paraId="70FEA4E1"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先修课程</w:t>
            </w:r>
          </w:p>
        </w:tc>
        <w:tc>
          <w:tcPr>
            <w:tcW w:w="7211" w:type="dxa"/>
            <w:gridSpan w:val="9"/>
            <w:vAlign w:val="center"/>
          </w:tcPr>
          <w:p w14:paraId="740850F5" w14:textId="7E8B43F9" w:rsidR="00430C9A" w:rsidRPr="00F64506" w:rsidRDefault="00484CE8">
            <w:pPr>
              <w:rPr>
                <w:rFonts w:ascii="Times New Roman" w:eastAsia="宋体" w:hAnsi="Times New Roman" w:cs="Times New Roman"/>
                <w:szCs w:val="21"/>
              </w:rPr>
            </w:pPr>
            <w:r>
              <w:rPr>
                <w:rFonts w:ascii="Times New Roman" w:eastAsia="宋体" w:hAnsi="Times New Roman" w:cs="Times New Roman" w:hint="eastAsia"/>
                <w:szCs w:val="21"/>
              </w:rPr>
              <w:t>环境学导论、生态学、</w:t>
            </w:r>
            <w:r w:rsidR="00F936EB" w:rsidRPr="00F64506">
              <w:rPr>
                <w:rFonts w:ascii="Times New Roman" w:eastAsia="宋体" w:hAnsi="Times New Roman" w:cs="Times New Roman"/>
                <w:szCs w:val="21"/>
              </w:rPr>
              <w:t>环境监测、环境仪器分析</w:t>
            </w:r>
            <w:r>
              <w:rPr>
                <w:rFonts w:ascii="Times New Roman" w:eastAsia="宋体" w:hAnsi="Times New Roman" w:cs="Times New Roman" w:hint="eastAsia"/>
                <w:szCs w:val="21"/>
              </w:rPr>
              <w:t>、环境化学、环境工程学、环境影响评价</w:t>
            </w:r>
          </w:p>
        </w:tc>
      </w:tr>
      <w:tr w:rsidR="00F64506" w:rsidRPr="00F64506" w14:paraId="71428D57" w14:textId="77777777">
        <w:trPr>
          <w:trHeight w:val="636"/>
        </w:trPr>
        <w:tc>
          <w:tcPr>
            <w:tcW w:w="1356" w:type="dxa"/>
            <w:vAlign w:val="center"/>
          </w:tcPr>
          <w:p w14:paraId="4AAB9096"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后续课程</w:t>
            </w:r>
          </w:p>
        </w:tc>
        <w:tc>
          <w:tcPr>
            <w:tcW w:w="7211" w:type="dxa"/>
            <w:gridSpan w:val="9"/>
            <w:vAlign w:val="center"/>
          </w:tcPr>
          <w:p w14:paraId="32D6B09F" w14:textId="13CFE577" w:rsidR="00430C9A" w:rsidRPr="00F64506" w:rsidRDefault="00484CE8">
            <w:pPr>
              <w:rPr>
                <w:rFonts w:ascii="Times New Roman" w:eastAsia="宋体" w:hAnsi="Times New Roman" w:cs="Times New Roman"/>
                <w:szCs w:val="21"/>
              </w:rPr>
            </w:pPr>
            <w:r>
              <w:rPr>
                <w:rFonts w:ascii="Times New Roman" w:eastAsia="宋体" w:hAnsi="Times New Roman" w:cs="Times New Roman" w:hint="eastAsia"/>
                <w:szCs w:val="21"/>
              </w:rPr>
              <w:t>毕业设计</w:t>
            </w:r>
            <w:r w:rsidR="006B7C6E">
              <w:rPr>
                <w:rFonts w:ascii="Times New Roman" w:eastAsia="宋体" w:hAnsi="Times New Roman" w:cs="Times New Roman" w:hint="eastAsia"/>
                <w:szCs w:val="21"/>
              </w:rPr>
              <w:t>（论文）</w:t>
            </w:r>
          </w:p>
        </w:tc>
      </w:tr>
      <w:tr w:rsidR="00F64506" w:rsidRPr="00F64506" w14:paraId="254FCA3F" w14:textId="77777777" w:rsidTr="00F64506">
        <w:trPr>
          <w:trHeight w:val="442"/>
        </w:trPr>
        <w:tc>
          <w:tcPr>
            <w:tcW w:w="1356" w:type="dxa"/>
            <w:vAlign w:val="center"/>
          </w:tcPr>
          <w:p w14:paraId="21352AAF"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选用教材</w:t>
            </w:r>
          </w:p>
        </w:tc>
        <w:tc>
          <w:tcPr>
            <w:tcW w:w="7211" w:type="dxa"/>
            <w:gridSpan w:val="9"/>
            <w:vAlign w:val="center"/>
          </w:tcPr>
          <w:p w14:paraId="69DB837A" w14:textId="3276F745" w:rsidR="00430C9A" w:rsidRPr="00F64506" w:rsidRDefault="00731273">
            <w:pPr>
              <w:adjustRightInd w:val="0"/>
              <w:snapToGrid w:val="0"/>
              <w:spacing w:line="400" w:lineRule="exact"/>
              <w:rPr>
                <w:rFonts w:ascii="Times New Roman" w:eastAsia="宋体" w:hAnsi="Times New Roman" w:cs="Times New Roman"/>
                <w:szCs w:val="21"/>
              </w:rPr>
            </w:pPr>
            <w:r>
              <w:rPr>
                <w:rFonts w:ascii="Times New Roman" w:eastAsia="宋体" w:hAnsi="Times New Roman" w:cs="Times New Roman" w:hint="eastAsia"/>
                <w:szCs w:val="21"/>
              </w:rPr>
              <w:t>无</w:t>
            </w:r>
          </w:p>
        </w:tc>
      </w:tr>
      <w:tr w:rsidR="00F64506" w:rsidRPr="00F64506" w14:paraId="22C9D3CE" w14:textId="77777777">
        <w:trPr>
          <w:trHeight w:val="636"/>
        </w:trPr>
        <w:tc>
          <w:tcPr>
            <w:tcW w:w="1356" w:type="dxa"/>
            <w:vAlign w:val="center"/>
          </w:tcPr>
          <w:p w14:paraId="010E8E16"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参考书目</w:t>
            </w:r>
          </w:p>
        </w:tc>
        <w:tc>
          <w:tcPr>
            <w:tcW w:w="7211" w:type="dxa"/>
            <w:gridSpan w:val="9"/>
            <w:vAlign w:val="center"/>
          </w:tcPr>
          <w:p w14:paraId="6FCC3DEA" w14:textId="7D6EC6A6" w:rsidR="00F936EB" w:rsidRPr="00F64506" w:rsidRDefault="00F936EB" w:rsidP="00567A28">
            <w:pPr>
              <w:adjustRightInd w:val="0"/>
              <w:snapToGrid w:val="0"/>
              <w:spacing w:line="276" w:lineRule="auto"/>
              <w:rPr>
                <w:rFonts w:ascii="Times New Roman" w:eastAsia="宋体" w:hAnsi="Times New Roman" w:cs="Times New Roman"/>
                <w:szCs w:val="21"/>
              </w:rPr>
            </w:pPr>
            <w:r w:rsidRPr="00F64506">
              <w:rPr>
                <w:rFonts w:ascii="Times New Roman" w:eastAsia="宋体" w:hAnsi="Times New Roman" w:cs="Times New Roman"/>
                <w:szCs w:val="21"/>
              </w:rPr>
              <w:t xml:space="preserve">1. </w:t>
            </w:r>
            <w:r w:rsidR="00484CE8" w:rsidRPr="00095C24">
              <w:rPr>
                <w:rFonts w:ascii="Times New Roman" w:eastAsia="宋体" w:hAnsi="Times New Roman" w:cs="Times New Roman" w:hint="eastAsia"/>
                <w:szCs w:val="21"/>
              </w:rPr>
              <w:t>国家环境保护总局</w:t>
            </w:r>
            <w:r w:rsidR="00484CE8" w:rsidRPr="00F64506">
              <w:rPr>
                <w:rFonts w:ascii="Times New Roman" w:eastAsia="宋体" w:hAnsi="Times New Roman" w:cs="Times New Roman"/>
                <w:szCs w:val="21"/>
              </w:rPr>
              <w:t>《水与废水监测分析方法》编委会</w:t>
            </w:r>
            <w:r w:rsidR="00484CE8">
              <w:rPr>
                <w:rFonts w:ascii="Times New Roman" w:eastAsia="宋体" w:hAnsi="Times New Roman" w:cs="Times New Roman" w:hint="eastAsia"/>
                <w:szCs w:val="21"/>
              </w:rPr>
              <w:t>.</w:t>
            </w:r>
            <w:r w:rsidR="00484CE8">
              <w:rPr>
                <w:rFonts w:ascii="Times New Roman" w:eastAsia="宋体" w:hAnsi="Times New Roman" w:cs="Times New Roman"/>
                <w:szCs w:val="21"/>
              </w:rPr>
              <w:t xml:space="preserve"> </w:t>
            </w:r>
            <w:r w:rsidRPr="00F64506">
              <w:rPr>
                <w:rFonts w:ascii="Times New Roman" w:eastAsia="宋体" w:hAnsi="Times New Roman" w:cs="Times New Roman"/>
                <w:szCs w:val="21"/>
              </w:rPr>
              <w:t>水和废水监测分析方法（第</w:t>
            </w:r>
            <w:r w:rsidRPr="00F64506">
              <w:rPr>
                <w:rFonts w:ascii="Times New Roman" w:eastAsia="宋体" w:hAnsi="Times New Roman" w:cs="Times New Roman"/>
                <w:szCs w:val="21"/>
              </w:rPr>
              <w:t>2</w:t>
            </w:r>
            <w:r w:rsidRPr="00F64506">
              <w:rPr>
                <w:rFonts w:ascii="Times New Roman" w:eastAsia="宋体" w:hAnsi="Times New Roman" w:cs="Times New Roman"/>
                <w:szCs w:val="21"/>
              </w:rPr>
              <w:t>版）</w:t>
            </w:r>
            <w:r w:rsidR="00484CE8">
              <w:rPr>
                <w:rFonts w:ascii="Times New Roman" w:eastAsia="宋体" w:hAnsi="Times New Roman" w:cs="Times New Roman" w:hint="eastAsia"/>
                <w:szCs w:val="21"/>
              </w:rPr>
              <w:t>[</w:t>
            </w:r>
            <w:r w:rsidR="00484CE8">
              <w:rPr>
                <w:rFonts w:ascii="Times New Roman" w:eastAsia="宋体" w:hAnsi="Times New Roman" w:cs="Times New Roman"/>
                <w:szCs w:val="21"/>
              </w:rPr>
              <w:t>M]</w:t>
            </w:r>
            <w:r w:rsidRPr="00F64506">
              <w:rPr>
                <w:rFonts w:ascii="Times New Roman" w:eastAsia="宋体" w:hAnsi="Times New Roman" w:cs="Times New Roman"/>
                <w:szCs w:val="21"/>
              </w:rPr>
              <w:t>.</w:t>
            </w:r>
            <w:r w:rsidR="00484CE8">
              <w:rPr>
                <w:rFonts w:ascii="Times New Roman" w:eastAsia="宋体" w:hAnsi="Times New Roman" w:cs="Times New Roman"/>
                <w:szCs w:val="21"/>
              </w:rPr>
              <w:t xml:space="preserve"> </w:t>
            </w:r>
            <w:r w:rsidR="00484CE8">
              <w:rPr>
                <w:rFonts w:ascii="Times New Roman" w:eastAsia="宋体" w:hAnsi="Times New Roman" w:cs="Times New Roman" w:hint="eastAsia"/>
                <w:szCs w:val="21"/>
              </w:rPr>
              <w:t>北京</w:t>
            </w:r>
            <w:r w:rsidRPr="00F64506">
              <w:rPr>
                <w:rFonts w:ascii="Times New Roman" w:eastAsia="宋体" w:hAnsi="Times New Roman" w:cs="Times New Roman"/>
                <w:szCs w:val="21"/>
              </w:rPr>
              <w:t>：中国环境科学出版社，</w:t>
            </w:r>
            <w:r w:rsidRPr="00F64506">
              <w:rPr>
                <w:rFonts w:ascii="Times New Roman" w:eastAsia="宋体" w:hAnsi="Times New Roman" w:cs="Times New Roman"/>
                <w:szCs w:val="21"/>
              </w:rPr>
              <w:t>1997.</w:t>
            </w:r>
          </w:p>
          <w:p w14:paraId="7B4AE196" w14:textId="77777777" w:rsidR="00430C9A" w:rsidRDefault="00484CE8" w:rsidP="00567A28">
            <w:pPr>
              <w:adjustRightInd w:val="0"/>
              <w:snapToGrid w:val="0"/>
              <w:spacing w:line="276" w:lineRule="auto"/>
              <w:rPr>
                <w:rFonts w:ascii="Times New Roman" w:eastAsia="宋体" w:hAnsi="Times New Roman" w:cs="Times New Roman"/>
                <w:szCs w:val="21"/>
              </w:rPr>
            </w:pPr>
            <w:r>
              <w:rPr>
                <w:rFonts w:ascii="Times New Roman" w:eastAsia="宋体" w:hAnsi="Times New Roman" w:cs="Times New Roman"/>
                <w:szCs w:val="21"/>
              </w:rPr>
              <w:t>2</w:t>
            </w:r>
            <w:r w:rsidR="00F936EB" w:rsidRPr="00F64506">
              <w:rPr>
                <w:rFonts w:ascii="Times New Roman" w:eastAsia="宋体" w:hAnsi="Times New Roman" w:cs="Times New Roman"/>
                <w:szCs w:val="21"/>
              </w:rPr>
              <w:t xml:space="preserve">. </w:t>
            </w:r>
            <w:r w:rsidRPr="00F64506">
              <w:rPr>
                <w:rFonts w:ascii="Times New Roman" w:eastAsia="宋体" w:hAnsi="Times New Roman" w:cs="Times New Roman"/>
                <w:szCs w:val="21"/>
              </w:rPr>
              <w:t>吴邦灿</w:t>
            </w:r>
            <w:r w:rsidRPr="001524DC">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00F936EB" w:rsidRPr="00F64506">
              <w:rPr>
                <w:rFonts w:ascii="Times New Roman" w:eastAsia="宋体" w:hAnsi="Times New Roman" w:cs="Times New Roman"/>
                <w:szCs w:val="21"/>
              </w:rPr>
              <w:t>现代环境监测技术（第</w:t>
            </w:r>
            <w:r w:rsidR="00F936EB" w:rsidRPr="00F64506">
              <w:rPr>
                <w:rFonts w:ascii="Times New Roman" w:eastAsia="宋体" w:hAnsi="Times New Roman" w:cs="Times New Roman"/>
                <w:szCs w:val="21"/>
              </w:rPr>
              <w:t>3</w:t>
            </w:r>
            <w:r w:rsidR="00F936EB" w:rsidRPr="00F64506">
              <w:rPr>
                <w:rFonts w:ascii="Times New Roman" w:eastAsia="宋体" w:hAnsi="Times New Roman" w:cs="Times New Roman"/>
                <w:szCs w:val="21"/>
              </w:rPr>
              <w:t>版）</w:t>
            </w:r>
            <w:r>
              <w:rPr>
                <w:rFonts w:ascii="Times New Roman" w:eastAsia="宋体" w:hAnsi="Times New Roman" w:cs="Times New Roman" w:hint="eastAsia"/>
                <w:szCs w:val="21"/>
              </w:rPr>
              <w:t>[</w:t>
            </w:r>
            <w:r>
              <w:rPr>
                <w:rFonts w:ascii="Times New Roman" w:eastAsia="宋体" w:hAnsi="Times New Roman" w:cs="Times New Roman"/>
                <w:szCs w:val="21"/>
              </w:rPr>
              <w:t>M]</w:t>
            </w:r>
            <w:r w:rsidR="00F936EB" w:rsidRPr="00F64506">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北京：</w:t>
            </w:r>
            <w:r w:rsidR="00F936EB" w:rsidRPr="00F64506">
              <w:rPr>
                <w:rFonts w:ascii="Times New Roman" w:eastAsia="宋体" w:hAnsi="Times New Roman" w:cs="Times New Roman"/>
                <w:szCs w:val="21"/>
              </w:rPr>
              <w:t>中国环境出版社</w:t>
            </w:r>
            <w:r w:rsidR="00F64506">
              <w:rPr>
                <w:rFonts w:ascii="Times New Roman" w:eastAsia="宋体" w:hAnsi="Times New Roman" w:cs="Times New Roman" w:hint="eastAsia"/>
                <w:szCs w:val="21"/>
              </w:rPr>
              <w:t>，</w:t>
            </w:r>
            <w:r w:rsidR="00F936EB" w:rsidRPr="00F64506">
              <w:rPr>
                <w:rFonts w:ascii="Times New Roman" w:eastAsia="宋体" w:hAnsi="Times New Roman" w:cs="Times New Roman"/>
                <w:szCs w:val="21"/>
              </w:rPr>
              <w:t>2014.</w:t>
            </w:r>
          </w:p>
          <w:p w14:paraId="52264FA2" w14:textId="049EC170" w:rsidR="00484CE8" w:rsidRPr="00484CE8" w:rsidRDefault="00484CE8" w:rsidP="00567A28">
            <w:pPr>
              <w:adjustRightInd w:val="0"/>
              <w:snapToGrid w:val="0"/>
              <w:spacing w:line="276" w:lineRule="auto"/>
              <w:rPr>
                <w:rFonts w:ascii="Times New Roman" w:eastAsia="宋体" w:hAnsi="Times New Roman" w:cs="Times New Roman"/>
                <w:szCs w:val="21"/>
              </w:rPr>
            </w:pPr>
            <w:r>
              <w:rPr>
                <w:rFonts w:ascii="Times New Roman" w:eastAsia="宋体" w:hAnsi="Times New Roman" w:cs="Times New Roman"/>
                <w:szCs w:val="21"/>
              </w:rPr>
              <w:t xml:space="preserve">3. </w:t>
            </w:r>
            <w:r w:rsidRPr="00095C24">
              <w:rPr>
                <w:rFonts w:ascii="Times New Roman" w:eastAsia="宋体" w:hAnsi="Times New Roman" w:cs="Times New Roman" w:hint="eastAsia"/>
                <w:szCs w:val="21"/>
              </w:rPr>
              <w:t>国家环境保护总局《空气和废气监测和分析方法》编委会</w:t>
            </w:r>
            <w:r w:rsidRPr="00095C24">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095C24">
              <w:rPr>
                <w:rFonts w:ascii="Times New Roman" w:eastAsia="宋体" w:hAnsi="Times New Roman" w:cs="Times New Roman" w:hint="eastAsia"/>
                <w:szCs w:val="21"/>
              </w:rPr>
              <w:t>空气和废气监测和分析方法</w:t>
            </w:r>
            <w:r>
              <w:rPr>
                <w:rFonts w:ascii="Times New Roman" w:eastAsia="宋体" w:hAnsi="Times New Roman" w:cs="Times New Roman" w:hint="eastAsia"/>
                <w:szCs w:val="21"/>
              </w:rPr>
              <w:t>（第</w:t>
            </w:r>
            <w:r>
              <w:rPr>
                <w:rFonts w:ascii="Times New Roman" w:eastAsia="宋体" w:hAnsi="Times New Roman" w:cs="Times New Roman" w:hint="eastAsia"/>
                <w:szCs w:val="21"/>
              </w:rPr>
              <w:t>4</w:t>
            </w:r>
            <w:r>
              <w:rPr>
                <w:rFonts w:ascii="Times New Roman" w:eastAsia="宋体" w:hAnsi="Times New Roman" w:cs="Times New Roman" w:hint="eastAsia"/>
                <w:szCs w:val="21"/>
              </w:rPr>
              <w:t>版）</w:t>
            </w:r>
            <w:r w:rsidRPr="00095C24">
              <w:rPr>
                <w:rFonts w:ascii="Times New Roman" w:eastAsia="宋体" w:hAnsi="Times New Roman" w:cs="Times New Roman" w:hint="eastAsia"/>
                <w:szCs w:val="21"/>
              </w:rPr>
              <w:t xml:space="preserve"> [M].</w:t>
            </w:r>
            <w:r>
              <w:rPr>
                <w:rFonts w:ascii="Times New Roman" w:eastAsia="宋体" w:hAnsi="Times New Roman" w:cs="Times New Roman"/>
                <w:szCs w:val="21"/>
              </w:rPr>
              <w:t xml:space="preserve"> </w:t>
            </w:r>
            <w:r w:rsidRPr="00095C24">
              <w:rPr>
                <w:rFonts w:ascii="Times New Roman" w:eastAsia="宋体" w:hAnsi="Times New Roman" w:cs="Times New Roman" w:hint="eastAsia"/>
                <w:szCs w:val="21"/>
              </w:rPr>
              <w:t>北京：中国环境科学出版社，</w:t>
            </w:r>
            <w:r w:rsidRPr="00095C24">
              <w:rPr>
                <w:rFonts w:ascii="Times New Roman" w:eastAsia="宋体" w:hAnsi="Times New Roman" w:cs="Times New Roman" w:hint="eastAsia"/>
                <w:szCs w:val="21"/>
              </w:rPr>
              <w:t>2003</w:t>
            </w:r>
          </w:p>
        </w:tc>
      </w:tr>
      <w:tr w:rsidR="00F64506" w:rsidRPr="00F64506" w14:paraId="7479534E" w14:textId="77777777">
        <w:trPr>
          <w:trHeight w:val="636"/>
        </w:trPr>
        <w:tc>
          <w:tcPr>
            <w:tcW w:w="1356" w:type="dxa"/>
            <w:vAlign w:val="center"/>
          </w:tcPr>
          <w:p w14:paraId="33CF4ED1" w14:textId="77777777" w:rsidR="00430C9A" w:rsidRPr="00F64506" w:rsidRDefault="00F64506">
            <w:pPr>
              <w:jc w:val="center"/>
              <w:rPr>
                <w:rFonts w:ascii="Times New Roman" w:eastAsia="宋体" w:hAnsi="Times New Roman" w:cs="Times New Roman"/>
                <w:b/>
                <w:szCs w:val="21"/>
              </w:rPr>
            </w:pPr>
            <w:r w:rsidRPr="00F64506">
              <w:rPr>
                <w:rFonts w:ascii="Times New Roman" w:eastAsia="宋体" w:hAnsi="Times New Roman" w:cs="Times New Roman"/>
                <w:b/>
                <w:szCs w:val="21"/>
              </w:rPr>
              <w:t>课程资源</w:t>
            </w:r>
          </w:p>
        </w:tc>
        <w:tc>
          <w:tcPr>
            <w:tcW w:w="7211" w:type="dxa"/>
            <w:gridSpan w:val="9"/>
            <w:vAlign w:val="center"/>
          </w:tcPr>
          <w:p w14:paraId="330F7E9E" w14:textId="6DDD94C3" w:rsidR="00430C9A" w:rsidRPr="00F64506" w:rsidRDefault="00F936EB" w:rsidP="00567A28">
            <w:pPr>
              <w:adjustRightInd w:val="0"/>
              <w:snapToGrid w:val="0"/>
              <w:spacing w:line="276" w:lineRule="auto"/>
              <w:jc w:val="left"/>
              <w:rPr>
                <w:rFonts w:ascii="Times New Roman" w:eastAsia="宋体" w:hAnsi="Times New Roman" w:cs="Times New Roman"/>
                <w:szCs w:val="21"/>
              </w:rPr>
            </w:pPr>
            <w:r w:rsidRPr="00F64506">
              <w:rPr>
                <w:rFonts w:ascii="Times New Roman" w:hAnsi="Times New Roman" w:cs="Times New Roman"/>
                <w:szCs w:val="21"/>
              </w:rPr>
              <w:t>生态环境部网站（</w:t>
            </w:r>
            <w:r w:rsidRPr="00F64506">
              <w:rPr>
                <w:rFonts w:ascii="Times New Roman" w:hAnsi="Times New Roman" w:cs="Times New Roman"/>
                <w:szCs w:val="21"/>
              </w:rPr>
              <w:t>http://www.mee.gov.cn/</w:t>
            </w:r>
            <w:r w:rsidRPr="00F64506">
              <w:rPr>
                <w:rFonts w:ascii="Times New Roman" w:hAnsi="Times New Roman" w:cs="Times New Roman"/>
                <w:szCs w:val="21"/>
              </w:rPr>
              <w:t>）</w:t>
            </w:r>
          </w:p>
        </w:tc>
      </w:tr>
      <w:tr w:rsidR="00F64506" w:rsidRPr="00F64506" w14:paraId="7152A629" w14:textId="77777777">
        <w:trPr>
          <w:trHeight w:val="1420"/>
        </w:trPr>
        <w:tc>
          <w:tcPr>
            <w:tcW w:w="1356" w:type="dxa"/>
            <w:vAlign w:val="center"/>
          </w:tcPr>
          <w:p w14:paraId="6D7DC45B" w14:textId="77777777" w:rsidR="00430C9A" w:rsidRPr="00F64506" w:rsidRDefault="00F64506">
            <w:pPr>
              <w:adjustRightInd w:val="0"/>
              <w:snapToGrid w:val="0"/>
              <w:spacing w:line="400" w:lineRule="exact"/>
              <w:jc w:val="center"/>
              <w:rPr>
                <w:rFonts w:ascii="Times New Roman" w:eastAsia="宋体" w:hAnsi="Times New Roman" w:cs="Times New Roman"/>
                <w:szCs w:val="21"/>
              </w:rPr>
            </w:pPr>
            <w:r w:rsidRPr="00F64506">
              <w:rPr>
                <w:rFonts w:ascii="Times New Roman" w:eastAsia="宋体" w:hAnsi="Times New Roman" w:cs="Times New Roman"/>
                <w:b/>
                <w:bCs/>
                <w:szCs w:val="21"/>
              </w:rPr>
              <w:t>课程简介</w:t>
            </w:r>
          </w:p>
        </w:tc>
        <w:tc>
          <w:tcPr>
            <w:tcW w:w="7211" w:type="dxa"/>
            <w:gridSpan w:val="9"/>
            <w:vAlign w:val="center"/>
          </w:tcPr>
          <w:p w14:paraId="0CE2BBFE" w14:textId="34C2603C" w:rsidR="00430C9A" w:rsidRPr="00F64506" w:rsidRDefault="00C76881" w:rsidP="002816B6">
            <w:pPr>
              <w:adjustRightInd w:val="0"/>
              <w:snapToGrid w:val="0"/>
              <w:spacing w:line="276" w:lineRule="auto"/>
              <w:rPr>
                <w:rFonts w:ascii="Times New Roman" w:eastAsia="宋体" w:hAnsi="Times New Roman" w:cs="Times New Roman"/>
                <w:szCs w:val="21"/>
              </w:rPr>
            </w:pPr>
            <w:r>
              <w:rPr>
                <w:rFonts w:ascii="Times New Roman" w:eastAsia="宋体" w:hAnsi="Times New Roman" w:cs="Times New Roman" w:hint="eastAsia"/>
                <w:szCs w:val="21"/>
              </w:rPr>
              <w:t>环境科学综合实践是环境科学专业必修的一门综合性实践课程，</w:t>
            </w:r>
            <w:r>
              <w:rPr>
                <w:rFonts w:ascii="Times New Roman" w:eastAsia="宋体" w:hAnsi="Times New Roman" w:cs="Times New Roman"/>
                <w:szCs w:val="21"/>
              </w:rPr>
              <w:t>3</w:t>
            </w:r>
            <w:r>
              <w:rPr>
                <w:rFonts w:ascii="Times New Roman" w:eastAsia="宋体" w:hAnsi="Times New Roman" w:cs="Times New Roman" w:hint="eastAsia"/>
                <w:szCs w:val="21"/>
              </w:rPr>
              <w:t>学分，</w:t>
            </w:r>
            <w:r>
              <w:rPr>
                <w:rFonts w:ascii="Times New Roman" w:eastAsia="宋体" w:hAnsi="Times New Roman" w:cs="Times New Roman"/>
                <w:szCs w:val="21"/>
              </w:rPr>
              <w:t>4</w:t>
            </w:r>
            <w:r>
              <w:rPr>
                <w:rFonts w:ascii="Times New Roman" w:eastAsia="宋体" w:hAnsi="Times New Roman" w:cs="Times New Roman" w:hint="eastAsia"/>
                <w:szCs w:val="21"/>
              </w:rPr>
              <w:t>周。本课程包括虚拟仿真实验和校内实践两大部分内容，主要包括</w:t>
            </w:r>
            <w:bookmarkStart w:id="0" w:name="_Hlk144419281"/>
            <w:r w:rsidRPr="00C76881">
              <w:rPr>
                <w:rFonts w:ascii="Times New Roman" w:eastAsia="宋体" w:hAnsi="Times New Roman" w:cs="Times New Roman" w:hint="eastAsia"/>
                <w:szCs w:val="21"/>
              </w:rPr>
              <w:t>水环境监测与治理</w:t>
            </w:r>
            <w:r>
              <w:rPr>
                <w:rFonts w:ascii="Times New Roman" w:eastAsia="宋体" w:hAnsi="Times New Roman" w:cs="Times New Roman" w:hint="eastAsia"/>
                <w:szCs w:val="21"/>
              </w:rPr>
              <w:t>综合</w:t>
            </w:r>
            <w:r w:rsidR="002816B6">
              <w:rPr>
                <w:rFonts w:ascii="Times New Roman" w:eastAsia="宋体" w:hAnsi="Times New Roman" w:cs="Times New Roman" w:hint="eastAsia"/>
                <w:szCs w:val="21"/>
              </w:rPr>
              <w:t>虚拟仿真实验</w:t>
            </w:r>
            <w:bookmarkEnd w:id="0"/>
            <w:r>
              <w:rPr>
                <w:rFonts w:ascii="Times New Roman" w:eastAsia="宋体" w:hAnsi="Times New Roman" w:cs="Times New Roman" w:hint="eastAsia"/>
                <w:szCs w:val="21"/>
              </w:rPr>
              <w:t>、</w:t>
            </w:r>
            <w:r w:rsidR="002816B6">
              <w:rPr>
                <w:rFonts w:ascii="Times New Roman" w:eastAsia="宋体" w:hAnsi="Times New Roman" w:cs="Times New Roman" w:hint="eastAsia"/>
                <w:szCs w:val="21"/>
              </w:rPr>
              <w:t>垃圾焚烧发电厂颗粒物检测与治理虚拟仿真实验、</w:t>
            </w:r>
            <w:bookmarkStart w:id="1" w:name="_Hlk144420142"/>
            <w:r w:rsidR="005E76C3">
              <w:rPr>
                <w:rFonts w:ascii="Times New Roman" w:eastAsia="宋体" w:hAnsi="Times New Roman" w:cs="Times New Roman" w:hint="eastAsia"/>
                <w:szCs w:val="21"/>
              </w:rPr>
              <w:t>环境</w:t>
            </w:r>
            <w:r w:rsidR="002816B6">
              <w:rPr>
                <w:rFonts w:ascii="Times New Roman" w:eastAsia="宋体" w:hAnsi="Times New Roman" w:cs="Times New Roman" w:hint="eastAsia"/>
                <w:szCs w:val="21"/>
              </w:rPr>
              <w:t>污染</w:t>
            </w:r>
            <w:r w:rsidR="00546E67">
              <w:rPr>
                <w:rFonts w:ascii="Times New Roman" w:eastAsia="宋体" w:hAnsi="Times New Roman" w:cs="Times New Roman" w:hint="eastAsia"/>
                <w:szCs w:val="21"/>
              </w:rPr>
              <w:t>物</w:t>
            </w:r>
            <w:r w:rsidR="002816B6">
              <w:rPr>
                <w:rFonts w:ascii="Times New Roman" w:eastAsia="宋体" w:hAnsi="Times New Roman" w:cs="Times New Roman" w:hint="eastAsia"/>
                <w:szCs w:val="21"/>
              </w:rPr>
              <w:t>检测与治理实验</w:t>
            </w:r>
            <w:bookmarkEnd w:id="1"/>
            <w:r w:rsidR="002816B6">
              <w:rPr>
                <w:rFonts w:ascii="Times New Roman" w:eastAsia="宋体" w:hAnsi="Times New Roman" w:cs="Times New Roman" w:hint="eastAsia"/>
                <w:szCs w:val="21"/>
              </w:rPr>
              <w:t>。</w:t>
            </w:r>
            <w:r>
              <w:rPr>
                <w:rFonts w:ascii="Times New Roman" w:eastAsia="宋体" w:hAnsi="Times New Roman" w:cs="Times New Roman" w:hint="eastAsia"/>
                <w:szCs w:val="21"/>
              </w:rPr>
              <w:t>通过本课程的学习，可以巩固</w:t>
            </w:r>
            <w:r w:rsidRPr="001524DC">
              <w:rPr>
                <w:rFonts w:ascii="Times New Roman" w:eastAsia="宋体" w:hAnsi="Times New Roman" w:cs="Times New Roman" w:hint="eastAsia"/>
                <w:szCs w:val="21"/>
              </w:rPr>
              <w:t>环境</w:t>
            </w:r>
            <w:r w:rsidR="002816B6">
              <w:rPr>
                <w:rFonts w:ascii="Times New Roman" w:eastAsia="宋体" w:hAnsi="Times New Roman" w:cs="Times New Roman" w:hint="eastAsia"/>
                <w:szCs w:val="21"/>
              </w:rPr>
              <w:t>科学</w:t>
            </w:r>
            <w:r>
              <w:rPr>
                <w:rFonts w:ascii="Times New Roman" w:eastAsia="宋体" w:hAnsi="Times New Roman" w:cs="Times New Roman" w:hint="eastAsia"/>
                <w:szCs w:val="21"/>
              </w:rPr>
              <w:t>专业知识</w:t>
            </w:r>
            <w:r w:rsidRPr="001524DC">
              <w:rPr>
                <w:rFonts w:ascii="Times New Roman" w:eastAsia="宋体" w:hAnsi="Times New Roman" w:cs="Times New Roman" w:hint="eastAsia"/>
                <w:szCs w:val="21"/>
              </w:rPr>
              <w:t>，</w:t>
            </w:r>
            <w:r>
              <w:rPr>
                <w:rFonts w:ascii="Times New Roman" w:eastAsia="宋体" w:hAnsi="Times New Roman" w:cs="Times New Roman" w:hint="eastAsia"/>
                <w:szCs w:val="21"/>
              </w:rPr>
              <w:t>培养</w:t>
            </w:r>
            <w:r w:rsidRPr="001524DC">
              <w:rPr>
                <w:rFonts w:ascii="Times New Roman" w:eastAsia="宋体" w:hAnsi="Times New Roman" w:cs="Times New Roman" w:hint="eastAsia"/>
                <w:szCs w:val="21"/>
              </w:rPr>
              <w:t>独立分析和解决实际问题的能力</w:t>
            </w:r>
            <w:r>
              <w:rPr>
                <w:rFonts w:ascii="Times New Roman" w:eastAsia="宋体" w:hAnsi="Times New Roman" w:cs="Times New Roman" w:hint="eastAsia"/>
                <w:szCs w:val="21"/>
              </w:rPr>
              <w:t>；</w:t>
            </w:r>
            <w:r w:rsidRPr="001524DC">
              <w:rPr>
                <w:rFonts w:ascii="Times New Roman" w:eastAsia="宋体" w:hAnsi="Times New Roman" w:cs="Times New Roman" w:hint="eastAsia"/>
                <w:szCs w:val="21"/>
              </w:rPr>
              <w:t>培养学生的创新意识和实践能力</w:t>
            </w:r>
            <w:r>
              <w:rPr>
                <w:rFonts w:ascii="Times New Roman" w:eastAsia="宋体" w:hAnsi="Times New Roman" w:cs="Times New Roman" w:hint="eastAsia"/>
                <w:szCs w:val="21"/>
              </w:rPr>
              <w:t>，提升学生</w:t>
            </w:r>
            <w:r w:rsidRPr="001524DC">
              <w:rPr>
                <w:rFonts w:ascii="Times New Roman" w:eastAsia="宋体" w:hAnsi="Times New Roman" w:cs="Times New Roman" w:hint="eastAsia"/>
                <w:szCs w:val="21"/>
              </w:rPr>
              <w:t>综合运用</w:t>
            </w:r>
            <w:r>
              <w:rPr>
                <w:rFonts w:ascii="Times New Roman" w:eastAsia="宋体" w:hAnsi="Times New Roman" w:cs="Times New Roman" w:hint="eastAsia"/>
                <w:szCs w:val="21"/>
              </w:rPr>
              <w:t>专业知识</w:t>
            </w:r>
            <w:r w:rsidRPr="001524DC">
              <w:rPr>
                <w:rFonts w:ascii="Times New Roman" w:eastAsia="宋体" w:hAnsi="Times New Roman" w:cs="Times New Roman" w:hint="eastAsia"/>
                <w:szCs w:val="21"/>
              </w:rPr>
              <w:t>分析和解决环境</w:t>
            </w:r>
            <w:r w:rsidR="002816B6">
              <w:rPr>
                <w:rFonts w:ascii="Times New Roman" w:eastAsia="宋体" w:hAnsi="Times New Roman" w:cs="Times New Roman" w:hint="eastAsia"/>
                <w:szCs w:val="21"/>
              </w:rPr>
              <w:t>科学</w:t>
            </w:r>
            <w:r w:rsidRPr="001524DC">
              <w:rPr>
                <w:rFonts w:ascii="Times New Roman" w:eastAsia="宋体" w:hAnsi="Times New Roman" w:cs="Times New Roman" w:hint="eastAsia"/>
                <w:szCs w:val="21"/>
              </w:rPr>
              <w:t>领域的工程技术实际问题的</w:t>
            </w:r>
            <w:r>
              <w:rPr>
                <w:rFonts w:ascii="Times New Roman" w:eastAsia="宋体" w:hAnsi="Times New Roman" w:cs="Times New Roman" w:hint="eastAsia"/>
                <w:szCs w:val="21"/>
              </w:rPr>
              <w:t>能力</w:t>
            </w:r>
            <w:r w:rsidRPr="001524DC">
              <w:rPr>
                <w:rFonts w:ascii="Times New Roman" w:eastAsia="宋体" w:hAnsi="Times New Roman" w:cs="Times New Roman" w:hint="eastAsia"/>
                <w:szCs w:val="21"/>
              </w:rPr>
              <w:t>。</w:t>
            </w:r>
          </w:p>
        </w:tc>
      </w:tr>
    </w:tbl>
    <w:p w14:paraId="52A1D707" w14:textId="77777777" w:rsidR="00430C9A" w:rsidRPr="00F64506" w:rsidRDefault="00F64506">
      <w:pPr>
        <w:autoSpaceDE w:val="0"/>
        <w:autoSpaceDN w:val="0"/>
        <w:adjustRightInd w:val="0"/>
        <w:snapToGrid w:val="0"/>
        <w:spacing w:line="360" w:lineRule="auto"/>
        <w:jc w:val="left"/>
        <w:rPr>
          <w:rFonts w:ascii="Times New Roman" w:eastAsia="黑体" w:hAnsi="Times New Roman" w:cs="Times New Roman"/>
          <w:b/>
          <w:kern w:val="0"/>
          <w:sz w:val="28"/>
          <w:szCs w:val="28"/>
        </w:rPr>
      </w:pPr>
      <w:r w:rsidRPr="00F64506">
        <w:rPr>
          <w:rFonts w:ascii="Times New Roman" w:eastAsia="黑体" w:hAnsi="Times New Roman" w:cs="Times New Roman"/>
          <w:b/>
          <w:kern w:val="0"/>
          <w:sz w:val="28"/>
          <w:szCs w:val="28"/>
        </w:rPr>
        <w:lastRenderedPageBreak/>
        <w:t>二、课程目标</w:t>
      </w:r>
    </w:p>
    <w:p w14:paraId="25C2FB3D" w14:textId="0E23FEB0" w:rsidR="00430C9A" w:rsidRPr="00F64506" w:rsidRDefault="00F64506">
      <w:pPr>
        <w:spacing w:line="360" w:lineRule="auto"/>
        <w:jc w:val="center"/>
        <w:rPr>
          <w:rFonts w:ascii="Times New Roman" w:eastAsia="宋体" w:hAnsi="Times New Roman" w:cs="Times New Roman"/>
          <w:b/>
          <w:szCs w:val="21"/>
        </w:rPr>
      </w:pPr>
      <w:r w:rsidRPr="00F64506">
        <w:rPr>
          <w:rFonts w:ascii="Times New Roman" w:eastAsia="宋体" w:hAnsi="Times New Roman" w:cs="Times New Roman"/>
          <w:b/>
          <w:szCs w:val="21"/>
        </w:rPr>
        <w:t>表</w:t>
      </w:r>
      <w:r w:rsidR="00AA3C6F">
        <w:rPr>
          <w:rFonts w:ascii="Times New Roman" w:eastAsia="宋体" w:hAnsi="Times New Roman" w:cs="Times New Roman" w:hint="eastAsia"/>
          <w:b/>
          <w:szCs w:val="21"/>
        </w:rPr>
        <w:t>2</w:t>
      </w:r>
      <w:r w:rsidR="00AA3C6F">
        <w:rPr>
          <w:rFonts w:ascii="Times New Roman" w:eastAsia="宋体" w:hAnsi="Times New Roman" w:cs="Times New Roman"/>
          <w:b/>
          <w:szCs w:val="21"/>
        </w:rPr>
        <w:t>-</w:t>
      </w:r>
      <w:r w:rsidRPr="00F64506">
        <w:rPr>
          <w:rFonts w:ascii="Times New Roman" w:eastAsia="宋体" w:hAnsi="Times New Roman" w:cs="Times New Roman"/>
          <w:b/>
          <w:szCs w:val="21"/>
        </w:rPr>
        <w:t xml:space="preserve">1  </w:t>
      </w:r>
      <w:r w:rsidRPr="00F64506">
        <w:rPr>
          <w:rFonts w:ascii="Times New Roman" w:eastAsia="宋体" w:hAnsi="Times New Roman" w:cs="Times New Roman"/>
          <w:b/>
          <w:szCs w:val="21"/>
        </w:rPr>
        <w:t>课程目标</w:t>
      </w:r>
    </w:p>
    <w:tbl>
      <w:tblPr>
        <w:tblStyle w:val="af1"/>
        <w:tblW w:w="9067" w:type="dxa"/>
        <w:tblLook w:val="04A0" w:firstRow="1" w:lastRow="0" w:firstColumn="1" w:lastColumn="0" w:noHBand="0" w:noVBand="1"/>
      </w:tblPr>
      <w:tblGrid>
        <w:gridCol w:w="1384"/>
        <w:gridCol w:w="7683"/>
      </w:tblGrid>
      <w:tr w:rsidR="00F64506" w:rsidRPr="00F64506" w14:paraId="196521E4" w14:textId="77777777" w:rsidTr="00AA3C6F">
        <w:tc>
          <w:tcPr>
            <w:tcW w:w="1384" w:type="dxa"/>
            <w:vAlign w:val="center"/>
          </w:tcPr>
          <w:p w14:paraId="442D28E1" w14:textId="77777777" w:rsidR="00430C9A" w:rsidRPr="00F64506" w:rsidRDefault="00F64506">
            <w:pPr>
              <w:spacing w:line="360" w:lineRule="auto"/>
              <w:jc w:val="center"/>
              <w:rPr>
                <w:b/>
                <w:kern w:val="0"/>
                <w:szCs w:val="21"/>
              </w:rPr>
            </w:pPr>
            <w:r w:rsidRPr="00F64506">
              <w:rPr>
                <w:b/>
                <w:kern w:val="0"/>
                <w:szCs w:val="21"/>
              </w:rPr>
              <w:t>序号</w:t>
            </w:r>
          </w:p>
        </w:tc>
        <w:tc>
          <w:tcPr>
            <w:tcW w:w="7683" w:type="dxa"/>
            <w:vAlign w:val="center"/>
          </w:tcPr>
          <w:p w14:paraId="138611CA" w14:textId="77777777" w:rsidR="00430C9A" w:rsidRPr="00F64506" w:rsidRDefault="00F64506">
            <w:pPr>
              <w:spacing w:line="360" w:lineRule="auto"/>
              <w:jc w:val="center"/>
              <w:rPr>
                <w:b/>
                <w:kern w:val="0"/>
                <w:szCs w:val="21"/>
              </w:rPr>
            </w:pPr>
            <w:r w:rsidRPr="00F64506">
              <w:rPr>
                <w:b/>
                <w:kern w:val="0"/>
                <w:szCs w:val="21"/>
              </w:rPr>
              <w:t>具体课程目标</w:t>
            </w:r>
          </w:p>
        </w:tc>
      </w:tr>
      <w:tr w:rsidR="00390413" w:rsidRPr="00F64506" w14:paraId="7C3AC5A3" w14:textId="77777777" w:rsidTr="00AA3C6F">
        <w:tc>
          <w:tcPr>
            <w:tcW w:w="1384" w:type="dxa"/>
            <w:vAlign w:val="center"/>
          </w:tcPr>
          <w:p w14:paraId="7FD49E3F" w14:textId="66C927AE" w:rsidR="00390413" w:rsidRPr="00F64506" w:rsidRDefault="00390413" w:rsidP="00390413">
            <w:pPr>
              <w:spacing w:line="360" w:lineRule="auto"/>
              <w:jc w:val="center"/>
              <w:rPr>
                <w:b/>
                <w:kern w:val="0"/>
                <w:szCs w:val="21"/>
              </w:rPr>
            </w:pPr>
            <w:r w:rsidRPr="00F64506">
              <w:rPr>
                <w:b/>
                <w:kern w:val="0"/>
                <w:szCs w:val="21"/>
              </w:rPr>
              <w:t>课程目标</w:t>
            </w:r>
            <w:r w:rsidRPr="00F64506">
              <w:rPr>
                <w:b/>
                <w:kern w:val="0"/>
                <w:szCs w:val="21"/>
              </w:rPr>
              <w:t>1</w:t>
            </w:r>
          </w:p>
        </w:tc>
        <w:tc>
          <w:tcPr>
            <w:tcW w:w="7683" w:type="dxa"/>
            <w:vAlign w:val="center"/>
          </w:tcPr>
          <w:p w14:paraId="1AC7C0C3" w14:textId="1690456C" w:rsidR="00390413" w:rsidRPr="00390413" w:rsidRDefault="00390413" w:rsidP="00390413">
            <w:pPr>
              <w:spacing w:line="400" w:lineRule="exact"/>
              <w:jc w:val="left"/>
              <w:rPr>
                <w:kern w:val="0"/>
                <w:szCs w:val="21"/>
              </w:rPr>
            </w:pPr>
            <w:r w:rsidRPr="00390413">
              <w:rPr>
                <w:rFonts w:hint="eastAsia"/>
                <w:kern w:val="0"/>
                <w:szCs w:val="21"/>
              </w:rPr>
              <w:t>了解环境保护的前沿技术和发展动态；掌握环境监测、环境化学、环境工程学、环境影响评价等专业课程的基础知识，并能够结合自然科学等其他学科知识解决环境科学复杂问题。</w:t>
            </w:r>
          </w:p>
        </w:tc>
      </w:tr>
      <w:tr w:rsidR="00390413" w:rsidRPr="00F64506" w14:paraId="7C65EB3C" w14:textId="77777777" w:rsidTr="00AA3C6F">
        <w:tc>
          <w:tcPr>
            <w:tcW w:w="1384" w:type="dxa"/>
            <w:vAlign w:val="center"/>
          </w:tcPr>
          <w:p w14:paraId="554FE2F8" w14:textId="4E043A37" w:rsidR="00390413" w:rsidRPr="00F64506" w:rsidRDefault="00390413" w:rsidP="00390413">
            <w:pPr>
              <w:spacing w:line="360" w:lineRule="auto"/>
              <w:jc w:val="center"/>
              <w:rPr>
                <w:b/>
                <w:kern w:val="0"/>
                <w:szCs w:val="21"/>
              </w:rPr>
            </w:pPr>
            <w:r w:rsidRPr="00F64506">
              <w:rPr>
                <w:b/>
                <w:kern w:val="0"/>
                <w:szCs w:val="21"/>
              </w:rPr>
              <w:t>课程目标</w:t>
            </w:r>
            <w:r w:rsidRPr="00F64506">
              <w:rPr>
                <w:b/>
                <w:kern w:val="0"/>
                <w:szCs w:val="21"/>
              </w:rPr>
              <w:t>2</w:t>
            </w:r>
          </w:p>
        </w:tc>
        <w:tc>
          <w:tcPr>
            <w:tcW w:w="7683" w:type="dxa"/>
            <w:vAlign w:val="center"/>
          </w:tcPr>
          <w:p w14:paraId="74C31E14" w14:textId="345E56B3" w:rsidR="00390413" w:rsidRPr="00390413" w:rsidRDefault="00390413" w:rsidP="00390413">
            <w:pPr>
              <w:spacing w:line="400" w:lineRule="exact"/>
              <w:jc w:val="left"/>
              <w:rPr>
                <w:kern w:val="0"/>
                <w:szCs w:val="21"/>
              </w:rPr>
            </w:pPr>
            <w:r w:rsidRPr="00390413">
              <w:rPr>
                <w:rFonts w:hint="eastAsia"/>
                <w:kern w:val="0"/>
                <w:szCs w:val="21"/>
              </w:rPr>
              <w:t>能应用环境科学的基本原理和方法正确表达、识别和判断环境科学复杂问题的关键环节和参数，</w:t>
            </w:r>
            <w:r w:rsidRPr="00390413">
              <w:rPr>
                <w:kern w:val="0"/>
                <w:szCs w:val="21"/>
              </w:rPr>
              <w:t>并</w:t>
            </w:r>
            <w:r w:rsidRPr="00390413">
              <w:rPr>
                <w:rFonts w:hint="eastAsia"/>
                <w:kern w:val="0"/>
                <w:szCs w:val="21"/>
              </w:rPr>
              <w:t>提出</w:t>
            </w:r>
            <w:r w:rsidRPr="00390413">
              <w:rPr>
                <w:kern w:val="0"/>
                <w:szCs w:val="21"/>
              </w:rPr>
              <w:t>有效解决方案。</w:t>
            </w:r>
            <w:r w:rsidRPr="00390413">
              <w:rPr>
                <w:rFonts w:hint="eastAsia"/>
                <w:kern w:val="0"/>
                <w:szCs w:val="21"/>
              </w:rPr>
              <w:t>能够</w:t>
            </w:r>
            <w:r w:rsidRPr="00390413">
              <w:rPr>
                <w:kern w:val="0"/>
                <w:szCs w:val="21"/>
              </w:rPr>
              <w:t>综合运用环境</w:t>
            </w:r>
            <w:r w:rsidRPr="00390413">
              <w:rPr>
                <w:rFonts w:hint="eastAsia"/>
                <w:kern w:val="0"/>
                <w:szCs w:val="21"/>
              </w:rPr>
              <w:t>科学</w:t>
            </w:r>
            <w:r w:rsidRPr="00390413">
              <w:rPr>
                <w:kern w:val="0"/>
                <w:szCs w:val="21"/>
              </w:rPr>
              <w:t>和</w:t>
            </w:r>
            <w:r w:rsidRPr="00390413">
              <w:rPr>
                <w:rFonts w:hint="eastAsia"/>
                <w:kern w:val="0"/>
                <w:szCs w:val="21"/>
              </w:rPr>
              <w:t>环境治理</w:t>
            </w:r>
            <w:r w:rsidRPr="00390413">
              <w:rPr>
                <w:kern w:val="0"/>
                <w:szCs w:val="21"/>
              </w:rPr>
              <w:t>的专业基本原理</w:t>
            </w:r>
            <w:r w:rsidRPr="00390413">
              <w:rPr>
                <w:rFonts w:hint="eastAsia"/>
                <w:kern w:val="0"/>
                <w:szCs w:val="21"/>
              </w:rPr>
              <w:t>和基本方法，进行污染物分析检测与治理等实践，初步具备环境工程设计能力并应用于实际复杂工程问题的解决；能够选择并应用适当的现代工具和手段解决污染物检测与治理中的复杂问题。</w:t>
            </w:r>
          </w:p>
        </w:tc>
      </w:tr>
      <w:tr w:rsidR="00390413" w:rsidRPr="00F64506" w14:paraId="30423E27" w14:textId="77777777" w:rsidTr="00AA3C6F">
        <w:tc>
          <w:tcPr>
            <w:tcW w:w="1384" w:type="dxa"/>
            <w:vAlign w:val="center"/>
          </w:tcPr>
          <w:p w14:paraId="57D1E172" w14:textId="133A416D" w:rsidR="00390413" w:rsidRPr="00F64506" w:rsidRDefault="00390413" w:rsidP="00390413">
            <w:pPr>
              <w:spacing w:line="360" w:lineRule="auto"/>
              <w:jc w:val="center"/>
              <w:rPr>
                <w:b/>
                <w:kern w:val="0"/>
                <w:szCs w:val="21"/>
              </w:rPr>
            </w:pPr>
            <w:r w:rsidRPr="00F64506">
              <w:rPr>
                <w:b/>
                <w:kern w:val="0"/>
                <w:szCs w:val="21"/>
              </w:rPr>
              <w:t>课程目标</w:t>
            </w:r>
            <w:r w:rsidRPr="00F64506">
              <w:rPr>
                <w:b/>
                <w:kern w:val="0"/>
                <w:szCs w:val="21"/>
              </w:rPr>
              <w:t>3</w:t>
            </w:r>
          </w:p>
        </w:tc>
        <w:tc>
          <w:tcPr>
            <w:tcW w:w="7683" w:type="dxa"/>
            <w:vAlign w:val="center"/>
          </w:tcPr>
          <w:p w14:paraId="29C2C668" w14:textId="529BA895" w:rsidR="00390413" w:rsidRPr="00F64506" w:rsidRDefault="00390413" w:rsidP="00390413">
            <w:pPr>
              <w:spacing w:line="400" w:lineRule="exact"/>
              <w:jc w:val="left"/>
              <w:rPr>
                <w:b/>
                <w:kern w:val="0"/>
                <w:szCs w:val="21"/>
              </w:rPr>
            </w:pPr>
            <w:r w:rsidRPr="00004CFF">
              <w:rPr>
                <w:rFonts w:hint="eastAsia"/>
                <w:kern w:val="0"/>
                <w:szCs w:val="21"/>
              </w:rPr>
              <w:t>树立和践行绿水青山就是金山银山的理念；增强学生勇于探索的创新精神</w:t>
            </w:r>
            <w:r>
              <w:rPr>
                <w:rFonts w:hint="eastAsia"/>
                <w:kern w:val="0"/>
                <w:szCs w:val="21"/>
              </w:rPr>
              <w:t>，提升</w:t>
            </w:r>
            <w:r w:rsidRPr="00004CFF">
              <w:rPr>
                <w:rFonts w:hint="eastAsia"/>
                <w:kern w:val="0"/>
                <w:szCs w:val="21"/>
              </w:rPr>
              <w:t>解决</w:t>
            </w:r>
            <w:r>
              <w:rPr>
                <w:rFonts w:hint="eastAsia"/>
                <w:kern w:val="0"/>
                <w:szCs w:val="21"/>
              </w:rPr>
              <w:t>实际</w:t>
            </w:r>
            <w:r w:rsidRPr="00004CFF">
              <w:rPr>
                <w:rFonts w:hint="eastAsia"/>
                <w:kern w:val="0"/>
                <w:szCs w:val="21"/>
              </w:rPr>
              <w:t>问题的实践能力。</w:t>
            </w:r>
            <w:r>
              <w:rPr>
                <w:rFonts w:hint="eastAsia"/>
                <w:kern w:val="0"/>
                <w:szCs w:val="21"/>
              </w:rPr>
              <w:t>树立环境保护意识和可持续发展理念，</w:t>
            </w:r>
            <w:r w:rsidRPr="00004CFF">
              <w:rPr>
                <w:rFonts w:ascii="Times" w:hAnsi="Times" w:cs="Times" w:hint="eastAsia"/>
                <w:szCs w:val="21"/>
              </w:rPr>
              <w:t>培养团队协作意识和敬业精神，</w:t>
            </w:r>
            <w:r w:rsidRPr="00004CFF">
              <w:rPr>
                <w:rFonts w:hint="eastAsia"/>
                <w:kern w:val="0"/>
                <w:szCs w:val="21"/>
              </w:rPr>
              <w:t>培养劳动能力和劳动意识，提升社会责任感</w:t>
            </w:r>
            <w:r w:rsidRPr="00004CFF">
              <w:rPr>
                <w:rFonts w:ascii="Times" w:hAnsi="Times" w:cs="Times" w:hint="eastAsia"/>
                <w:szCs w:val="21"/>
              </w:rPr>
              <w:t>。</w:t>
            </w:r>
          </w:p>
        </w:tc>
      </w:tr>
    </w:tbl>
    <w:p w14:paraId="240F4CE8" w14:textId="77777777" w:rsidR="00390413" w:rsidRDefault="00390413">
      <w:pPr>
        <w:spacing w:line="360" w:lineRule="auto"/>
        <w:jc w:val="left"/>
        <w:rPr>
          <w:rFonts w:ascii="Times New Roman" w:eastAsia="宋体" w:hAnsi="Times New Roman" w:cs="Times New Roman"/>
          <w:szCs w:val="21"/>
        </w:rPr>
      </w:pPr>
    </w:p>
    <w:p w14:paraId="26A87576" w14:textId="77777777" w:rsidR="00B84F84" w:rsidRDefault="00B84F84">
      <w:pPr>
        <w:spacing w:line="360" w:lineRule="auto"/>
        <w:jc w:val="left"/>
        <w:rPr>
          <w:rFonts w:ascii="Times New Roman" w:eastAsia="宋体" w:hAnsi="Times New Roman" w:cs="Times New Roman"/>
          <w:szCs w:val="21"/>
        </w:rPr>
      </w:pPr>
    </w:p>
    <w:p w14:paraId="1A8E90A7" w14:textId="726D9A3F" w:rsidR="00430C9A" w:rsidRPr="00F64506" w:rsidRDefault="00F64506" w:rsidP="00692077">
      <w:pPr>
        <w:pStyle w:val="af4"/>
        <w:spacing w:line="320" w:lineRule="exact"/>
        <w:ind w:left="420" w:firstLineChars="2" w:firstLine="4"/>
        <w:jc w:val="center"/>
        <w:rPr>
          <w:rFonts w:ascii="Times New Roman" w:eastAsia="宋体" w:hAnsi="Times New Roman" w:cs="Times New Roman"/>
          <w:b/>
          <w:szCs w:val="21"/>
        </w:rPr>
      </w:pPr>
      <w:r w:rsidRPr="00F64506">
        <w:rPr>
          <w:rFonts w:ascii="Times New Roman" w:hAnsi="Times New Roman" w:cs="Times New Roman"/>
          <w:b/>
          <w:szCs w:val="21"/>
        </w:rPr>
        <w:t>表</w:t>
      </w:r>
      <w:r w:rsidRPr="00F64506">
        <w:rPr>
          <w:rFonts w:ascii="Times New Roman" w:hAnsi="Times New Roman" w:cs="Times New Roman"/>
          <w:b/>
          <w:szCs w:val="21"/>
        </w:rPr>
        <w:t>2-</w:t>
      </w:r>
      <w:r w:rsidR="00AA3C6F">
        <w:rPr>
          <w:rFonts w:ascii="Times New Roman" w:hAnsi="Times New Roman" w:cs="Times New Roman"/>
          <w:b/>
          <w:szCs w:val="21"/>
        </w:rPr>
        <w:t>2</w:t>
      </w:r>
      <w:r w:rsidRPr="00F64506">
        <w:rPr>
          <w:rFonts w:ascii="Times New Roman" w:hAnsi="Times New Roman" w:cs="Times New Roman"/>
          <w:b/>
          <w:szCs w:val="21"/>
        </w:rPr>
        <w:t xml:space="preserve"> </w:t>
      </w:r>
      <w:r w:rsidRPr="00F64506">
        <w:rPr>
          <w:rFonts w:ascii="Times New Roman" w:hAnsi="Times New Roman" w:cs="Times New Roman"/>
          <w:b/>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945"/>
        <w:gridCol w:w="1292"/>
      </w:tblGrid>
      <w:tr w:rsidR="00F64506" w:rsidRPr="00616166" w14:paraId="79F58BE3" w14:textId="77777777" w:rsidTr="00B84F84">
        <w:trPr>
          <w:trHeight w:val="328"/>
          <w:tblHeader/>
          <w:jc w:val="center"/>
        </w:trPr>
        <w:tc>
          <w:tcPr>
            <w:tcW w:w="2110" w:type="pct"/>
            <w:tcBorders>
              <w:top w:val="single" w:sz="4" w:space="0" w:color="auto"/>
              <w:left w:val="single" w:sz="4" w:space="0" w:color="auto"/>
              <w:bottom w:val="single" w:sz="4" w:space="0" w:color="auto"/>
              <w:right w:val="single" w:sz="4" w:space="0" w:color="auto"/>
              <w:tl2br w:val="nil"/>
              <w:tr2bl w:val="nil"/>
            </w:tcBorders>
            <w:vAlign w:val="center"/>
          </w:tcPr>
          <w:p w14:paraId="6A5029C3" w14:textId="77777777" w:rsidR="00430C9A" w:rsidRPr="00616166" w:rsidRDefault="00F64506">
            <w:pPr>
              <w:autoSpaceDE w:val="0"/>
              <w:autoSpaceDN w:val="0"/>
              <w:adjustRightInd w:val="0"/>
              <w:snapToGrid w:val="0"/>
              <w:jc w:val="center"/>
              <w:rPr>
                <w:rFonts w:ascii="Times New Roman" w:hAnsi="Times New Roman" w:cs="Times New Roman"/>
                <w:b/>
                <w:szCs w:val="21"/>
              </w:rPr>
            </w:pPr>
            <w:r w:rsidRPr="00616166">
              <w:rPr>
                <w:rFonts w:ascii="Times New Roman" w:hAnsi="Times New Roman" w:cs="Times New Roman"/>
                <w:b/>
                <w:szCs w:val="21"/>
              </w:rPr>
              <w:t>毕业要求</w:t>
            </w:r>
          </w:p>
        </w:tc>
        <w:tc>
          <w:tcPr>
            <w:tcW w:w="2177" w:type="pct"/>
            <w:tcBorders>
              <w:top w:val="single" w:sz="4" w:space="0" w:color="auto"/>
              <w:left w:val="single" w:sz="4" w:space="0" w:color="auto"/>
              <w:bottom w:val="single" w:sz="4" w:space="0" w:color="auto"/>
              <w:right w:val="single" w:sz="4" w:space="0" w:color="auto"/>
              <w:tl2br w:val="nil"/>
              <w:tr2bl w:val="nil"/>
            </w:tcBorders>
            <w:vAlign w:val="center"/>
          </w:tcPr>
          <w:p w14:paraId="205F088A" w14:textId="77777777" w:rsidR="00430C9A" w:rsidRPr="00616166" w:rsidRDefault="00F64506">
            <w:pPr>
              <w:autoSpaceDE w:val="0"/>
              <w:autoSpaceDN w:val="0"/>
              <w:adjustRightInd w:val="0"/>
              <w:snapToGrid w:val="0"/>
              <w:jc w:val="center"/>
              <w:rPr>
                <w:rFonts w:ascii="Times New Roman" w:hAnsi="Times New Roman" w:cs="Times New Roman"/>
                <w:b/>
                <w:szCs w:val="21"/>
              </w:rPr>
            </w:pPr>
            <w:r w:rsidRPr="00616166">
              <w:rPr>
                <w:rFonts w:ascii="Times New Roman" w:hAnsi="Times New Roman" w:cs="Times New Roman"/>
                <w:b/>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14:paraId="78D762C8" w14:textId="77777777" w:rsidR="00430C9A" w:rsidRPr="00616166" w:rsidRDefault="00F64506">
            <w:pPr>
              <w:autoSpaceDE w:val="0"/>
              <w:autoSpaceDN w:val="0"/>
              <w:adjustRightInd w:val="0"/>
              <w:snapToGrid w:val="0"/>
              <w:jc w:val="center"/>
              <w:rPr>
                <w:rFonts w:ascii="Times New Roman" w:hAnsi="Times New Roman" w:cs="Times New Roman"/>
                <w:b/>
                <w:szCs w:val="21"/>
              </w:rPr>
            </w:pPr>
            <w:r w:rsidRPr="00616166">
              <w:rPr>
                <w:rFonts w:ascii="Times New Roman" w:hAnsi="Times New Roman" w:cs="Times New Roman"/>
                <w:b/>
                <w:szCs w:val="21"/>
              </w:rPr>
              <w:t>课程目标</w:t>
            </w:r>
          </w:p>
        </w:tc>
      </w:tr>
      <w:tr w:rsidR="00B84F84" w:rsidRPr="00616166" w14:paraId="75D88549" w14:textId="77777777" w:rsidTr="00B84F84">
        <w:trPr>
          <w:trHeight w:val="946"/>
          <w:jc w:val="center"/>
        </w:trPr>
        <w:tc>
          <w:tcPr>
            <w:tcW w:w="2110" w:type="pct"/>
            <w:tcBorders>
              <w:top w:val="single" w:sz="4" w:space="0" w:color="auto"/>
              <w:left w:val="single" w:sz="4" w:space="0" w:color="auto"/>
              <w:bottom w:val="single" w:sz="4" w:space="0" w:color="auto"/>
              <w:right w:val="single" w:sz="4" w:space="0" w:color="auto"/>
              <w:tl2br w:val="nil"/>
              <w:tr2bl w:val="nil"/>
            </w:tcBorders>
            <w:vAlign w:val="center"/>
          </w:tcPr>
          <w:p w14:paraId="5C047FC5" w14:textId="313DED0B" w:rsidR="00B84F84" w:rsidRPr="00616166" w:rsidRDefault="00B84F84">
            <w:pPr>
              <w:spacing w:line="360" w:lineRule="auto"/>
              <w:rPr>
                <w:rFonts w:ascii="Times New Roman" w:hAnsi="Times New Roman" w:cs="Times New Roman"/>
                <w:szCs w:val="21"/>
              </w:rPr>
            </w:pPr>
            <w:r w:rsidRPr="00616166">
              <w:rPr>
                <w:rFonts w:ascii="Times New Roman" w:hAnsi="Times New Roman" w:cs="Times New Roman"/>
                <w:b/>
                <w:szCs w:val="21"/>
              </w:rPr>
              <w:t>毕业要求</w:t>
            </w:r>
            <w:r w:rsidRPr="00616166">
              <w:rPr>
                <w:rFonts w:ascii="Times New Roman" w:hAnsi="Times New Roman" w:cs="Times New Roman"/>
                <w:b/>
                <w:szCs w:val="21"/>
              </w:rPr>
              <w:t>3</w:t>
            </w:r>
            <w:r w:rsidRPr="00616166">
              <w:rPr>
                <w:rFonts w:ascii="Times New Roman" w:hAnsi="Times New Roman" w:cs="Times New Roman"/>
                <w:b/>
                <w:szCs w:val="21"/>
              </w:rPr>
              <w:t>：</w:t>
            </w:r>
            <w:r w:rsidRPr="00616166">
              <w:rPr>
                <w:rFonts w:ascii="Times New Roman" w:hAnsi="Times New Roman" w:cs="Times New Roman"/>
                <w:b/>
                <w:bCs/>
                <w:szCs w:val="21"/>
              </w:rPr>
              <w:t>设计</w:t>
            </w:r>
            <w:r w:rsidRPr="00616166">
              <w:rPr>
                <w:rFonts w:ascii="Times New Roman" w:hAnsi="Times New Roman" w:cs="Times New Roman"/>
                <w:b/>
                <w:bCs/>
                <w:szCs w:val="21"/>
              </w:rPr>
              <w:t>/</w:t>
            </w:r>
            <w:r w:rsidRPr="00616166">
              <w:rPr>
                <w:rFonts w:ascii="Times New Roman" w:hAnsi="Times New Roman" w:cs="Times New Roman"/>
                <w:b/>
                <w:bCs/>
                <w:szCs w:val="21"/>
              </w:rPr>
              <w:t>开发解决方案</w:t>
            </w:r>
            <w:r w:rsidRPr="00616166">
              <w:rPr>
                <w:rFonts w:ascii="Times New Roman" w:hAnsi="Times New Roman" w:cs="Times New Roman"/>
                <w:szCs w:val="21"/>
              </w:rPr>
              <w:t>【</w:t>
            </w:r>
            <w:r w:rsidRPr="00616166">
              <w:rPr>
                <w:rFonts w:ascii="Times New Roman" w:hAnsi="Times New Roman" w:cs="Times New Roman"/>
                <w:szCs w:val="21"/>
              </w:rPr>
              <w:t>H</w:t>
            </w:r>
            <w:r w:rsidRPr="00616166">
              <w:rPr>
                <w:rFonts w:ascii="Times New Roman" w:hAnsi="Times New Roman" w:cs="Times New Roman"/>
                <w:szCs w:val="21"/>
              </w:rPr>
              <w:t>】</w:t>
            </w:r>
          </w:p>
        </w:tc>
        <w:tc>
          <w:tcPr>
            <w:tcW w:w="2177" w:type="pct"/>
            <w:tcBorders>
              <w:top w:val="single" w:sz="4" w:space="0" w:color="auto"/>
              <w:left w:val="single" w:sz="4" w:space="0" w:color="auto"/>
              <w:right w:val="single" w:sz="4" w:space="0" w:color="auto"/>
              <w:tl2br w:val="nil"/>
              <w:tr2bl w:val="nil"/>
            </w:tcBorders>
            <w:vAlign w:val="center"/>
          </w:tcPr>
          <w:p w14:paraId="33A68F98" w14:textId="074132F9" w:rsidR="00B84F84" w:rsidRPr="00616166" w:rsidRDefault="00B84F84" w:rsidP="00390413">
            <w:pPr>
              <w:rPr>
                <w:rFonts w:ascii="Times New Roman" w:hAnsi="Times New Roman" w:cs="Times New Roman"/>
                <w:szCs w:val="21"/>
              </w:rPr>
            </w:pPr>
            <w:r w:rsidRPr="00616166">
              <w:rPr>
                <w:rFonts w:ascii="Times New Roman" w:hAnsi="Times New Roman" w:cs="Times New Roman"/>
                <w:szCs w:val="21"/>
              </w:rPr>
              <w:t xml:space="preserve">3.2 </w:t>
            </w:r>
            <w:r w:rsidRPr="00616166">
              <w:rPr>
                <w:rFonts w:ascii="Times New Roman" w:hAnsi="Times New Roman" w:cs="Times New Roman"/>
                <w:szCs w:val="21"/>
              </w:rPr>
              <w:t>能够运用专业知识完成环境监测、环境治理、环保咨询、环境规划及管理系统工艺流程的设计或开发。</w:t>
            </w:r>
          </w:p>
        </w:tc>
        <w:tc>
          <w:tcPr>
            <w:tcW w:w="713" w:type="pct"/>
            <w:vMerge w:val="restart"/>
            <w:tcBorders>
              <w:top w:val="single" w:sz="4" w:space="0" w:color="auto"/>
              <w:left w:val="single" w:sz="4" w:space="0" w:color="auto"/>
              <w:right w:val="single" w:sz="4" w:space="0" w:color="auto"/>
              <w:tl2br w:val="nil"/>
              <w:tr2bl w:val="nil"/>
            </w:tcBorders>
            <w:vAlign w:val="center"/>
          </w:tcPr>
          <w:p w14:paraId="17DF8AB2" w14:textId="561BE289" w:rsidR="00B84F84" w:rsidRPr="00616166" w:rsidRDefault="00B84F84" w:rsidP="003B3C6B">
            <w:pPr>
              <w:spacing w:line="360" w:lineRule="auto"/>
              <w:jc w:val="center"/>
              <w:rPr>
                <w:rFonts w:ascii="Times New Roman" w:hAnsi="Times New Roman" w:cs="Times New Roman"/>
                <w:szCs w:val="21"/>
              </w:rPr>
            </w:pPr>
            <w:r>
              <w:rPr>
                <w:rFonts w:ascii="Times New Roman" w:hAnsi="Times New Roman" w:cs="Times New Roman"/>
                <w:szCs w:val="21"/>
              </w:rPr>
              <w:t>1</w:t>
            </w:r>
          </w:p>
        </w:tc>
      </w:tr>
      <w:tr w:rsidR="00B84F84" w:rsidRPr="00616166" w14:paraId="1FBCD39B" w14:textId="77777777" w:rsidTr="00957C69">
        <w:trPr>
          <w:trHeight w:val="946"/>
          <w:jc w:val="center"/>
        </w:trPr>
        <w:tc>
          <w:tcPr>
            <w:tcW w:w="2110" w:type="pct"/>
            <w:tcBorders>
              <w:top w:val="single" w:sz="4" w:space="0" w:color="auto"/>
              <w:left w:val="single" w:sz="4" w:space="0" w:color="auto"/>
              <w:bottom w:val="single" w:sz="4" w:space="0" w:color="auto"/>
              <w:right w:val="single" w:sz="4" w:space="0" w:color="auto"/>
              <w:tl2br w:val="nil"/>
              <w:tr2bl w:val="nil"/>
            </w:tcBorders>
            <w:vAlign w:val="center"/>
          </w:tcPr>
          <w:p w14:paraId="0C206F0D" w14:textId="3EC50C1D" w:rsidR="00B84F84" w:rsidRPr="00616166" w:rsidRDefault="00B84F84" w:rsidP="00B84F84">
            <w:pPr>
              <w:spacing w:line="360" w:lineRule="auto"/>
              <w:rPr>
                <w:rFonts w:ascii="Times New Roman" w:hAnsi="Times New Roman" w:cs="Times New Roman"/>
                <w:b/>
                <w:szCs w:val="21"/>
              </w:rPr>
            </w:pPr>
            <w:r w:rsidRPr="00616166">
              <w:rPr>
                <w:rFonts w:ascii="Times New Roman" w:hAnsi="Times New Roman" w:cs="Times New Roman"/>
                <w:b/>
                <w:szCs w:val="21"/>
              </w:rPr>
              <w:t>毕业要求</w:t>
            </w:r>
            <w:r w:rsidRPr="00616166">
              <w:rPr>
                <w:rFonts w:ascii="Times New Roman" w:hAnsi="Times New Roman" w:cs="Times New Roman"/>
                <w:b/>
                <w:szCs w:val="21"/>
              </w:rPr>
              <w:t>6</w:t>
            </w:r>
            <w:r w:rsidRPr="00616166">
              <w:rPr>
                <w:rFonts w:ascii="Times New Roman" w:hAnsi="Times New Roman" w:cs="Times New Roman"/>
                <w:b/>
                <w:szCs w:val="21"/>
              </w:rPr>
              <w:t>：工程与社会</w:t>
            </w:r>
            <w:r w:rsidRPr="00616166">
              <w:rPr>
                <w:rFonts w:ascii="Times New Roman" w:hAnsi="Times New Roman" w:cs="Times New Roman"/>
                <w:szCs w:val="21"/>
              </w:rPr>
              <w:t>【</w:t>
            </w:r>
            <w:r w:rsidRPr="00616166">
              <w:rPr>
                <w:rFonts w:ascii="Times New Roman" w:hAnsi="Times New Roman" w:cs="Times New Roman"/>
                <w:szCs w:val="21"/>
              </w:rPr>
              <w:t>L</w:t>
            </w:r>
            <w:r w:rsidRPr="00616166">
              <w:rPr>
                <w:rFonts w:ascii="Times New Roman" w:hAnsi="Times New Roman" w:cs="Times New Roman"/>
                <w:szCs w:val="21"/>
              </w:rPr>
              <w:t>】</w:t>
            </w:r>
          </w:p>
        </w:tc>
        <w:tc>
          <w:tcPr>
            <w:tcW w:w="2177" w:type="pct"/>
            <w:tcBorders>
              <w:top w:val="single" w:sz="4" w:space="0" w:color="auto"/>
              <w:left w:val="single" w:sz="4" w:space="0" w:color="auto"/>
              <w:right w:val="single" w:sz="4" w:space="0" w:color="auto"/>
              <w:tl2br w:val="nil"/>
              <w:tr2bl w:val="nil"/>
            </w:tcBorders>
            <w:vAlign w:val="center"/>
          </w:tcPr>
          <w:p w14:paraId="5350FA19" w14:textId="286E86CF" w:rsidR="00B84F84" w:rsidRPr="00616166" w:rsidRDefault="00B84F84" w:rsidP="00B84F84">
            <w:pPr>
              <w:rPr>
                <w:rFonts w:ascii="Times New Roman" w:hAnsi="Times New Roman" w:cs="Times New Roman"/>
                <w:szCs w:val="21"/>
              </w:rPr>
            </w:pPr>
            <w:r w:rsidRPr="00616166">
              <w:rPr>
                <w:rFonts w:ascii="Times New Roman" w:hAnsi="Times New Roman" w:cs="Times New Roman"/>
                <w:szCs w:val="21"/>
              </w:rPr>
              <w:t xml:space="preserve">6.2 </w:t>
            </w:r>
            <w:r w:rsidRPr="00616166">
              <w:rPr>
                <w:rFonts w:ascii="Times New Roman" w:hAnsi="Times New Roman" w:cs="Times New Roman"/>
                <w:szCs w:val="21"/>
              </w:rPr>
              <w:t>能分析和评价环境监测、环境治理、环保咨询、环境规划及管理工程实践对社会、健康、安全、法律、文化的影响，以及这些制约因素对项目实施的影响，并理解应承担的责任。</w:t>
            </w:r>
          </w:p>
        </w:tc>
        <w:tc>
          <w:tcPr>
            <w:tcW w:w="713" w:type="pct"/>
            <w:vMerge/>
            <w:tcBorders>
              <w:left w:val="single" w:sz="4" w:space="0" w:color="auto"/>
              <w:right w:val="single" w:sz="4" w:space="0" w:color="auto"/>
              <w:tl2br w:val="nil"/>
              <w:tr2bl w:val="nil"/>
            </w:tcBorders>
            <w:vAlign w:val="center"/>
          </w:tcPr>
          <w:p w14:paraId="649769A5" w14:textId="77777777" w:rsidR="00B84F84" w:rsidRDefault="00B84F84" w:rsidP="00B84F84">
            <w:pPr>
              <w:spacing w:line="360" w:lineRule="auto"/>
              <w:jc w:val="center"/>
              <w:rPr>
                <w:rFonts w:ascii="Times New Roman" w:hAnsi="Times New Roman" w:cs="Times New Roman"/>
                <w:szCs w:val="21"/>
              </w:rPr>
            </w:pPr>
          </w:p>
        </w:tc>
      </w:tr>
      <w:tr w:rsidR="00B84F84" w:rsidRPr="00616166" w14:paraId="6A997B7E" w14:textId="77777777" w:rsidTr="00B84F84">
        <w:trPr>
          <w:trHeight w:val="946"/>
          <w:jc w:val="center"/>
        </w:trPr>
        <w:tc>
          <w:tcPr>
            <w:tcW w:w="2110" w:type="pct"/>
            <w:tcBorders>
              <w:top w:val="single" w:sz="4" w:space="0" w:color="auto"/>
              <w:left w:val="single" w:sz="4" w:space="0" w:color="auto"/>
              <w:bottom w:val="single" w:sz="4" w:space="0" w:color="auto"/>
              <w:right w:val="single" w:sz="4" w:space="0" w:color="auto"/>
              <w:tl2br w:val="nil"/>
              <w:tr2bl w:val="nil"/>
            </w:tcBorders>
            <w:vAlign w:val="center"/>
          </w:tcPr>
          <w:p w14:paraId="7FF3477C" w14:textId="2FEE8467" w:rsidR="00B84F84" w:rsidRPr="00616166" w:rsidRDefault="00B84F84" w:rsidP="00B84F84">
            <w:pPr>
              <w:spacing w:line="360" w:lineRule="auto"/>
              <w:rPr>
                <w:rFonts w:ascii="Times New Roman" w:hAnsi="Times New Roman" w:cs="Times New Roman"/>
                <w:b/>
                <w:szCs w:val="21"/>
              </w:rPr>
            </w:pPr>
            <w:r w:rsidRPr="00616166">
              <w:rPr>
                <w:rFonts w:ascii="Times New Roman" w:hAnsi="Times New Roman" w:cs="Times New Roman"/>
                <w:b/>
                <w:color w:val="000000"/>
                <w:szCs w:val="21"/>
              </w:rPr>
              <w:t>毕业要求</w:t>
            </w:r>
            <w:r w:rsidRPr="00616166">
              <w:rPr>
                <w:rFonts w:ascii="Times New Roman" w:hAnsi="Times New Roman" w:cs="Times New Roman"/>
                <w:b/>
                <w:color w:val="000000"/>
                <w:szCs w:val="21"/>
              </w:rPr>
              <w:t>11</w:t>
            </w:r>
            <w:r w:rsidRPr="00616166">
              <w:rPr>
                <w:rFonts w:ascii="Times New Roman" w:hAnsi="Times New Roman" w:cs="Times New Roman"/>
                <w:b/>
                <w:color w:val="000000"/>
                <w:szCs w:val="21"/>
              </w:rPr>
              <w:t>：</w:t>
            </w:r>
            <w:r w:rsidRPr="00616166">
              <w:rPr>
                <w:rFonts w:ascii="Times New Roman" w:hAnsi="Times New Roman" w:cs="Times New Roman"/>
                <w:b/>
              </w:rPr>
              <w:t>项目管理</w:t>
            </w:r>
            <w:r w:rsidRPr="00616166">
              <w:rPr>
                <w:rFonts w:ascii="Times New Roman" w:hAnsi="Times New Roman" w:cs="Times New Roman"/>
                <w:color w:val="000000"/>
                <w:szCs w:val="21"/>
              </w:rPr>
              <w:t>【</w:t>
            </w:r>
            <w:r w:rsidRPr="00616166">
              <w:rPr>
                <w:rFonts w:ascii="Times New Roman" w:hAnsi="Times New Roman" w:cs="Times New Roman"/>
                <w:color w:val="000000"/>
                <w:szCs w:val="21"/>
              </w:rPr>
              <w:t>H</w:t>
            </w:r>
            <w:r w:rsidRPr="00616166">
              <w:rPr>
                <w:rFonts w:ascii="Times New Roman" w:hAnsi="Times New Roman" w:cs="Times New Roman"/>
                <w:color w:val="000000"/>
                <w:szCs w:val="21"/>
              </w:rPr>
              <w:t>】</w:t>
            </w:r>
          </w:p>
        </w:tc>
        <w:tc>
          <w:tcPr>
            <w:tcW w:w="2177" w:type="pct"/>
            <w:tcBorders>
              <w:top w:val="single" w:sz="4" w:space="0" w:color="auto"/>
              <w:left w:val="single" w:sz="4" w:space="0" w:color="auto"/>
              <w:right w:val="single" w:sz="4" w:space="0" w:color="auto"/>
              <w:tl2br w:val="nil"/>
              <w:tr2bl w:val="nil"/>
            </w:tcBorders>
            <w:vAlign w:val="center"/>
          </w:tcPr>
          <w:p w14:paraId="330A62A6" w14:textId="6C5A323D" w:rsidR="00B84F84" w:rsidRPr="00616166" w:rsidRDefault="00B84F84" w:rsidP="00B84F84">
            <w:pP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 xml:space="preserve">1.2 </w:t>
            </w:r>
            <w:r w:rsidRPr="00616166">
              <w:rPr>
                <w:rFonts w:ascii="Times New Roman" w:hAnsi="Times New Roman" w:cs="Times New Roman" w:hint="eastAsia"/>
                <w:szCs w:val="21"/>
              </w:rPr>
              <w:t>了解工程及产品全周期、全流程的成本构成，理解其中涉及的工程管理与经济决策问题。能在设计开发解决方案的过程中，运用工程管理与经济决策方法。</w:t>
            </w:r>
          </w:p>
        </w:tc>
        <w:tc>
          <w:tcPr>
            <w:tcW w:w="713" w:type="pct"/>
            <w:vMerge w:val="restart"/>
            <w:tcBorders>
              <w:top w:val="single" w:sz="4" w:space="0" w:color="auto"/>
              <w:left w:val="single" w:sz="4" w:space="0" w:color="auto"/>
              <w:right w:val="single" w:sz="4" w:space="0" w:color="auto"/>
              <w:tl2br w:val="nil"/>
              <w:tr2bl w:val="nil"/>
            </w:tcBorders>
            <w:vAlign w:val="center"/>
          </w:tcPr>
          <w:p w14:paraId="307744DC" w14:textId="13BF1CEA" w:rsidR="00B84F84" w:rsidRDefault="00B84F84" w:rsidP="00B84F84">
            <w:pPr>
              <w:spacing w:line="360" w:lineRule="auto"/>
              <w:jc w:val="center"/>
              <w:rPr>
                <w:rFonts w:ascii="Times New Roman" w:hAnsi="Times New Roman" w:cs="Times New Roman"/>
                <w:szCs w:val="21"/>
              </w:rPr>
            </w:pPr>
            <w:r>
              <w:rPr>
                <w:rFonts w:ascii="Times New Roman" w:hAnsi="Times New Roman" w:cs="Times New Roman"/>
                <w:szCs w:val="21"/>
              </w:rPr>
              <w:t>2</w:t>
            </w:r>
          </w:p>
        </w:tc>
      </w:tr>
      <w:tr w:rsidR="00B84F84" w:rsidRPr="00616166" w14:paraId="52C79072" w14:textId="77777777" w:rsidTr="00C414B2">
        <w:trPr>
          <w:trHeight w:val="946"/>
          <w:jc w:val="center"/>
        </w:trPr>
        <w:tc>
          <w:tcPr>
            <w:tcW w:w="2110" w:type="pct"/>
            <w:tcBorders>
              <w:top w:val="single" w:sz="4" w:space="0" w:color="auto"/>
              <w:left w:val="single" w:sz="4" w:space="0" w:color="auto"/>
              <w:bottom w:val="single" w:sz="4" w:space="0" w:color="auto"/>
              <w:right w:val="single" w:sz="4" w:space="0" w:color="auto"/>
              <w:tl2br w:val="nil"/>
              <w:tr2bl w:val="nil"/>
            </w:tcBorders>
            <w:vAlign w:val="center"/>
          </w:tcPr>
          <w:p w14:paraId="6F9DDA67" w14:textId="29271EDF" w:rsidR="00B84F84" w:rsidRPr="00616166" w:rsidRDefault="00B84F84" w:rsidP="00B84F84">
            <w:pPr>
              <w:spacing w:line="360" w:lineRule="auto"/>
              <w:rPr>
                <w:rFonts w:ascii="Times New Roman" w:hAnsi="Times New Roman" w:cs="Times New Roman"/>
                <w:szCs w:val="21"/>
              </w:rPr>
            </w:pPr>
            <w:r w:rsidRPr="00616166">
              <w:rPr>
                <w:rFonts w:ascii="Times New Roman" w:hAnsi="Times New Roman" w:cs="Times New Roman"/>
                <w:b/>
                <w:szCs w:val="21"/>
              </w:rPr>
              <w:t>毕业要求</w:t>
            </w:r>
            <w:r w:rsidRPr="00616166">
              <w:rPr>
                <w:rFonts w:ascii="Times New Roman" w:hAnsi="Times New Roman" w:cs="Times New Roman"/>
                <w:b/>
                <w:szCs w:val="21"/>
              </w:rPr>
              <w:t>5</w:t>
            </w:r>
            <w:r w:rsidRPr="00616166">
              <w:rPr>
                <w:rFonts w:ascii="Times New Roman" w:hAnsi="Times New Roman" w:cs="Times New Roman"/>
                <w:b/>
                <w:szCs w:val="21"/>
              </w:rPr>
              <w:t>：使用现代工具</w:t>
            </w:r>
            <w:r w:rsidRPr="00616166">
              <w:rPr>
                <w:rFonts w:ascii="Times New Roman" w:hAnsi="Times New Roman" w:cs="Times New Roman"/>
                <w:szCs w:val="21"/>
              </w:rPr>
              <w:t>【</w:t>
            </w:r>
            <w:r w:rsidRPr="00616166">
              <w:rPr>
                <w:rFonts w:ascii="Times New Roman" w:hAnsi="Times New Roman" w:cs="Times New Roman"/>
                <w:szCs w:val="21"/>
              </w:rPr>
              <w:t>M</w:t>
            </w:r>
            <w:r w:rsidRPr="00616166">
              <w:rPr>
                <w:rFonts w:ascii="Times New Roman" w:hAnsi="Times New Roman" w:cs="Times New Roman"/>
                <w:szCs w:val="21"/>
              </w:rPr>
              <w:t>】</w:t>
            </w:r>
          </w:p>
        </w:tc>
        <w:tc>
          <w:tcPr>
            <w:tcW w:w="2177" w:type="pct"/>
            <w:tcBorders>
              <w:top w:val="single" w:sz="4" w:space="0" w:color="auto"/>
              <w:left w:val="single" w:sz="4" w:space="0" w:color="auto"/>
              <w:right w:val="single" w:sz="4" w:space="0" w:color="auto"/>
              <w:tl2br w:val="nil"/>
              <w:tr2bl w:val="nil"/>
            </w:tcBorders>
            <w:vAlign w:val="center"/>
          </w:tcPr>
          <w:p w14:paraId="15D08440" w14:textId="6B4D246A" w:rsidR="00B84F84" w:rsidRPr="00616166" w:rsidRDefault="00B84F84" w:rsidP="00B84F84">
            <w:pPr>
              <w:rPr>
                <w:rFonts w:ascii="Times New Roman" w:hAnsi="Times New Roman" w:cs="Times New Roman"/>
                <w:szCs w:val="21"/>
              </w:rPr>
            </w:pPr>
            <w:r w:rsidRPr="00616166">
              <w:rPr>
                <w:rFonts w:ascii="Times New Roman" w:hAnsi="Times New Roman" w:cs="Times New Roman"/>
                <w:szCs w:val="21"/>
              </w:rPr>
              <w:t xml:space="preserve">5.3 </w:t>
            </w:r>
            <w:r w:rsidRPr="00616166">
              <w:rPr>
                <w:rFonts w:ascii="Times New Roman" w:hAnsi="Times New Roman" w:cs="Times New Roman"/>
                <w:szCs w:val="21"/>
              </w:rPr>
              <w:t>能初步使用恰当的技术、资源和工具对环境监测、环境治理、环保咨询、环境规划及管理工程问题进行模拟和预测。</w:t>
            </w:r>
          </w:p>
        </w:tc>
        <w:tc>
          <w:tcPr>
            <w:tcW w:w="713" w:type="pct"/>
            <w:vMerge/>
            <w:tcBorders>
              <w:left w:val="single" w:sz="4" w:space="0" w:color="auto"/>
              <w:right w:val="single" w:sz="4" w:space="0" w:color="auto"/>
              <w:tl2br w:val="nil"/>
              <w:tr2bl w:val="nil"/>
            </w:tcBorders>
            <w:vAlign w:val="center"/>
          </w:tcPr>
          <w:p w14:paraId="7B6E5533" w14:textId="1B7F89F6" w:rsidR="00B84F84" w:rsidRPr="00616166" w:rsidRDefault="00B84F84" w:rsidP="00B84F84">
            <w:pPr>
              <w:spacing w:line="360" w:lineRule="auto"/>
              <w:jc w:val="center"/>
              <w:rPr>
                <w:rFonts w:ascii="Times New Roman" w:hAnsi="Times New Roman" w:cs="Times New Roman"/>
                <w:szCs w:val="21"/>
              </w:rPr>
            </w:pPr>
          </w:p>
        </w:tc>
      </w:tr>
      <w:tr w:rsidR="00B84F84" w:rsidRPr="00616166" w14:paraId="50790537" w14:textId="77777777" w:rsidTr="00B84F84">
        <w:trPr>
          <w:trHeight w:val="946"/>
          <w:jc w:val="center"/>
        </w:trPr>
        <w:tc>
          <w:tcPr>
            <w:tcW w:w="2110" w:type="pct"/>
            <w:tcBorders>
              <w:top w:val="single" w:sz="4" w:space="0" w:color="auto"/>
              <w:left w:val="single" w:sz="4" w:space="0" w:color="auto"/>
              <w:bottom w:val="single" w:sz="4" w:space="0" w:color="auto"/>
              <w:right w:val="single" w:sz="4" w:space="0" w:color="auto"/>
              <w:tl2br w:val="nil"/>
              <w:tr2bl w:val="nil"/>
            </w:tcBorders>
            <w:vAlign w:val="center"/>
          </w:tcPr>
          <w:p w14:paraId="0A63E4B4" w14:textId="2CA51AC7" w:rsidR="00B84F84" w:rsidRPr="00616166" w:rsidRDefault="00B84F84" w:rsidP="00B84F84">
            <w:pPr>
              <w:spacing w:line="360" w:lineRule="auto"/>
              <w:rPr>
                <w:rFonts w:ascii="Times New Roman" w:hAnsi="Times New Roman" w:cs="Times New Roman"/>
                <w:b/>
                <w:szCs w:val="21"/>
              </w:rPr>
            </w:pPr>
            <w:r w:rsidRPr="00616166">
              <w:rPr>
                <w:rFonts w:ascii="Times New Roman" w:hAnsi="Times New Roman" w:cs="Times New Roman"/>
                <w:b/>
                <w:color w:val="000000"/>
                <w:szCs w:val="21"/>
              </w:rPr>
              <w:t>毕业要求</w:t>
            </w:r>
            <w:r w:rsidRPr="00616166">
              <w:rPr>
                <w:rFonts w:ascii="Times New Roman" w:hAnsi="Times New Roman" w:cs="Times New Roman"/>
                <w:b/>
                <w:color w:val="000000"/>
                <w:szCs w:val="21"/>
              </w:rPr>
              <w:t>9</w:t>
            </w:r>
            <w:r w:rsidRPr="00616166">
              <w:rPr>
                <w:rFonts w:ascii="Times New Roman" w:hAnsi="Times New Roman" w:cs="Times New Roman"/>
                <w:b/>
                <w:color w:val="000000"/>
                <w:szCs w:val="21"/>
              </w:rPr>
              <w:t>：</w:t>
            </w:r>
            <w:r w:rsidRPr="00616166">
              <w:rPr>
                <w:rFonts w:ascii="Times New Roman" w:hAnsi="Times New Roman" w:cs="Times New Roman"/>
                <w:b/>
                <w:bCs/>
              </w:rPr>
              <w:t>个人和团队</w:t>
            </w:r>
            <w:r w:rsidRPr="00616166">
              <w:rPr>
                <w:rFonts w:ascii="Times New Roman" w:hAnsi="Times New Roman" w:cs="Times New Roman"/>
                <w:color w:val="000000"/>
                <w:szCs w:val="21"/>
              </w:rPr>
              <w:t>【</w:t>
            </w:r>
            <w:r w:rsidRPr="00616166">
              <w:rPr>
                <w:rFonts w:ascii="Times New Roman" w:hAnsi="Times New Roman" w:cs="Times New Roman"/>
                <w:color w:val="000000"/>
                <w:szCs w:val="21"/>
              </w:rPr>
              <w:t>L</w:t>
            </w:r>
            <w:r w:rsidRPr="00616166">
              <w:rPr>
                <w:rFonts w:ascii="Times New Roman" w:hAnsi="Times New Roman" w:cs="Times New Roman"/>
                <w:color w:val="000000"/>
                <w:szCs w:val="21"/>
              </w:rPr>
              <w:t>】</w:t>
            </w:r>
          </w:p>
        </w:tc>
        <w:tc>
          <w:tcPr>
            <w:tcW w:w="2177" w:type="pct"/>
            <w:tcBorders>
              <w:top w:val="single" w:sz="4" w:space="0" w:color="auto"/>
              <w:left w:val="single" w:sz="4" w:space="0" w:color="auto"/>
              <w:bottom w:val="single" w:sz="4" w:space="0" w:color="auto"/>
              <w:right w:val="single" w:sz="4" w:space="0" w:color="auto"/>
              <w:tl2br w:val="nil"/>
              <w:tr2bl w:val="nil"/>
            </w:tcBorders>
            <w:vAlign w:val="center"/>
          </w:tcPr>
          <w:p w14:paraId="35498BCF" w14:textId="36CC1A47" w:rsidR="00B84F84" w:rsidRPr="00616166" w:rsidRDefault="00B84F84" w:rsidP="00B84F84">
            <w:pPr>
              <w:rPr>
                <w:rFonts w:ascii="Times New Roman" w:hAnsi="Times New Roman" w:cs="Times New Roman"/>
                <w:szCs w:val="21"/>
              </w:rPr>
            </w:pPr>
            <w:r w:rsidRPr="00616166">
              <w:rPr>
                <w:rFonts w:ascii="Times New Roman" w:hAnsi="Times New Roman" w:cs="Times New Roman"/>
                <w:szCs w:val="21"/>
              </w:rPr>
              <w:t xml:space="preserve">9.2 </w:t>
            </w:r>
            <w:r w:rsidRPr="00616166">
              <w:rPr>
                <w:rFonts w:ascii="Times New Roman" w:hAnsi="Times New Roman" w:cs="Times New Roman"/>
                <w:szCs w:val="21"/>
              </w:rPr>
              <w:t>具有团队意识，能够理解团队不同角色的责任和作用，并能处理好个人、团队和其他成员的关系。</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14:paraId="61854370" w14:textId="2221A0E8" w:rsidR="00B84F84" w:rsidRPr="00616166" w:rsidRDefault="00B84F84" w:rsidP="00B84F84">
            <w:pPr>
              <w:spacing w:line="360" w:lineRule="auto"/>
              <w:jc w:val="center"/>
              <w:rPr>
                <w:rFonts w:ascii="Times New Roman" w:hAnsi="Times New Roman" w:cs="Times New Roman"/>
                <w:szCs w:val="21"/>
              </w:rPr>
            </w:pPr>
            <w:r>
              <w:rPr>
                <w:rFonts w:ascii="Times New Roman" w:hAnsi="Times New Roman" w:cs="Times New Roman"/>
                <w:szCs w:val="21"/>
              </w:rPr>
              <w:t>3</w:t>
            </w:r>
          </w:p>
        </w:tc>
      </w:tr>
    </w:tbl>
    <w:p w14:paraId="3B20FEDD" w14:textId="77777777" w:rsidR="00DB0620" w:rsidRPr="00F64506" w:rsidRDefault="00DB0620">
      <w:pPr>
        <w:pStyle w:val="a5"/>
        <w:kinsoku w:val="0"/>
        <w:overflowPunct w:val="0"/>
        <w:spacing w:before="61"/>
        <w:rPr>
          <w:rFonts w:ascii="Times New Roman" w:eastAsia="黑体" w:cs="Times New Roman"/>
          <w:b/>
          <w:sz w:val="28"/>
          <w:szCs w:val="28"/>
        </w:rPr>
      </w:pPr>
      <w:r w:rsidRPr="00F64506">
        <w:rPr>
          <w:rFonts w:ascii="Times New Roman" w:eastAsia="黑体" w:cs="Times New Roman"/>
          <w:b/>
          <w:sz w:val="28"/>
          <w:szCs w:val="28"/>
        </w:rPr>
        <w:br w:type="page"/>
      </w:r>
    </w:p>
    <w:p w14:paraId="4DEEB938" w14:textId="1D5E0636" w:rsidR="00430C9A" w:rsidRPr="00F64506" w:rsidRDefault="00F64506">
      <w:pPr>
        <w:pStyle w:val="a5"/>
        <w:kinsoku w:val="0"/>
        <w:overflowPunct w:val="0"/>
        <w:spacing w:before="61"/>
        <w:rPr>
          <w:rFonts w:ascii="Times New Roman" w:eastAsia="黑体" w:cs="Times New Roman"/>
          <w:b/>
          <w:sz w:val="28"/>
          <w:szCs w:val="28"/>
        </w:rPr>
      </w:pPr>
      <w:r w:rsidRPr="00F64506">
        <w:rPr>
          <w:rFonts w:ascii="Times New Roman" w:eastAsia="黑体" w:cs="Times New Roman"/>
          <w:b/>
          <w:sz w:val="28"/>
          <w:szCs w:val="28"/>
        </w:rPr>
        <w:lastRenderedPageBreak/>
        <w:t>三、教学内容及要求</w:t>
      </w:r>
    </w:p>
    <w:p w14:paraId="5A4471C2" w14:textId="679A0527" w:rsidR="00430C9A" w:rsidRDefault="00F64506">
      <w:pPr>
        <w:adjustRightInd w:val="0"/>
        <w:snapToGrid w:val="0"/>
        <w:spacing w:line="400" w:lineRule="exact"/>
        <w:ind w:firstLineChars="100" w:firstLine="241"/>
        <w:rPr>
          <w:rFonts w:ascii="Times New Roman" w:eastAsia="黑体" w:hAnsi="Times New Roman" w:cs="Times New Roman"/>
          <w:b/>
          <w:kern w:val="0"/>
          <w:sz w:val="24"/>
          <w:szCs w:val="24"/>
        </w:rPr>
      </w:pPr>
      <w:r w:rsidRPr="00F64506">
        <w:rPr>
          <w:rFonts w:ascii="Times New Roman" w:eastAsia="黑体" w:hAnsi="Times New Roman" w:cs="Times New Roman"/>
          <w:b/>
          <w:kern w:val="0"/>
          <w:sz w:val="24"/>
          <w:szCs w:val="24"/>
        </w:rPr>
        <w:t>（一）学习内容</w:t>
      </w:r>
    </w:p>
    <w:p w14:paraId="460495E8" w14:textId="77777777" w:rsidR="00B84F84" w:rsidRPr="0087004B" w:rsidRDefault="00B84F84" w:rsidP="00B84F84">
      <w:pPr>
        <w:pStyle w:val="a5"/>
        <w:kinsoku w:val="0"/>
        <w:overflowPunct w:val="0"/>
        <w:snapToGrid w:val="0"/>
        <w:jc w:val="center"/>
        <w:rPr>
          <w:rFonts w:ascii="Times New Roman" w:cs="Times New Roman"/>
          <w:b/>
          <w:sz w:val="21"/>
          <w:szCs w:val="21"/>
        </w:rPr>
      </w:pPr>
      <w:r w:rsidRPr="0087004B">
        <w:rPr>
          <w:rFonts w:ascii="Times New Roman" w:cs="Times New Roman"/>
          <w:b/>
          <w:sz w:val="21"/>
          <w:szCs w:val="21"/>
        </w:rPr>
        <w:t>表</w:t>
      </w:r>
      <w:r w:rsidRPr="0087004B">
        <w:rPr>
          <w:rFonts w:ascii="Times New Roman" w:cs="Times New Roman"/>
          <w:b/>
          <w:sz w:val="21"/>
          <w:szCs w:val="21"/>
        </w:rPr>
        <w:t xml:space="preserve">3-1 </w:t>
      </w:r>
      <w:r w:rsidRPr="0087004B">
        <w:rPr>
          <w:rFonts w:ascii="Times New Roman" w:cs="Times New Roman"/>
          <w:b/>
          <w:sz w:val="21"/>
          <w:szCs w:val="21"/>
        </w:rPr>
        <w:t>课程目标、学习内容和教学方法对应关系</w:t>
      </w:r>
    </w:p>
    <w:tbl>
      <w:tblPr>
        <w:tblW w:w="5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1107"/>
        <w:gridCol w:w="2075"/>
        <w:gridCol w:w="1107"/>
        <w:gridCol w:w="2491"/>
        <w:gridCol w:w="1984"/>
        <w:gridCol w:w="711"/>
      </w:tblGrid>
      <w:tr w:rsidR="00B84F84" w:rsidRPr="0087004B" w14:paraId="4FAE0AB9" w14:textId="77777777" w:rsidTr="00804FAF">
        <w:trPr>
          <w:trHeight w:val="640"/>
          <w:jc w:val="center"/>
        </w:trPr>
        <w:tc>
          <w:tcPr>
            <w:tcW w:w="310" w:type="pct"/>
            <w:vAlign w:val="center"/>
          </w:tcPr>
          <w:p w14:paraId="38F7CA10" w14:textId="77777777" w:rsidR="00B84F84" w:rsidRPr="0087004B" w:rsidRDefault="00B84F84" w:rsidP="00804FAF">
            <w:pPr>
              <w:snapToGrid w:val="0"/>
              <w:spacing w:line="400" w:lineRule="exact"/>
              <w:rPr>
                <w:rFonts w:ascii="Times New Roman" w:hAnsi="Times New Roman" w:cs="Times New Roman"/>
                <w:b/>
                <w:szCs w:val="21"/>
              </w:rPr>
            </w:pPr>
            <w:r w:rsidRPr="0087004B">
              <w:rPr>
                <w:rFonts w:ascii="Times New Roman" w:hAnsi="Times New Roman" w:cs="Times New Roman"/>
                <w:b/>
                <w:szCs w:val="21"/>
              </w:rPr>
              <w:t>序号</w:t>
            </w:r>
          </w:p>
        </w:tc>
        <w:tc>
          <w:tcPr>
            <w:tcW w:w="548" w:type="pct"/>
            <w:vAlign w:val="center"/>
          </w:tcPr>
          <w:p w14:paraId="150F870E" w14:textId="77777777" w:rsidR="00B84F84" w:rsidRPr="0087004B" w:rsidRDefault="00B84F84" w:rsidP="00804FAF">
            <w:pPr>
              <w:snapToGrid w:val="0"/>
              <w:spacing w:line="400" w:lineRule="exact"/>
              <w:jc w:val="center"/>
              <w:rPr>
                <w:rFonts w:ascii="Times New Roman" w:hAnsi="Times New Roman" w:cs="Times New Roman"/>
                <w:b/>
                <w:szCs w:val="21"/>
              </w:rPr>
            </w:pPr>
            <w:r w:rsidRPr="0087004B">
              <w:rPr>
                <w:rFonts w:ascii="Times New Roman" w:hAnsi="Times New Roman" w:cs="Times New Roman"/>
                <w:b/>
                <w:szCs w:val="21"/>
              </w:rPr>
              <w:t>课程环节</w:t>
            </w:r>
          </w:p>
        </w:tc>
        <w:tc>
          <w:tcPr>
            <w:tcW w:w="1027" w:type="pct"/>
            <w:vAlign w:val="center"/>
          </w:tcPr>
          <w:p w14:paraId="0FBCE341" w14:textId="77777777" w:rsidR="00B84F84" w:rsidRPr="0087004B" w:rsidRDefault="00B84F84" w:rsidP="00804FAF">
            <w:pPr>
              <w:snapToGrid w:val="0"/>
              <w:spacing w:line="400" w:lineRule="exact"/>
              <w:jc w:val="center"/>
              <w:rPr>
                <w:rFonts w:ascii="Times New Roman" w:hAnsi="Times New Roman" w:cs="Times New Roman"/>
                <w:b/>
                <w:szCs w:val="21"/>
              </w:rPr>
            </w:pPr>
            <w:r w:rsidRPr="0087004B">
              <w:rPr>
                <w:rFonts w:ascii="Times New Roman" w:hAnsi="Times New Roman" w:cs="Times New Roman"/>
                <w:b/>
                <w:szCs w:val="21"/>
              </w:rPr>
              <w:t>学习内容</w:t>
            </w:r>
          </w:p>
        </w:tc>
        <w:tc>
          <w:tcPr>
            <w:tcW w:w="548" w:type="pct"/>
            <w:vAlign w:val="center"/>
          </w:tcPr>
          <w:p w14:paraId="5C66ECCF" w14:textId="77777777" w:rsidR="00B84F84" w:rsidRPr="0087004B" w:rsidRDefault="00B84F84" w:rsidP="00804FAF">
            <w:pPr>
              <w:snapToGrid w:val="0"/>
              <w:spacing w:line="400" w:lineRule="exact"/>
              <w:jc w:val="center"/>
              <w:rPr>
                <w:rFonts w:ascii="Times New Roman" w:hAnsi="Times New Roman" w:cs="Times New Roman"/>
                <w:b/>
                <w:szCs w:val="21"/>
              </w:rPr>
            </w:pPr>
            <w:r w:rsidRPr="0087004B">
              <w:rPr>
                <w:rFonts w:ascii="Times New Roman" w:hAnsi="Times New Roman" w:cs="Times New Roman"/>
                <w:b/>
                <w:szCs w:val="21"/>
              </w:rPr>
              <w:t>课程目标</w:t>
            </w:r>
          </w:p>
        </w:tc>
        <w:tc>
          <w:tcPr>
            <w:tcW w:w="1233" w:type="pct"/>
            <w:vAlign w:val="center"/>
          </w:tcPr>
          <w:p w14:paraId="7397A3E1" w14:textId="77777777" w:rsidR="00B84F84" w:rsidRPr="0087004B" w:rsidRDefault="00B84F84" w:rsidP="00804FAF">
            <w:pPr>
              <w:snapToGrid w:val="0"/>
              <w:spacing w:line="400" w:lineRule="exact"/>
              <w:jc w:val="center"/>
              <w:rPr>
                <w:rFonts w:ascii="Times New Roman" w:hAnsi="Times New Roman" w:cs="Times New Roman"/>
                <w:b/>
                <w:szCs w:val="21"/>
              </w:rPr>
            </w:pPr>
            <w:r w:rsidRPr="0087004B">
              <w:rPr>
                <w:rFonts w:ascii="Times New Roman" w:hAnsi="Times New Roman" w:cs="Times New Roman"/>
                <w:b/>
                <w:szCs w:val="21"/>
              </w:rPr>
              <w:t>学习重点难点</w:t>
            </w:r>
          </w:p>
        </w:tc>
        <w:tc>
          <w:tcPr>
            <w:tcW w:w="982" w:type="pct"/>
            <w:vAlign w:val="center"/>
          </w:tcPr>
          <w:p w14:paraId="1B76D10C" w14:textId="77777777" w:rsidR="00B84F84" w:rsidRPr="0087004B" w:rsidRDefault="00B84F84" w:rsidP="00804FAF">
            <w:pPr>
              <w:pStyle w:val="TableParagraph"/>
              <w:kinsoku w:val="0"/>
              <w:overflowPunct w:val="0"/>
              <w:spacing w:before="22"/>
              <w:ind w:left="70" w:right="60"/>
              <w:jc w:val="center"/>
              <w:rPr>
                <w:rFonts w:ascii="Times New Roman" w:cs="Times New Roman" w:hint="default"/>
                <w:b/>
                <w:sz w:val="21"/>
                <w:szCs w:val="21"/>
              </w:rPr>
            </w:pPr>
            <w:r w:rsidRPr="0087004B">
              <w:rPr>
                <w:rFonts w:ascii="Times New Roman" w:cs="Times New Roman" w:hint="default"/>
                <w:b/>
                <w:sz w:val="21"/>
                <w:szCs w:val="21"/>
              </w:rPr>
              <w:t>教学方法</w:t>
            </w:r>
          </w:p>
        </w:tc>
        <w:tc>
          <w:tcPr>
            <w:tcW w:w="352" w:type="pct"/>
            <w:vAlign w:val="center"/>
          </w:tcPr>
          <w:p w14:paraId="383E78D3" w14:textId="77777777" w:rsidR="00B84F84" w:rsidRPr="0087004B" w:rsidRDefault="00B84F84" w:rsidP="00804FAF">
            <w:pPr>
              <w:snapToGrid w:val="0"/>
              <w:spacing w:line="400" w:lineRule="exact"/>
              <w:jc w:val="center"/>
              <w:rPr>
                <w:rFonts w:ascii="Times New Roman" w:hAnsi="Times New Roman" w:cs="Times New Roman"/>
                <w:b/>
                <w:szCs w:val="21"/>
              </w:rPr>
            </w:pPr>
            <w:r w:rsidRPr="0087004B">
              <w:rPr>
                <w:rFonts w:ascii="Times New Roman" w:hAnsi="Times New Roman" w:cs="Times New Roman"/>
                <w:b/>
                <w:szCs w:val="21"/>
              </w:rPr>
              <w:t>学时</w:t>
            </w:r>
          </w:p>
        </w:tc>
      </w:tr>
      <w:tr w:rsidR="007B78D8" w:rsidRPr="0087004B" w14:paraId="1EDD3B71" w14:textId="77777777" w:rsidTr="00731273">
        <w:trPr>
          <w:trHeight w:val="183"/>
          <w:jc w:val="center"/>
        </w:trPr>
        <w:tc>
          <w:tcPr>
            <w:tcW w:w="310" w:type="pct"/>
            <w:vMerge w:val="restart"/>
            <w:vAlign w:val="center"/>
          </w:tcPr>
          <w:p w14:paraId="62DE2D67" w14:textId="5EBB2FF6" w:rsidR="007B78D8" w:rsidRPr="0087004B" w:rsidRDefault="007B78D8" w:rsidP="00804FAF">
            <w:pPr>
              <w:snapToGrid w:val="0"/>
              <w:jc w:val="center"/>
              <w:rPr>
                <w:rFonts w:ascii="Times New Roman" w:hAnsi="Times New Roman" w:cs="Times New Roman"/>
                <w:bCs/>
                <w:szCs w:val="21"/>
              </w:rPr>
            </w:pPr>
            <w:r>
              <w:rPr>
                <w:rFonts w:ascii="Times New Roman" w:hAnsi="Times New Roman" w:cs="Times New Roman" w:hint="eastAsia"/>
                <w:bCs/>
                <w:szCs w:val="21"/>
              </w:rPr>
              <w:t>1</w:t>
            </w:r>
          </w:p>
        </w:tc>
        <w:tc>
          <w:tcPr>
            <w:tcW w:w="548" w:type="pct"/>
            <w:vMerge w:val="restart"/>
            <w:vAlign w:val="center"/>
          </w:tcPr>
          <w:p w14:paraId="0080AC3A" w14:textId="73DC5E86" w:rsidR="007B78D8" w:rsidRPr="0087004B" w:rsidRDefault="007B78D8" w:rsidP="00804FAF">
            <w:pPr>
              <w:snapToGrid w:val="0"/>
              <w:jc w:val="center"/>
              <w:rPr>
                <w:rFonts w:ascii="Times New Roman" w:hAnsi="Times New Roman" w:cs="Times New Roman"/>
                <w:bCs/>
                <w:szCs w:val="21"/>
              </w:rPr>
            </w:pPr>
            <w:r w:rsidRPr="00B84F84">
              <w:rPr>
                <w:rFonts w:ascii="Times New Roman" w:hAnsi="Times New Roman" w:cs="Times New Roman" w:hint="eastAsia"/>
                <w:bCs/>
                <w:szCs w:val="21"/>
              </w:rPr>
              <w:t>水环境监测与治理综合虚拟仿真实验</w:t>
            </w:r>
          </w:p>
        </w:tc>
        <w:tc>
          <w:tcPr>
            <w:tcW w:w="1027" w:type="pct"/>
            <w:vAlign w:val="center"/>
          </w:tcPr>
          <w:p w14:paraId="635BDE72" w14:textId="47717093" w:rsidR="007B78D8" w:rsidRPr="0087004B" w:rsidRDefault="007B78D8" w:rsidP="00804FAF">
            <w:pPr>
              <w:snapToGrid w:val="0"/>
              <w:jc w:val="left"/>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w:t>
            </w:r>
            <w:r w:rsidRPr="00B84F84">
              <w:rPr>
                <w:rFonts w:ascii="Times New Roman" w:hAnsi="Times New Roman" w:cs="Times New Roman" w:hint="eastAsia"/>
                <w:bCs/>
                <w:szCs w:val="21"/>
              </w:rPr>
              <w:t>水样的采集</w:t>
            </w:r>
          </w:p>
        </w:tc>
        <w:tc>
          <w:tcPr>
            <w:tcW w:w="548" w:type="pct"/>
            <w:vAlign w:val="center"/>
          </w:tcPr>
          <w:p w14:paraId="5671B027" w14:textId="7EBBA85E" w:rsidR="007B78D8" w:rsidRPr="0087004B" w:rsidRDefault="007B78D8" w:rsidP="00731273">
            <w:pPr>
              <w:snapToGrid w:val="0"/>
              <w:jc w:val="center"/>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2/3</w:t>
            </w:r>
          </w:p>
        </w:tc>
        <w:tc>
          <w:tcPr>
            <w:tcW w:w="1233" w:type="pct"/>
            <w:vMerge w:val="restart"/>
            <w:vAlign w:val="center"/>
          </w:tcPr>
          <w:p w14:paraId="64F7AA91" w14:textId="77777777" w:rsidR="007B78D8" w:rsidRDefault="007B78D8" w:rsidP="00804FAF">
            <w:pPr>
              <w:snapToGrid w:val="0"/>
              <w:jc w:val="left"/>
              <w:rPr>
                <w:rFonts w:ascii="Times New Roman" w:hAnsi="Times New Roman" w:cs="Times New Roman"/>
                <w:bCs/>
                <w:szCs w:val="21"/>
              </w:rPr>
            </w:pPr>
            <w:r>
              <w:rPr>
                <w:rFonts w:ascii="Times New Roman" w:hAnsi="Times New Roman" w:cs="Times New Roman" w:hint="eastAsia"/>
                <w:bCs/>
                <w:szCs w:val="21"/>
              </w:rPr>
              <w:t>重点：</w:t>
            </w:r>
          </w:p>
          <w:p w14:paraId="6B393653" w14:textId="77777777" w:rsidR="007B78D8" w:rsidRDefault="007B78D8" w:rsidP="00804FAF">
            <w:pPr>
              <w:snapToGrid w:val="0"/>
              <w:jc w:val="left"/>
              <w:rPr>
                <w:rFonts w:ascii="Times New Roman" w:hAnsi="Times New Roman" w:cs="Times New Roman"/>
                <w:bCs/>
                <w:szCs w:val="21"/>
              </w:rPr>
            </w:pPr>
            <w:r w:rsidRPr="00B84F84">
              <w:rPr>
                <w:rFonts w:ascii="Times New Roman" w:hAnsi="Times New Roman" w:cs="Times New Roman" w:hint="eastAsia"/>
                <w:bCs/>
                <w:szCs w:val="21"/>
              </w:rPr>
              <w:t>物理指标、化学指标、生物指标的化学检测</w:t>
            </w:r>
            <w:r>
              <w:rPr>
                <w:rFonts w:ascii="Times New Roman" w:hAnsi="Times New Roman" w:cs="Times New Roman" w:hint="eastAsia"/>
                <w:bCs/>
                <w:szCs w:val="21"/>
              </w:rPr>
              <w:t>和仪器分析</w:t>
            </w:r>
          </w:p>
          <w:p w14:paraId="53CD6A1B" w14:textId="77777777" w:rsidR="007B78D8" w:rsidRDefault="007B78D8" w:rsidP="00804FAF">
            <w:pPr>
              <w:snapToGrid w:val="0"/>
              <w:jc w:val="left"/>
              <w:rPr>
                <w:rFonts w:ascii="Times New Roman" w:hAnsi="Times New Roman" w:cs="Times New Roman"/>
                <w:bCs/>
                <w:szCs w:val="21"/>
              </w:rPr>
            </w:pPr>
            <w:r>
              <w:rPr>
                <w:rFonts w:ascii="Times New Roman" w:hAnsi="Times New Roman" w:cs="Times New Roman" w:hint="eastAsia"/>
                <w:bCs/>
                <w:szCs w:val="21"/>
              </w:rPr>
              <w:t>难点：</w:t>
            </w:r>
          </w:p>
          <w:p w14:paraId="3ED5690D" w14:textId="4BBAB0F5" w:rsidR="007B78D8" w:rsidRPr="0087004B" w:rsidRDefault="007B78D8" w:rsidP="00804FAF">
            <w:pPr>
              <w:snapToGrid w:val="0"/>
              <w:jc w:val="left"/>
              <w:rPr>
                <w:rFonts w:ascii="Times New Roman" w:hAnsi="Times New Roman" w:cs="Times New Roman"/>
                <w:bCs/>
                <w:szCs w:val="21"/>
              </w:rPr>
            </w:pPr>
            <w:r>
              <w:rPr>
                <w:rFonts w:ascii="Times New Roman" w:hAnsi="Times New Roman" w:cs="Times New Roman" w:hint="eastAsia"/>
                <w:bCs/>
                <w:szCs w:val="21"/>
              </w:rPr>
              <w:t>仿真软件的操作，电路设备的识别与调试</w:t>
            </w:r>
          </w:p>
        </w:tc>
        <w:tc>
          <w:tcPr>
            <w:tcW w:w="982" w:type="pct"/>
            <w:vMerge w:val="restart"/>
            <w:vAlign w:val="center"/>
          </w:tcPr>
          <w:p w14:paraId="1C2BDFBB" w14:textId="77777777" w:rsidR="007B78D8" w:rsidRPr="0087004B" w:rsidRDefault="007B78D8" w:rsidP="00804FAF">
            <w:pPr>
              <w:rPr>
                <w:rFonts w:ascii="Times New Roman" w:hAnsi="Times New Roman" w:cs="Times New Roman"/>
              </w:rPr>
            </w:pPr>
            <w:r w:rsidRPr="0087004B">
              <w:rPr>
                <w:rFonts w:ascii="Times New Roman" w:hAnsi="Times New Roman" w:cs="Times New Roman"/>
              </w:rPr>
              <w:t>1.</w:t>
            </w:r>
            <w:r w:rsidRPr="0087004B">
              <w:rPr>
                <w:rFonts w:ascii="Times New Roman" w:hAnsi="Times New Roman" w:cs="Times New Roman"/>
              </w:rPr>
              <w:t>自主学习法：教师根据学习内容提供各类学习资料和参考资料，让学生自己去找（如：环境标准、环保法律法规、科技文献等）。通过查阅、总结等方式学习相关资料</w:t>
            </w:r>
            <w:r>
              <w:rPr>
                <w:rFonts w:ascii="Times New Roman" w:hAnsi="Times New Roman" w:cs="Times New Roman" w:hint="eastAsia"/>
              </w:rPr>
              <w:t>。</w:t>
            </w:r>
          </w:p>
          <w:p w14:paraId="5A32D1C3" w14:textId="18031634" w:rsidR="007B78D8" w:rsidRPr="0087004B" w:rsidRDefault="007B78D8" w:rsidP="00804FAF">
            <w:pPr>
              <w:rPr>
                <w:rFonts w:ascii="Times New Roman" w:hAnsi="Times New Roman" w:cs="Times New Roman"/>
              </w:rPr>
            </w:pPr>
            <w:r w:rsidRPr="0087004B">
              <w:rPr>
                <w:rFonts w:ascii="Times New Roman" w:hAnsi="Times New Roman" w:cs="Times New Roman"/>
              </w:rPr>
              <w:t>2.</w:t>
            </w:r>
            <w:r w:rsidRPr="0087004B">
              <w:rPr>
                <w:rFonts w:ascii="Times New Roman" w:hAnsi="Times New Roman" w:cs="Times New Roman" w:hint="eastAsia"/>
              </w:rPr>
              <w:t>讨论教学法：学生分成</w:t>
            </w:r>
            <w:r w:rsidR="00731273">
              <w:rPr>
                <w:rFonts w:ascii="Times New Roman" w:hAnsi="Times New Roman" w:cs="Times New Roman"/>
              </w:rPr>
              <w:t>5-6</w:t>
            </w:r>
            <w:r w:rsidRPr="0087004B">
              <w:rPr>
                <w:rFonts w:ascii="Times New Roman" w:hAnsi="Times New Roman" w:cs="Times New Roman" w:hint="eastAsia"/>
              </w:rPr>
              <w:t>人一组</w:t>
            </w:r>
            <w:r w:rsidRPr="0087004B">
              <w:rPr>
                <w:rFonts w:ascii="Times New Roman" w:hAnsi="Times New Roman" w:cs="Times New Roman"/>
              </w:rPr>
              <w:t>开展训练，包括前期资料收集、方案编制、实验操作和</w:t>
            </w:r>
            <w:r w:rsidR="00731273">
              <w:rPr>
                <w:rFonts w:ascii="Times New Roman" w:hAnsi="Times New Roman" w:cs="Times New Roman" w:hint="eastAsia"/>
              </w:rPr>
              <w:t>实践</w:t>
            </w:r>
            <w:r w:rsidRPr="0087004B">
              <w:rPr>
                <w:rFonts w:ascii="Times New Roman" w:hAnsi="Times New Roman" w:cs="Times New Roman"/>
              </w:rPr>
              <w:t>报告编写，小组单位在课前、课中、课后多次讨论反思，总结归纳</w:t>
            </w:r>
            <w:r w:rsidR="00731273">
              <w:rPr>
                <w:rFonts w:ascii="Times New Roman" w:hAnsi="Times New Roman" w:cs="Times New Roman" w:hint="eastAsia"/>
              </w:rPr>
              <w:t>实践</w:t>
            </w:r>
            <w:r w:rsidRPr="0087004B">
              <w:rPr>
                <w:rFonts w:ascii="Times New Roman" w:hAnsi="Times New Roman" w:cs="Times New Roman"/>
              </w:rPr>
              <w:t>过程中的问题与经验收获</w:t>
            </w:r>
            <w:r w:rsidRPr="0087004B">
              <w:rPr>
                <w:rFonts w:ascii="Times New Roman" w:hAnsi="Times New Roman" w:cs="Times New Roman" w:hint="eastAsia"/>
              </w:rPr>
              <w:t>，锻炼学生自我获取信息和与人交流的能力。</w:t>
            </w:r>
          </w:p>
          <w:p w14:paraId="6AA614F5" w14:textId="095DC324" w:rsidR="007B78D8" w:rsidRPr="0087004B" w:rsidRDefault="007B78D8" w:rsidP="00804FAF">
            <w:pPr>
              <w:rPr>
                <w:rFonts w:ascii="Times New Roman" w:hAnsi="Times New Roman" w:cs="Times New Roman"/>
              </w:rPr>
            </w:pPr>
            <w:r>
              <w:rPr>
                <w:rFonts w:ascii="Times New Roman" w:hAnsi="Times New Roman" w:cs="Times New Roman"/>
              </w:rPr>
              <w:t>3</w:t>
            </w:r>
            <w:r w:rsidRPr="0087004B">
              <w:rPr>
                <w:rFonts w:ascii="Times New Roman" w:hAnsi="Times New Roman" w:cs="Times New Roman"/>
              </w:rPr>
              <w:t>.</w:t>
            </w:r>
            <w:r w:rsidRPr="0087004B">
              <w:rPr>
                <w:rFonts w:ascii="Times New Roman" w:hAnsi="Times New Roman" w:cs="Times New Roman"/>
              </w:rPr>
              <w:t>虚实教学法：实验室实际操作与机房虚拟仿真实验操作相结合，</w:t>
            </w:r>
            <w:r>
              <w:rPr>
                <w:rFonts w:ascii="Times New Roman" w:hAnsi="Times New Roman" w:cs="Times New Roman" w:hint="eastAsia"/>
              </w:rPr>
              <w:t>全方位体验综合</w:t>
            </w:r>
            <w:r w:rsidR="00731273">
              <w:rPr>
                <w:rFonts w:ascii="Times New Roman" w:hAnsi="Times New Roman" w:cs="Times New Roman" w:hint="eastAsia"/>
              </w:rPr>
              <w:t>实践</w:t>
            </w:r>
            <w:r>
              <w:rPr>
                <w:rFonts w:ascii="Times New Roman" w:hAnsi="Times New Roman" w:cs="Times New Roman" w:hint="eastAsia"/>
              </w:rPr>
              <w:t>的综合性。</w:t>
            </w:r>
          </w:p>
        </w:tc>
        <w:tc>
          <w:tcPr>
            <w:tcW w:w="352" w:type="pct"/>
            <w:vMerge w:val="restart"/>
            <w:vAlign w:val="center"/>
          </w:tcPr>
          <w:p w14:paraId="007EE329" w14:textId="50DAB470" w:rsidR="007B78D8" w:rsidRPr="0087004B" w:rsidRDefault="00ED4562" w:rsidP="00804FAF">
            <w:pPr>
              <w:snapToGrid w:val="0"/>
              <w:jc w:val="center"/>
              <w:rPr>
                <w:rFonts w:ascii="Times New Roman" w:hAnsi="Times New Roman" w:cs="Times New Roman"/>
                <w:bCs/>
                <w:szCs w:val="21"/>
              </w:rPr>
            </w:pPr>
            <w:r>
              <w:rPr>
                <w:rFonts w:ascii="Times New Roman" w:hAnsi="Times New Roman" w:cs="Times New Roman"/>
                <w:bCs/>
                <w:szCs w:val="21"/>
              </w:rPr>
              <w:t>20</w:t>
            </w:r>
          </w:p>
        </w:tc>
      </w:tr>
      <w:tr w:rsidR="007B78D8" w:rsidRPr="0087004B" w14:paraId="2AF3B458" w14:textId="77777777" w:rsidTr="00731273">
        <w:trPr>
          <w:trHeight w:val="182"/>
          <w:jc w:val="center"/>
        </w:trPr>
        <w:tc>
          <w:tcPr>
            <w:tcW w:w="310" w:type="pct"/>
            <w:vMerge/>
            <w:vAlign w:val="center"/>
          </w:tcPr>
          <w:p w14:paraId="283E2396" w14:textId="77777777" w:rsidR="007B78D8" w:rsidRPr="0087004B" w:rsidRDefault="007B78D8" w:rsidP="007B78D8">
            <w:pPr>
              <w:snapToGrid w:val="0"/>
              <w:jc w:val="center"/>
              <w:rPr>
                <w:rFonts w:ascii="Times New Roman" w:hAnsi="Times New Roman" w:cs="Times New Roman"/>
                <w:bCs/>
                <w:szCs w:val="21"/>
              </w:rPr>
            </w:pPr>
          </w:p>
        </w:tc>
        <w:tc>
          <w:tcPr>
            <w:tcW w:w="548" w:type="pct"/>
            <w:vMerge/>
            <w:vAlign w:val="center"/>
          </w:tcPr>
          <w:p w14:paraId="72E8060C" w14:textId="77777777" w:rsidR="007B78D8" w:rsidRPr="0087004B" w:rsidRDefault="007B78D8" w:rsidP="007B78D8">
            <w:pPr>
              <w:snapToGrid w:val="0"/>
              <w:jc w:val="center"/>
              <w:rPr>
                <w:rFonts w:ascii="Times New Roman" w:hAnsi="Times New Roman" w:cs="Times New Roman"/>
                <w:bCs/>
                <w:szCs w:val="21"/>
              </w:rPr>
            </w:pPr>
          </w:p>
        </w:tc>
        <w:tc>
          <w:tcPr>
            <w:tcW w:w="1027" w:type="pct"/>
            <w:vAlign w:val="center"/>
          </w:tcPr>
          <w:p w14:paraId="4A3CE6AB" w14:textId="30D8A974"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bCs/>
                <w:szCs w:val="21"/>
              </w:rPr>
              <w:t>.</w:t>
            </w:r>
            <w:r w:rsidRPr="00B84F84">
              <w:rPr>
                <w:rFonts w:ascii="Times New Roman" w:hAnsi="Times New Roman" w:cs="Times New Roman" w:hint="eastAsia"/>
                <w:bCs/>
                <w:szCs w:val="21"/>
              </w:rPr>
              <w:t>水样</w:t>
            </w:r>
            <w:r>
              <w:rPr>
                <w:rFonts w:ascii="Times New Roman" w:hAnsi="Times New Roman" w:cs="Times New Roman" w:hint="eastAsia"/>
                <w:bCs/>
                <w:szCs w:val="21"/>
              </w:rPr>
              <w:t>的运输与保存</w:t>
            </w:r>
          </w:p>
        </w:tc>
        <w:tc>
          <w:tcPr>
            <w:tcW w:w="548" w:type="pct"/>
            <w:vAlign w:val="center"/>
          </w:tcPr>
          <w:p w14:paraId="1D6A0A5C" w14:textId="70F3EF74"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081C35E8"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3D4CA786"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40C399E5"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52ACE11B" w14:textId="77777777" w:rsidTr="00731273">
        <w:trPr>
          <w:trHeight w:val="182"/>
          <w:jc w:val="center"/>
        </w:trPr>
        <w:tc>
          <w:tcPr>
            <w:tcW w:w="310" w:type="pct"/>
            <w:vMerge/>
            <w:vAlign w:val="center"/>
          </w:tcPr>
          <w:p w14:paraId="56E823A4" w14:textId="77777777" w:rsidR="007B78D8" w:rsidRPr="0087004B" w:rsidRDefault="007B78D8" w:rsidP="007B78D8">
            <w:pPr>
              <w:snapToGrid w:val="0"/>
              <w:jc w:val="center"/>
              <w:rPr>
                <w:rFonts w:ascii="Times New Roman" w:hAnsi="Times New Roman" w:cs="Times New Roman"/>
                <w:bCs/>
                <w:szCs w:val="21"/>
              </w:rPr>
            </w:pPr>
          </w:p>
        </w:tc>
        <w:tc>
          <w:tcPr>
            <w:tcW w:w="548" w:type="pct"/>
            <w:vMerge/>
            <w:vAlign w:val="center"/>
          </w:tcPr>
          <w:p w14:paraId="22AC313B" w14:textId="77777777" w:rsidR="007B78D8" w:rsidRPr="0087004B" w:rsidRDefault="007B78D8" w:rsidP="007B78D8">
            <w:pPr>
              <w:snapToGrid w:val="0"/>
              <w:jc w:val="center"/>
              <w:rPr>
                <w:rFonts w:ascii="Times New Roman" w:hAnsi="Times New Roman" w:cs="Times New Roman"/>
                <w:bCs/>
                <w:szCs w:val="21"/>
              </w:rPr>
            </w:pPr>
          </w:p>
        </w:tc>
        <w:tc>
          <w:tcPr>
            <w:tcW w:w="1027" w:type="pct"/>
            <w:vAlign w:val="center"/>
          </w:tcPr>
          <w:p w14:paraId="42E9786E" w14:textId="4CC98A8A"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3</w:t>
            </w:r>
            <w:r>
              <w:rPr>
                <w:rFonts w:ascii="Times New Roman" w:hAnsi="Times New Roman" w:cs="Times New Roman"/>
                <w:bCs/>
                <w:szCs w:val="21"/>
              </w:rPr>
              <w:t>.</w:t>
            </w:r>
            <w:r w:rsidRPr="00B84F84">
              <w:rPr>
                <w:rFonts w:ascii="Times New Roman" w:hAnsi="Times New Roman" w:cs="Times New Roman" w:hint="eastAsia"/>
                <w:bCs/>
                <w:szCs w:val="21"/>
              </w:rPr>
              <w:t>物理指标、化学指标、生物指标的化学检测</w:t>
            </w:r>
          </w:p>
        </w:tc>
        <w:tc>
          <w:tcPr>
            <w:tcW w:w="548" w:type="pct"/>
            <w:vAlign w:val="center"/>
          </w:tcPr>
          <w:p w14:paraId="11BDDF31" w14:textId="0DB7F92B"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3C281C5D"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69D4F326"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2980F111"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6989A822" w14:textId="77777777" w:rsidTr="00731273">
        <w:trPr>
          <w:trHeight w:val="182"/>
          <w:jc w:val="center"/>
        </w:trPr>
        <w:tc>
          <w:tcPr>
            <w:tcW w:w="310" w:type="pct"/>
            <w:vMerge/>
            <w:vAlign w:val="center"/>
          </w:tcPr>
          <w:p w14:paraId="1BEE38B5" w14:textId="77777777" w:rsidR="007B78D8" w:rsidRPr="0087004B" w:rsidRDefault="007B78D8" w:rsidP="007B78D8">
            <w:pPr>
              <w:snapToGrid w:val="0"/>
              <w:jc w:val="center"/>
              <w:rPr>
                <w:rFonts w:ascii="Times New Roman" w:hAnsi="Times New Roman" w:cs="Times New Roman"/>
                <w:bCs/>
                <w:szCs w:val="21"/>
              </w:rPr>
            </w:pPr>
          </w:p>
        </w:tc>
        <w:tc>
          <w:tcPr>
            <w:tcW w:w="548" w:type="pct"/>
            <w:vMerge/>
            <w:vAlign w:val="center"/>
          </w:tcPr>
          <w:p w14:paraId="1D023E1D" w14:textId="77777777" w:rsidR="007B78D8" w:rsidRPr="0087004B" w:rsidRDefault="007B78D8" w:rsidP="007B78D8">
            <w:pPr>
              <w:snapToGrid w:val="0"/>
              <w:jc w:val="center"/>
              <w:rPr>
                <w:rFonts w:ascii="Times New Roman" w:hAnsi="Times New Roman" w:cs="Times New Roman"/>
                <w:bCs/>
                <w:szCs w:val="21"/>
              </w:rPr>
            </w:pPr>
          </w:p>
        </w:tc>
        <w:tc>
          <w:tcPr>
            <w:tcW w:w="1027" w:type="pct"/>
            <w:vAlign w:val="center"/>
          </w:tcPr>
          <w:p w14:paraId="7A15A783" w14:textId="14F15E54"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4</w:t>
            </w:r>
            <w:r>
              <w:rPr>
                <w:rFonts w:ascii="Times New Roman" w:hAnsi="Times New Roman" w:cs="Times New Roman"/>
                <w:bCs/>
                <w:szCs w:val="21"/>
              </w:rPr>
              <w:t>.</w:t>
            </w:r>
            <w:r w:rsidRPr="00B84F84">
              <w:rPr>
                <w:rFonts w:ascii="Times New Roman" w:hAnsi="Times New Roman" w:cs="Times New Roman" w:hint="eastAsia"/>
                <w:bCs/>
                <w:szCs w:val="21"/>
              </w:rPr>
              <w:t>物理指标、化学指标、生物指标的</w:t>
            </w:r>
            <w:r>
              <w:rPr>
                <w:rFonts w:ascii="Times New Roman" w:hAnsi="Times New Roman" w:cs="Times New Roman" w:hint="eastAsia"/>
                <w:bCs/>
                <w:szCs w:val="21"/>
              </w:rPr>
              <w:t>仪器分析</w:t>
            </w:r>
          </w:p>
        </w:tc>
        <w:tc>
          <w:tcPr>
            <w:tcW w:w="548" w:type="pct"/>
            <w:vAlign w:val="center"/>
          </w:tcPr>
          <w:p w14:paraId="2BC849A6" w14:textId="276BA706"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3DBE1EED"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41B537B9"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602794F0"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2532D8E2" w14:textId="77777777" w:rsidTr="00731273">
        <w:trPr>
          <w:trHeight w:val="182"/>
          <w:jc w:val="center"/>
        </w:trPr>
        <w:tc>
          <w:tcPr>
            <w:tcW w:w="310" w:type="pct"/>
            <w:vMerge/>
            <w:vAlign w:val="center"/>
          </w:tcPr>
          <w:p w14:paraId="42A4C8D1" w14:textId="77777777" w:rsidR="007B78D8" w:rsidRPr="0087004B" w:rsidRDefault="007B78D8" w:rsidP="007B78D8">
            <w:pPr>
              <w:snapToGrid w:val="0"/>
              <w:jc w:val="center"/>
              <w:rPr>
                <w:rFonts w:ascii="Times New Roman" w:hAnsi="Times New Roman" w:cs="Times New Roman"/>
                <w:bCs/>
                <w:szCs w:val="21"/>
              </w:rPr>
            </w:pPr>
          </w:p>
        </w:tc>
        <w:tc>
          <w:tcPr>
            <w:tcW w:w="548" w:type="pct"/>
            <w:vMerge/>
            <w:vAlign w:val="center"/>
          </w:tcPr>
          <w:p w14:paraId="46B8C561" w14:textId="77777777" w:rsidR="007B78D8" w:rsidRPr="0087004B" w:rsidRDefault="007B78D8" w:rsidP="007B78D8">
            <w:pPr>
              <w:snapToGrid w:val="0"/>
              <w:jc w:val="center"/>
              <w:rPr>
                <w:rFonts w:ascii="Times New Roman" w:hAnsi="Times New Roman" w:cs="Times New Roman"/>
                <w:bCs/>
                <w:szCs w:val="21"/>
              </w:rPr>
            </w:pPr>
          </w:p>
        </w:tc>
        <w:tc>
          <w:tcPr>
            <w:tcW w:w="1027" w:type="pct"/>
            <w:vAlign w:val="center"/>
          </w:tcPr>
          <w:p w14:paraId="3978F0B5" w14:textId="2C96E0BE"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bCs/>
                <w:szCs w:val="21"/>
              </w:rPr>
              <w:t>.</w:t>
            </w:r>
            <w:r w:rsidRPr="00582909">
              <w:rPr>
                <w:rFonts w:ascii="Times New Roman" w:hAnsi="Times New Roman" w:cs="Times New Roman" w:hint="eastAsia"/>
                <w:bCs/>
                <w:szCs w:val="21"/>
              </w:rPr>
              <w:t>水质自动化检测</w:t>
            </w:r>
          </w:p>
        </w:tc>
        <w:tc>
          <w:tcPr>
            <w:tcW w:w="548" w:type="pct"/>
            <w:vAlign w:val="center"/>
          </w:tcPr>
          <w:p w14:paraId="6FB71AC1" w14:textId="7DAE6F65"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5E8A577F"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7C4B86DD"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7881C36B" w14:textId="77777777" w:rsidR="007B78D8" w:rsidRPr="0087004B" w:rsidRDefault="007B78D8" w:rsidP="007B78D8">
            <w:pPr>
              <w:snapToGrid w:val="0"/>
              <w:jc w:val="center"/>
              <w:rPr>
                <w:rFonts w:ascii="Times New Roman" w:hAnsi="Times New Roman" w:cs="Times New Roman"/>
                <w:bCs/>
                <w:szCs w:val="21"/>
              </w:rPr>
            </w:pPr>
          </w:p>
        </w:tc>
      </w:tr>
      <w:tr w:rsidR="007B78D8" w:rsidRPr="00B84F84" w14:paraId="5A1614C6" w14:textId="77777777" w:rsidTr="00731273">
        <w:trPr>
          <w:trHeight w:val="182"/>
          <w:jc w:val="center"/>
        </w:trPr>
        <w:tc>
          <w:tcPr>
            <w:tcW w:w="310" w:type="pct"/>
            <w:vMerge/>
            <w:vAlign w:val="center"/>
          </w:tcPr>
          <w:p w14:paraId="625A58C0" w14:textId="77777777" w:rsidR="007B78D8" w:rsidRPr="0087004B" w:rsidRDefault="007B78D8" w:rsidP="007B78D8">
            <w:pPr>
              <w:snapToGrid w:val="0"/>
              <w:jc w:val="center"/>
              <w:rPr>
                <w:rFonts w:ascii="Times New Roman" w:hAnsi="Times New Roman" w:cs="Times New Roman"/>
                <w:bCs/>
                <w:szCs w:val="21"/>
              </w:rPr>
            </w:pPr>
          </w:p>
        </w:tc>
        <w:tc>
          <w:tcPr>
            <w:tcW w:w="548" w:type="pct"/>
            <w:vMerge/>
            <w:vAlign w:val="center"/>
          </w:tcPr>
          <w:p w14:paraId="3F0BB436" w14:textId="77777777" w:rsidR="007B78D8" w:rsidRPr="0087004B" w:rsidRDefault="007B78D8" w:rsidP="007B78D8">
            <w:pPr>
              <w:snapToGrid w:val="0"/>
              <w:jc w:val="center"/>
              <w:rPr>
                <w:rFonts w:ascii="Times New Roman" w:hAnsi="Times New Roman" w:cs="Times New Roman"/>
                <w:bCs/>
                <w:szCs w:val="21"/>
              </w:rPr>
            </w:pPr>
          </w:p>
        </w:tc>
        <w:tc>
          <w:tcPr>
            <w:tcW w:w="1027" w:type="pct"/>
            <w:vAlign w:val="center"/>
          </w:tcPr>
          <w:p w14:paraId="3F0D5C20" w14:textId="71856948"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6</w:t>
            </w:r>
            <w:r>
              <w:rPr>
                <w:rFonts w:ascii="Times New Roman" w:hAnsi="Times New Roman" w:cs="Times New Roman"/>
                <w:bCs/>
                <w:szCs w:val="21"/>
              </w:rPr>
              <w:t>.</w:t>
            </w:r>
            <w:r w:rsidRPr="00582909">
              <w:rPr>
                <w:rFonts w:ascii="Times New Roman" w:hAnsi="Times New Roman" w:cs="Times New Roman" w:hint="eastAsia"/>
                <w:bCs/>
                <w:szCs w:val="21"/>
              </w:rPr>
              <w:t>实验室安全</w:t>
            </w:r>
          </w:p>
        </w:tc>
        <w:tc>
          <w:tcPr>
            <w:tcW w:w="548" w:type="pct"/>
            <w:vAlign w:val="center"/>
          </w:tcPr>
          <w:p w14:paraId="7E940FAA" w14:textId="666A5A62"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1129D702"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0D2A3116"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26A9C5CD"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20ED81CC" w14:textId="77777777" w:rsidTr="00731273">
        <w:trPr>
          <w:trHeight w:val="219"/>
          <w:jc w:val="center"/>
        </w:trPr>
        <w:tc>
          <w:tcPr>
            <w:tcW w:w="310" w:type="pct"/>
            <w:vMerge w:val="restart"/>
            <w:vAlign w:val="center"/>
          </w:tcPr>
          <w:p w14:paraId="1C27DED3" w14:textId="4E2BE867" w:rsidR="007B78D8" w:rsidRPr="0087004B" w:rsidRDefault="007B78D8" w:rsidP="007B78D8">
            <w:pPr>
              <w:snapToGrid w:val="0"/>
              <w:jc w:val="center"/>
              <w:rPr>
                <w:rFonts w:ascii="Times New Roman" w:hAnsi="Times New Roman" w:cs="Times New Roman"/>
                <w:bCs/>
                <w:szCs w:val="21"/>
              </w:rPr>
            </w:pPr>
            <w:r>
              <w:rPr>
                <w:rFonts w:ascii="Times New Roman" w:hAnsi="Times New Roman" w:cs="Times New Roman" w:hint="eastAsia"/>
                <w:bCs/>
                <w:szCs w:val="21"/>
              </w:rPr>
              <w:t>2</w:t>
            </w:r>
          </w:p>
        </w:tc>
        <w:tc>
          <w:tcPr>
            <w:tcW w:w="548" w:type="pct"/>
            <w:vMerge w:val="restart"/>
            <w:vAlign w:val="center"/>
          </w:tcPr>
          <w:p w14:paraId="409C17E6" w14:textId="5036D2AA" w:rsidR="007B78D8" w:rsidRPr="0087004B" w:rsidRDefault="007B78D8" w:rsidP="007B78D8">
            <w:pPr>
              <w:snapToGrid w:val="0"/>
              <w:jc w:val="center"/>
              <w:rPr>
                <w:rFonts w:ascii="Times New Roman" w:hAnsi="Times New Roman" w:cs="Times New Roman"/>
                <w:bCs/>
                <w:szCs w:val="21"/>
              </w:rPr>
            </w:pPr>
            <w:r w:rsidRPr="00D82478">
              <w:rPr>
                <w:rFonts w:ascii="Times New Roman" w:hAnsi="Times New Roman" w:cs="Times New Roman" w:hint="eastAsia"/>
                <w:bCs/>
                <w:szCs w:val="21"/>
              </w:rPr>
              <w:t>垃圾焚烧发电厂颗粒物检测与治理虚拟仿真实验</w:t>
            </w:r>
          </w:p>
        </w:tc>
        <w:tc>
          <w:tcPr>
            <w:tcW w:w="1027" w:type="pct"/>
            <w:vAlign w:val="center"/>
          </w:tcPr>
          <w:p w14:paraId="3F4DA4D4" w14:textId="26CCC3DB"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w:t>
            </w:r>
            <w:r w:rsidRPr="00D82478">
              <w:rPr>
                <w:rFonts w:ascii="Times New Roman" w:hAnsi="Times New Roman" w:cs="Times New Roman" w:hint="eastAsia"/>
                <w:bCs/>
                <w:szCs w:val="21"/>
              </w:rPr>
              <w:t>垃圾焚烧发电工艺的基础知识</w:t>
            </w:r>
          </w:p>
        </w:tc>
        <w:tc>
          <w:tcPr>
            <w:tcW w:w="548" w:type="pct"/>
            <w:vAlign w:val="center"/>
          </w:tcPr>
          <w:p w14:paraId="20B91D6D" w14:textId="23C811C7"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restart"/>
            <w:vAlign w:val="center"/>
          </w:tcPr>
          <w:p w14:paraId="7093803A" w14:textId="77777777"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重点：</w:t>
            </w:r>
          </w:p>
          <w:p w14:paraId="362F9F78" w14:textId="77777777"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1</w:t>
            </w:r>
            <w:r>
              <w:rPr>
                <w:rFonts w:ascii="Times New Roman" w:hAnsi="Times New Roman" w:cs="Times New Roman" w:hint="eastAsia"/>
                <w:bCs/>
                <w:szCs w:val="21"/>
              </w:rPr>
              <w:t>）垃圾焚烧发电的原理</w:t>
            </w:r>
          </w:p>
          <w:p w14:paraId="65AB1E2A" w14:textId="5C84F9B4"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2</w:t>
            </w:r>
            <w:r>
              <w:rPr>
                <w:rFonts w:ascii="Times New Roman" w:hAnsi="Times New Roman" w:cs="Times New Roman" w:hint="eastAsia"/>
                <w:bCs/>
                <w:szCs w:val="21"/>
              </w:rPr>
              <w:t>）飞灰产生的过程与治理、监测方法</w:t>
            </w:r>
          </w:p>
          <w:p w14:paraId="70B11D14" w14:textId="77777777"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难点：</w:t>
            </w:r>
          </w:p>
          <w:p w14:paraId="7F543FE7" w14:textId="77777777"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1</w:t>
            </w:r>
            <w:r>
              <w:rPr>
                <w:rFonts w:ascii="Times New Roman" w:hAnsi="Times New Roman" w:cs="Times New Roman" w:hint="eastAsia"/>
                <w:bCs/>
                <w:szCs w:val="21"/>
              </w:rPr>
              <w:t>）仿真软件的操作</w:t>
            </w:r>
          </w:p>
          <w:p w14:paraId="491F93A9" w14:textId="2204C934" w:rsidR="007B78D8" w:rsidRP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2</w:t>
            </w:r>
            <w:r>
              <w:rPr>
                <w:rFonts w:ascii="Times New Roman" w:hAnsi="Times New Roman" w:cs="Times New Roman" w:hint="eastAsia"/>
                <w:bCs/>
                <w:szCs w:val="21"/>
              </w:rPr>
              <w:t>）颗粒物样品的制备</w:t>
            </w:r>
          </w:p>
        </w:tc>
        <w:tc>
          <w:tcPr>
            <w:tcW w:w="982" w:type="pct"/>
            <w:vMerge/>
            <w:vAlign w:val="center"/>
          </w:tcPr>
          <w:p w14:paraId="5B7095BB"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restart"/>
            <w:vAlign w:val="center"/>
          </w:tcPr>
          <w:p w14:paraId="092D10E3" w14:textId="5AFDD3CB" w:rsidR="007B78D8" w:rsidRPr="0087004B" w:rsidRDefault="00ED4562" w:rsidP="007B78D8">
            <w:pPr>
              <w:snapToGrid w:val="0"/>
              <w:jc w:val="center"/>
              <w:rPr>
                <w:rFonts w:ascii="Times New Roman" w:hAnsi="Times New Roman" w:cs="Times New Roman"/>
                <w:bCs/>
                <w:szCs w:val="21"/>
              </w:rPr>
            </w:pPr>
            <w:r>
              <w:rPr>
                <w:rFonts w:ascii="Times New Roman" w:hAnsi="Times New Roman" w:cs="Times New Roman"/>
                <w:bCs/>
                <w:szCs w:val="21"/>
              </w:rPr>
              <w:t>20</w:t>
            </w:r>
          </w:p>
        </w:tc>
      </w:tr>
      <w:tr w:rsidR="007B78D8" w:rsidRPr="0087004B" w14:paraId="4E893CEF" w14:textId="77777777" w:rsidTr="00731273">
        <w:trPr>
          <w:trHeight w:val="217"/>
          <w:jc w:val="center"/>
        </w:trPr>
        <w:tc>
          <w:tcPr>
            <w:tcW w:w="310" w:type="pct"/>
            <w:vMerge/>
            <w:vAlign w:val="center"/>
          </w:tcPr>
          <w:p w14:paraId="474BCF10" w14:textId="77777777" w:rsidR="007B78D8" w:rsidRDefault="007B78D8" w:rsidP="007B78D8">
            <w:pPr>
              <w:snapToGrid w:val="0"/>
              <w:jc w:val="center"/>
              <w:rPr>
                <w:rFonts w:ascii="Times New Roman" w:hAnsi="Times New Roman" w:cs="Times New Roman"/>
                <w:bCs/>
                <w:szCs w:val="21"/>
              </w:rPr>
            </w:pPr>
          </w:p>
        </w:tc>
        <w:tc>
          <w:tcPr>
            <w:tcW w:w="548" w:type="pct"/>
            <w:vMerge/>
            <w:vAlign w:val="center"/>
          </w:tcPr>
          <w:p w14:paraId="42537B91" w14:textId="77777777" w:rsidR="007B78D8" w:rsidRPr="00D82478" w:rsidRDefault="007B78D8" w:rsidP="007B78D8">
            <w:pPr>
              <w:snapToGrid w:val="0"/>
              <w:jc w:val="center"/>
              <w:rPr>
                <w:rFonts w:ascii="Times New Roman" w:hAnsi="Times New Roman" w:cs="Times New Roman"/>
                <w:bCs/>
                <w:szCs w:val="21"/>
              </w:rPr>
            </w:pPr>
          </w:p>
        </w:tc>
        <w:tc>
          <w:tcPr>
            <w:tcW w:w="1027" w:type="pct"/>
            <w:vAlign w:val="center"/>
          </w:tcPr>
          <w:p w14:paraId="17B852F4" w14:textId="1C294EBC"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bCs/>
                <w:szCs w:val="21"/>
              </w:rPr>
              <w:t>.</w:t>
            </w:r>
            <w:r w:rsidRPr="00D82478">
              <w:rPr>
                <w:rFonts w:ascii="Times New Roman" w:hAnsi="Times New Roman" w:cs="Times New Roman" w:hint="eastAsia"/>
                <w:bCs/>
                <w:szCs w:val="21"/>
              </w:rPr>
              <w:t>固定源烟尘的采集方法</w:t>
            </w:r>
            <w:r>
              <w:rPr>
                <w:rFonts w:ascii="Times New Roman" w:hAnsi="Times New Roman" w:cs="Times New Roman" w:hint="eastAsia"/>
                <w:bCs/>
                <w:szCs w:val="21"/>
              </w:rPr>
              <w:t>、烟尘采样器的使用</w:t>
            </w:r>
          </w:p>
        </w:tc>
        <w:tc>
          <w:tcPr>
            <w:tcW w:w="548" w:type="pct"/>
            <w:vAlign w:val="center"/>
          </w:tcPr>
          <w:p w14:paraId="155315FD" w14:textId="480DBDEF"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2F7F38FE"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3EBA36F3"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08DAD77B"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5E8E4761" w14:textId="77777777" w:rsidTr="00731273">
        <w:trPr>
          <w:trHeight w:val="217"/>
          <w:jc w:val="center"/>
        </w:trPr>
        <w:tc>
          <w:tcPr>
            <w:tcW w:w="310" w:type="pct"/>
            <w:vMerge/>
            <w:vAlign w:val="center"/>
          </w:tcPr>
          <w:p w14:paraId="01F37FF5" w14:textId="77777777" w:rsidR="007B78D8" w:rsidRDefault="007B78D8" w:rsidP="007B78D8">
            <w:pPr>
              <w:snapToGrid w:val="0"/>
              <w:jc w:val="center"/>
              <w:rPr>
                <w:rFonts w:ascii="Times New Roman" w:hAnsi="Times New Roman" w:cs="Times New Roman"/>
                <w:bCs/>
                <w:szCs w:val="21"/>
              </w:rPr>
            </w:pPr>
          </w:p>
        </w:tc>
        <w:tc>
          <w:tcPr>
            <w:tcW w:w="548" w:type="pct"/>
            <w:vMerge/>
            <w:vAlign w:val="center"/>
          </w:tcPr>
          <w:p w14:paraId="75809964" w14:textId="77777777" w:rsidR="007B78D8" w:rsidRPr="00D82478" w:rsidRDefault="007B78D8" w:rsidP="007B78D8">
            <w:pPr>
              <w:snapToGrid w:val="0"/>
              <w:jc w:val="center"/>
              <w:rPr>
                <w:rFonts w:ascii="Times New Roman" w:hAnsi="Times New Roman" w:cs="Times New Roman"/>
                <w:bCs/>
                <w:szCs w:val="21"/>
              </w:rPr>
            </w:pPr>
          </w:p>
        </w:tc>
        <w:tc>
          <w:tcPr>
            <w:tcW w:w="1027" w:type="pct"/>
            <w:vAlign w:val="center"/>
          </w:tcPr>
          <w:p w14:paraId="618984CB" w14:textId="1FC5CC31" w:rsidR="007B78D8" w:rsidRPr="00D8247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3</w:t>
            </w:r>
            <w:r>
              <w:rPr>
                <w:rFonts w:ascii="Times New Roman" w:hAnsi="Times New Roman" w:cs="Times New Roman"/>
                <w:bCs/>
                <w:szCs w:val="21"/>
              </w:rPr>
              <w:t>.</w:t>
            </w:r>
            <w:r w:rsidRPr="00D82478">
              <w:rPr>
                <w:rFonts w:ascii="Times New Roman" w:hAnsi="Times New Roman" w:cs="Times New Roman" w:hint="eastAsia"/>
                <w:bCs/>
                <w:szCs w:val="21"/>
              </w:rPr>
              <w:t>颗粒物样品的预处理方法</w:t>
            </w:r>
            <w:r>
              <w:rPr>
                <w:rFonts w:ascii="Times New Roman" w:hAnsi="Times New Roman" w:cs="Times New Roman" w:hint="eastAsia"/>
                <w:bCs/>
                <w:szCs w:val="21"/>
              </w:rPr>
              <w:t>、微波消解仪的使用</w:t>
            </w:r>
          </w:p>
        </w:tc>
        <w:tc>
          <w:tcPr>
            <w:tcW w:w="548" w:type="pct"/>
            <w:vAlign w:val="center"/>
          </w:tcPr>
          <w:p w14:paraId="73B84D10" w14:textId="6D7128CD"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00715F8B"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186B0D5F"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5DECBFFD"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6673E697" w14:textId="77777777" w:rsidTr="00731273">
        <w:trPr>
          <w:trHeight w:val="217"/>
          <w:jc w:val="center"/>
        </w:trPr>
        <w:tc>
          <w:tcPr>
            <w:tcW w:w="310" w:type="pct"/>
            <w:vMerge/>
            <w:vAlign w:val="center"/>
          </w:tcPr>
          <w:p w14:paraId="13553D24" w14:textId="77777777" w:rsidR="007B78D8" w:rsidRDefault="007B78D8" w:rsidP="007B78D8">
            <w:pPr>
              <w:snapToGrid w:val="0"/>
              <w:jc w:val="center"/>
              <w:rPr>
                <w:rFonts w:ascii="Times New Roman" w:hAnsi="Times New Roman" w:cs="Times New Roman"/>
                <w:bCs/>
                <w:szCs w:val="21"/>
              </w:rPr>
            </w:pPr>
          </w:p>
        </w:tc>
        <w:tc>
          <w:tcPr>
            <w:tcW w:w="548" w:type="pct"/>
            <w:vMerge/>
            <w:vAlign w:val="center"/>
          </w:tcPr>
          <w:p w14:paraId="48174CF1" w14:textId="77777777" w:rsidR="007B78D8" w:rsidRPr="00D82478" w:rsidRDefault="007B78D8" w:rsidP="007B78D8">
            <w:pPr>
              <w:snapToGrid w:val="0"/>
              <w:jc w:val="center"/>
              <w:rPr>
                <w:rFonts w:ascii="Times New Roman" w:hAnsi="Times New Roman" w:cs="Times New Roman"/>
                <w:bCs/>
                <w:szCs w:val="21"/>
              </w:rPr>
            </w:pPr>
          </w:p>
        </w:tc>
        <w:tc>
          <w:tcPr>
            <w:tcW w:w="1027" w:type="pct"/>
            <w:vAlign w:val="center"/>
          </w:tcPr>
          <w:p w14:paraId="40EFA29A" w14:textId="5ED71F66" w:rsidR="007B78D8" w:rsidRPr="00D82478" w:rsidRDefault="007B78D8" w:rsidP="007B78D8">
            <w:pPr>
              <w:snapToGrid w:val="0"/>
              <w:jc w:val="left"/>
              <w:rPr>
                <w:rFonts w:ascii="Times New Roman" w:hAnsi="Times New Roman" w:cs="Times New Roman"/>
                <w:bCs/>
                <w:szCs w:val="21"/>
              </w:rPr>
            </w:pPr>
            <w:r>
              <w:rPr>
                <w:rFonts w:ascii="Times New Roman" w:hAnsi="Times New Roman" w:cs="Times New Roman"/>
                <w:bCs/>
                <w:szCs w:val="21"/>
              </w:rPr>
              <w:t>4.</w:t>
            </w:r>
            <w:r w:rsidRPr="00D82478">
              <w:rPr>
                <w:rFonts w:ascii="Times New Roman" w:hAnsi="Times New Roman" w:cs="Times New Roman" w:hint="eastAsia"/>
                <w:bCs/>
                <w:szCs w:val="21"/>
              </w:rPr>
              <w:t>颗粒物样品中重金属离子检测方法</w:t>
            </w:r>
            <w:r>
              <w:rPr>
                <w:rFonts w:ascii="Times New Roman" w:hAnsi="Times New Roman" w:cs="Times New Roman" w:hint="eastAsia"/>
                <w:bCs/>
                <w:szCs w:val="21"/>
              </w:rPr>
              <w:t>，</w:t>
            </w:r>
            <w:r>
              <w:rPr>
                <w:rFonts w:ascii="Times New Roman" w:hAnsi="Times New Roman" w:cs="Times New Roman" w:hint="eastAsia"/>
                <w:bCs/>
                <w:szCs w:val="21"/>
              </w:rPr>
              <w:t>I</w:t>
            </w:r>
            <w:r>
              <w:rPr>
                <w:rFonts w:ascii="Times New Roman" w:hAnsi="Times New Roman" w:cs="Times New Roman"/>
                <w:bCs/>
                <w:szCs w:val="21"/>
              </w:rPr>
              <w:t>CP</w:t>
            </w:r>
            <w:r>
              <w:rPr>
                <w:rFonts w:ascii="Times New Roman" w:hAnsi="Times New Roman" w:cs="Times New Roman" w:hint="eastAsia"/>
                <w:bCs/>
                <w:szCs w:val="21"/>
              </w:rPr>
              <w:t>的结构、工作原理及操作</w:t>
            </w:r>
          </w:p>
        </w:tc>
        <w:tc>
          <w:tcPr>
            <w:tcW w:w="548" w:type="pct"/>
            <w:vAlign w:val="center"/>
          </w:tcPr>
          <w:p w14:paraId="443DBABF" w14:textId="45437AD8"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0F321233"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0EF0D5B8"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4843A73F"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58304E50" w14:textId="77777777" w:rsidTr="00731273">
        <w:trPr>
          <w:trHeight w:val="217"/>
          <w:jc w:val="center"/>
        </w:trPr>
        <w:tc>
          <w:tcPr>
            <w:tcW w:w="310" w:type="pct"/>
            <w:vMerge/>
            <w:vAlign w:val="center"/>
          </w:tcPr>
          <w:p w14:paraId="716725FD" w14:textId="77777777" w:rsidR="007B78D8" w:rsidRDefault="007B78D8" w:rsidP="007B78D8">
            <w:pPr>
              <w:snapToGrid w:val="0"/>
              <w:jc w:val="center"/>
              <w:rPr>
                <w:rFonts w:ascii="Times New Roman" w:hAnsi="Times New Roman" w:cs="Times New Roman"/>
                <w:bCs/>
                <w:szCs w:val="21"/>
              </w:rPr>
            </w:pPr>
          </w:p>
        </w:tc>
        <w:tc>
          <w:tcPr>
            <w:tcW w:w="548" w:type="pct"/>
            <w:vMerge/>
            <w:vAlign w:val="center"/>
          </w:tcPr>
          <w:p w14:paraId="1D296023" w14:textId="77777777" w:rsidR="007B78D8" w:rsidRPr="00D82478" w:rsidRDefault="007B78D8" w:rsidP="007B78D8">
            <w:pPr>
              <w:snapToGrid w:val="0"/>
              <w:jc w:val="center"/>
              <w:rPr>
                <w:rFonts w:ascii="Times New Roman" w:hAnsi="Times New Roman" w:cs="Times New Roman"/>
                <w:bCs/>
                <w:szCs w:val="21"/>
              </w:rPr>
            </w:pPr>
          </w:p>
        </w:tc>
        <w:tc>
          <w:tcPr>
            <w:tcW w:w="1027" w:type="pct"/>
            <w:vAlign w:val="center"/>
          </w:tcPr>
          <w:p w14:paraId="5759D0B1" w14:textId="1F872B76"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bCs/>
                <w:szCs w:val="21"/>
              </w:rPr>
              <w:t>.</w:t>
            </w:r>
            <w:r w:rsidRPr="00D82478">
              <w:rPr>
                <w:rFonts w:ascii="Times New Roman" w:hAnsi="Times New Roman" w:cs="Times New Roman" w:hint="eastAsia"/>
                <w:bCs/>
                <w:szCs w:val="21"/>
              </w:rPr>
              <w:t>布袋除尘设备结构和</w:t>
            </w:r>
            <w:r>
              <w:rPr>
                <w:rFonts w:ascii="Times New Roman" w:hAnsi="Times New Roman" w:cs="Times New Roman" w:hint="eastAsia"/>
                <w:bCs/>
                <w:szCs w:val="21"/>
              </w:rPr>
              <w:t>原理</w:t>
            </w:r>
          </w:p>
        </w:tc>
        <w:tc>
          <w:tcPr>
            <w:tcW w:w="548" w:type="pct"/>
            <w:vAlign w:val="center"/>
          </w:tcPr>
          <w:p w14:paraId="2BA7F610" w14:textId="67170A92"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65977C88"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7F915A80"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0649CC53"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6EACCB1C" w14:textId="77777777" w:rsidTr="00731273">
        <w:trPr>
          <w:trHeight w:val="217"/>
          <w:jc w:val="center"/>
        </w:trPr>
        <w:tc>
          <w:tcPr>
            <w:tcW w:w="310" w:type="pct"/>
            <w:vMerge/>
            <w:vAlign w:val="center"/>
          </w:tcPr>
          <w:p w14:paraId="07620C5F" w14:textId="77777777" w:rsidR="007B78D8" w:rsidRDefault="007B78D8" w:rsidP="007B78D8">
            <w:pPr>
              <w:snapToGrid w:val="0"/>
              <w:jc w:val="center"/>
              <w:rPr>
                <w:rFonts w:ascii="Times New Roman" w:hAnsi="Times New Roman" w:cs="Times New Roman"/>
                <w:bCs/>
                <w:szCs w:val="21"/>
              </w:rPr>
            </w:pPr>
          </w:p>
        </w:tc>
        <w:tc>
          <w:tcPr>
            <w:tcW w:w="548" w:type="pct"/>
            <w:vMerge/>
            <w:vAlign w:val="center"/>
          </w:tcPr>
          <w:p w14:paraId="57813FFF" w14:textId="77777777" w:rsidR="007B78D8" w:rsidRPr="00D82478" w:rsidRDefault="007B78D8" w:rsidP="007B78D8">
            <w:pPr>
              <w:snapToGrid w:val="0"/>
              <w:jc w:val="center"/>
              <w:rPr>
                <w:rFonts w:ascii="Times New Roman" w:hAnsi="Times New Roman" w:cs="Times New Roman"/>
                <w:bCs/>
                <w:szCs w:val="21"/>
              </w:rPr>
            </w:pPr>
          </w:p>
        </w:tc>
        <w:tc>
          <w:tcPr>
            <w:tcW w:w="1027" w:type="pct"/>
            <w:vAlign w:val="center"/>
          </w:tcPr>
          <w:p w14:paraId="14810F47" w14:textId="7F7A6769"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6</w:t>
            </w:r>
            <w:r>
              <w:rPr>
                <w:rFonts w:ascii="Times New Roman" w:hAnsi="Times New Roman" w:cs="Times New Roman"/>
                <w:bCs/>
                <w:szCs w:val="21"/>
              </w:rPr>
              <w:t>.</w:t>
            </w:r>
            <w:r w:rsidRPr="00D82478">
              <w:rPr>
                <w:rFonts w:ascii="Times New Roman" w:hAnsi="Times New Roman" w:cs="Times New Roman" w:hint="eastAsia"/>
                <w:bCs/>
                <w:szCs w:val="21"/>
              </w:rPr>
              <w:t>除尘效率关键参数滤袋材质、过滤速度、颗粒物负荷、颗粒物入口浓度、清灰等因素的控制</w:t>
            </w:r>
          </w:p>
        </w:tc>
        <w:tc>
          <w:tcPr>
            <w:tcW w:w="548" w:type="pct"/>
            <w:vAlign w:val="center"/>
          </w:tcPr>
          <w:p w14:paraId="3633D103" w14:textId="0C1CA4A8"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7CE63F18"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280F8836"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76E94945"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3B535C80" w14:textId="77777777" w:rsidTr="00731273">
        <w:trPr>
          <w:trHeight w:val="143"/>
          <w:jc w:val="center"/>
        </w:trPr>
        <w:tc>
          <w:tcPr>
            <w:tcW w:w="310" w:type="pct"/>
            <w:vMerge w:val="restart"/>
            <w:vAlign w:val="center"/>
          </w:tcPr>
          <w:p w14:paraId="529944D4" w14:textId="057F90D0" w:rsidR="007B78D8" w:rsidRPr="0087004B" w:rsidRDefault="007B78D8" w:rsidP="007B78D8">
            <w:pPr>
              <w:snapToGrid w:val="0"/>
              <w:jc w:val="center"/>
              <w:rPr>
                <w:rFonts w:ascii="Times New Roman" w:hAnsi="Times New Roman" w:cs="Times New Roman"/>
                <w:bCs/>
                <w:szCs w:val="21"/>
              </w:rPr>
            </w:pPr>
            <w:r>
              <w:rPr>
                <w:rFonts w:ascii="Times New Roman" w:hAnsi="Times New Roman" w:cs="Times New Roman" w:hint="eastAsia"/>
                <w:bCs/>
                <w:szCs w:val="21"/>
              </w:rPr>
              <w:t>3</w:t>
            </w:r>
          </w:p>
        </w:tc>
        <w:tc>
          <w:tcPr>
            <w:tcW w:w="548" w:type="pct"/>
            <w:vMerge w:val="restart"/>
            <w:vAlign w:val="center"/>
          </w:tcPr>
          <w:p w14:paraId="5CF24B10" w14:textId="342B42F6" w:rsidR="007B78D8" w:rsidRPr="0087004B" w:rsidRDefault="007B78D8" w:rsidP="007B78D8">
            <w:pPr>
              <w:snapToGrid w:val="0"/>
              <w:jc w:val="center"/>
              <w:rPr>
                <w:rFonts w:ascii="Times New Roman" w:hAnsi="Times New Roman" w:cs="Times New Roman"/>
                <w:bCs/>
                <w:szCs w:val="21"/>
              </w:rPr>
            </w:pPr>
            <w:r w:rsidRPr="00D82478">
              <w:rPr>
                <w:rFonts w:ascii="Times New Roman" w:hAnsi="Times New Roman" w:cs="Times New Roman" w:hint="eastAsia"/>
                <w:bCs/>
                <w:szCs w:val="21"/>
              </w:rPr>
              <w:t>土壤污染物检测与修复治理实验</w:t>
            </w:r>
          </w:p>
        </w:tc>
        <w:tc>
          <w:tcPr>
            <w:tcW w:w="1027" w:type="pct"/>
            <w:vAlign w:val="center"/>
          </w:tcPr>
          <w:p w14:paraId="56367AAE" w14:textId="4F5BB441"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1</w:t>
            </w:r>
            <w:r>
              <w:rPr>
                <w:rFonts w:ascii="Times New Roman" w:hAnsi="Times New Roman" w:cs="Times New Roman"/>
                <w:bCs/>
                <w:szCs w:val="21"/>
              </w:rPr>
              <w:t>.</w:t>
            </w:r>
            <w:r>
              <w:rPr>
                <w:rFonts w:ascii="Times New Roman" w:hAnsi="Times New Roman" w:cs="Times New Roman" w:hint="eastAsia"/>
                <w:bCs/>
                <w:szCs w:val="21"/>
              </w:rPr>
              <w:t>土壤</w:t>
            </w:r>
            <w:r w:rsidRPr="007B78D8">
              <w:rPr>
                <w:rFonts w:ascii="Times New Roman" w:hAnsi="Times New Roman" w:cs="Times New Roman" w:hint="eastAsia"/>
                <w:bCs/>
                <w:szCs w:val="21"/>
              </w:rPr>
              <w:t>环境要素监测常规指标的识别</w:t>
            </w:r>
          </w:p>
        </w:tc>
        <w:tc>
          <w:tcPr>
            <w:tcW w:w="548" w:type="pct"/>
            <w:vAlign w:val="center"/>
          </w:tcPr>
          <w:p w14:paraId="030D4533" w14:textId="41E58764"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restart"/>
            <w:vAlign w:val="center"/>
          </w:tcPr>
          <w:p w14:paraId="2191105B" w14:textId="77777777"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重点：</w:t>
            </w:r>
          </w:p>
          <w:p w14:paraId="552D3691" w14:textId="723CB151"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1</w:t>
            </w:r>
            <w:r>
              <w:rPr>
                <w:rFonts w:ascii="Times New Roman" w:hAnsi="Times New Roman" w:cs="Times New Roman" w:hint="eastAsia"/>
                <w:bCs/>
                <w:szCs w:val="21"/>
              </w:rPr>
              <w:t>）土壤样品的采集</w:t>
            </w:r>
          </w:p>
          <w:p w14:paraId="42934BC4" w14:textId="00F7A084"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2</w:t>
            </w:r>
            <w:r>
              <w:rPr>
                <w:rFonts w:ascii="Times New Roman" w:hAnsi="Times New Roman" w:cs="Times New Roman" w:hint="eastAsia"/>
                <w:bCs/>
                <w:szCs w:val="21"/>
              </w:rPr>
              <w:t>）土壤污染样品的监测与治理方法</w:t>
            </w:r>
          </w:p>
          <w:p w14:paraId="27CE780B" w14:textId="77777777"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难点：</w:t>
            </w:r>
          </w:p>
          <w:p w14:paraId="53115641" w14:textId="77777777"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1</w:t>
            </w:r>
            <w:r>
              <w:rPr>
                <w:rFonts w:ascii="Times New Roman" w:hAnsi="Times New Roman" w:cs="Times New Roman" w:hint="eastAsia"/>
                <w:bCs/>
                <w:szCs w:val="21"/>
              </w:rPr>
              <w:t>）土壤样品的制备</w:t>
            </w:r>
          </w:p>
          <w:p w14:paraId="49E30673" w14:textId="5B26E423"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2</w:t>
            </w:r>
            <w:r>
              <w:rPr>
                <w:rFonts w:ascii="Times New Roman" w:hAnsi="Times New Roman" w:cs="Times New Roman" w:hint="eastAsia"/>
                <w:bCs/>
                <w:szCs w:val="21"/>
              </w:rPr>
              <w:t>）质量保证</w:t>
            </w:r>
          </w:p>
        </w:tc>
        <w:tc>
          <w:tcPr>
            <w:tcW w:w="982" w:type="pct"/>
            <w:vMerge/>
            <w:vAlign w:val="center"/>
          </w:tcPr>
          <w:p w14:paraId="257B524E"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restart"/>
            <w:vAlign w:val="center"/>
          </w:tcPr>
          <w:p w14:paraId="07113CBA" w14:textId="07D0D95B" w:rsidR="007B78D8" w:rsidRPr="0087004B" w:rsidRDefault="00ED4562" w:rsidP="007B78D8">
            <w:pPr>
              <w:snapToGrid w:val="0"/>
              <w:jc w:val="center"/>
              <w:rPr>
                <w:rFonts w:ascii="Times New Roman" w:hAnsi="Times New Roman" w:cs="Times New Roman"/>
                <w:bCs/>
                <w:szCs w:val="21"/>
              </w:rPr>
            </w:pPr>
            <w:r>
              <w:rPr>
                <w:rFonts w:ascii="Times New Roman" w:hAnsi="Times New Roman" w:cs="Times New Roman"/>
                <w:bCs/>
                <w:szCs w:val="21"/>
              </w:rPr>
              <w:t>20</w:t>
            </w:r>
          </w:p>
        </w:tc>
      </w:tr>
      <w:tr w:rsidR="007B78D8" w:rsidRPr="0087004B" w14:paraId="65C2D495" w14:textId="77777777" w:rsidTr="00731273">
        <w:trPr>
          <w:trHeight w:val="142"/>
          <w:jc w:val="center"/>
        </w:trPr>
        <w:tc>
          <w:tcPr>
            <w:tcW w:w="310" w:type="pct"/>
            <w:vMerge/>
            <w:vAlign w:val="center"/>
          </w:tcPr>
          <w:p w14:paraId="0810656F" w14:textId="77777777" w:rsidR="007B78D8" w:rsidRPr="0087004B" w:rsidRDefault="007B78D8" w:rsidP="007B78D8">
            <w:pPr>
              <w:snapToGrid w:val="0"/>
              <w:jc w:val="center"/>
              <w:rPr>
                <w:rFonts w:ascii="Times New Roman" w:hAnsi="Times New Roman" w:cs="Times New Roman"/>
                <w:bCs/>
                <w:szCs w:val="21"/>
              </w:rPr>
            </w:pPr>
          </w:p>
        </w:tc>
        <w:tc>
          <w:tcPr>
            <w:tcW w:w="548" w:type="pct"/>
            <w:vMerge/>
            <w:vAlign w:val="center"/>
          </w:tcPr>
          <w:p w14:paraId="780FF903" w14:textId="77777777" w:rsidR="007B78D8" w:rsidRPr="0087004B" w:rsidRDefault="007B78D8" w:rsidP="007B78D8">
            <w:pPr>
              <w:snapToGrid w:val="0"/>
              <w:jc w:val="center"/>
              <w:rPr>
                <w:rFonts w:ascii="Times New Roman" w:hAnsi="Times New Roman" w:cs="Times New Roman"/>
                <w:bCs/>
                <w:szCs w:val="21"/>
              </w:rPr>
            </w:pPr>
          </w:p>
        </w:tc>
        <w:tc>
          <w:tcPr>
            <w:tcW w:w="1027" w:type="pct"/>
            <w:vAlign w:val="center"/>
          </w:tcPr>
          <w:p w14:paraId="17D0CFF1" w14:textId="21691F13"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bCs/>
                <w:szCs w:val="21"/>
              </w:rPr>
              <w:t>.</w:t>
            </w:r>
            <w:r>
              <w:rPr>
                <w:rFonts w:ascii="Times New Roman" w:hAnsi="Times New Roman" w:cs="Times New Roman" w:hint="eastAsia"/>
                <w:bCs/>
                <w:szCs w:val="21"/>
              </w:rPr>
              <w:t>土壤治理修复方案的制定</w:t>
            </w:r>
          </w:p>
        </w:tc>
        <w:tc>
          <w:tcPr>
            <w:tcW w:w="548" w:type="pct"/>
            <w:vAlign w:val="center"/>
          </w:tcPr>
          <w:p w14:paraId="40C62119" w14:textId="1D87D050"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0BF0A00A"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29385EF3"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729F5668"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141480EC" w14:textId="77777777" w:rsidTr="00731273">
        <w:trPr>
          <w:trHeight w:val="60"/>
          <w:jc w:val="center"/>
        </w:trPr>
        <w:tc>
          <w:tcPr>
            <w:tcW w:w="310" w:type="pct"/>
            <w:vMerge/>
            <w:vAlign w:val="center"/>
          </w:tcPr>
          <w:p w14:paraId="7E623B41" w14:textId="77777777" w:rsidR="007B78D8" w:rsidRPr="0087004B" w:rsidRDefault="007B78D8" w:rsidP="007B78D8">
            <w:pPr>
              <w:snapToGrid w:val="0"/>
              <w:jc w:val="center"/>
              <w:rPr>
                <w:rFonts w:ascii="Times New Roman" w:hAnsi="Times New Roman" w:cs="Times New Roman"/>
                <w:bCs/>
                <w:szCs w:val="21"/>
              </w:rPr>
            </w:pPr>
          </w:p>
        </w:tc>
        <w:tc>
          <w:tcPr>
            <w:tcW w:w="548" w:type="pct"/>
            <w:vMerge/>
            <w:vAlign w:val="center"/>
          </w:tcPr>
          <w:p w14:paraId="198838BB" w14:textId="77777777" w:rsidR="007B78D8" w:rsidRPr="0087004B" w:rsidRDefault="007B78D8" w:rsidP="007B78D8">
            <w:pPr>
              <w:snapToGrid w:val="0"/>
              <w:jc w:val="center"/>
              <w:rPr>
                <w:rFonts w:ascii="Times New Roman" w:hAnsi="Times New Roman" w:cs="Times New Roman"/>
                <w:bCs/>
                <w:szCs w:val="21"/>
              </w:rPr>
            </w:pPr>
          </w:p>
        </w:tc>
        <w:tc>
          <w:tcPr>
            <w:tcW w:w="1027" w:type="pct"/>
            <w:vAlign w:val="center"/>
          </w:tcPr>
          <w:p w14:paraId="19F52B30" w14:textId="0D05DD7E"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3</w:t>
            </w:r>
            <w:r>
              <w:rPr>
                <w:rFonts w:ascii="Times New Roman" w:hAnsi="Times New Roman" w:cs="Times New Roman"/>
                <w:bCs/>
                <w:szCs w:val="21"/>
              </w:rPr>
              <w:t>.</w:t>
            </w:r>
            <w:r w:rsidRPr="007B78D8">
              <w:rPr>
                <w:rFonts w:ascii="Times New Roman" w:hAnsi="Times New Roman" w:cs="Times New Roman" w:hint="eastAsia"/>
                <w:bCs/>
                <w:szCs w:val="21"/>
              </w:rPr>
              <w:t>土壤</w:t>
            </w:r>
            <w:r>
              <w:rPr>
                <w:rFonts w:ascii="Times New Roman" w:hAnsi="Times New Roman" w:cs="Times New Roman" w:hint="eastAsia"/>
                <w:bCs/>
                <w:szCs w:val="21"/>
              </w:rPr>
              <w:t>治理修复方案</w:t>
            </w:r>
            <w:r w:rsidRPr="007B78D8">
              <w:rPr>
                <w:rFonts w:ascii="Times New Roman" w:hAnsi="Times New Roman" w:cs="Times New Roman" w:hint="eastAsia"/>
                <w:bCs/>
                <w:szCs w:val="21"/>
              </w:rPr>
              <w:t>的</w:t>
            </w:r>
            <w:r>
              <w:rPr>
                <w:rFonts w:ascii="Times New Roman" w:hAnsi="Times New Roman" w:cs="Times New Roman" w:hint="eastAsia"/>
                <w:bCs/>
                <w:szCs w:val="21"/>
              </w:rPr>
              <w:t>实施</w:t>
            </w:r>
          </w:p>
        </w:tc>
        <w:tc>
          <w:tcPr>
            <w:tcW w:w="548" w:type="pct"/>
            <w:vAlign w:val="center"/>
          </w:tcPr>
          <w:p w14:paraId="6D868E53" w14:textId="7E4F3D63"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5E0F07B4"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01A7607B"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0D2D0B3B"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4425FE93" w14:textId="77777777" w:rsidTr="00731273">
        <w:trPr>
          <w:trHeight w:val="60"/>
          <w:jc w:val="center"/>
        </w:trPr>
        <w:tc>
          <w:tcPr>
            <w:tcW w:w="310" w:type="pct"/>
            <w:vMerge/>
            <w:vAlign w:val="center"/>
          </w:tcPr>
          <w:p w14:paraId="71A29C56" w14:textId="77777777" w:rsidR="007B78D8" w:rsidRPr="0087004B" w:rsidRDefault="007B78D8" w:rsidP="007B78D8">
            <w:pPr>
              <w:snapToGrid w:val="0"/>
              <w:jc w:val="center"/>
              <w:rPr>
                <w:rFonts w:ascii="Times New Roman" w:hAnsi="Times New Roman" w:cs="Times New Roman"/>
                <w:bCs/>
                <w:szCs w:val="21"/>
              </w:rPr>
            </w:pPr>
          </w:p>
        </w:tc>
        <w:tc>
          <w:tcPr>
            <w:tcW w:w="548" w:type="pct"/>
            <w:vMerge/>
            <w:vAlign w:val="center"/>
          </w:tcPr>
          <w:p w14:paraId="06547317" w14:textId="77777777" w:rsidR="007B78D8" w:rsidRPr="0087004B" w:rsidRDefault="007B78D8" w:rsidP="007B78D8">
            <w:pPr>
              <w:snapToGrid w:val="0"/>
              <w:jc w:val="center"/>
              <w:rPr>
                <w:rFonts w:ascii="Times New Roman" w:hAnsi="Times New Roman" w:cs="Times New Roman"/>
                <w:bCs/>
                <w:szCs w:val="21"/>
              </w:rPr>
            </w:pPr>
          </w:p>
        </w:tc>
        <w:tc>
          <w:tcPr>
            <w:tcW w:w="1027" w:type="pct"/>
            <w:vAlign w:val="center"/>
          </w:tcPr>
          <w:p w14:paraId="70CFDB25" w14:textId="4D798BD2"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4</w:t>
            </w:r>
            <w:r>
              <w:rPr>
                <w:rFonts w:ascii="Times New Roman" w:hAnsi="Times New Roman" w:cs="Times New Roman"/>
                <w:bCs/>
                <w:szCs w:val="21"/>
              </w:rPr>
              <w:t>.</w:t>
            </w:r>
            <w:r>
              <w:rPr>
                <w:rFonts w:ascii="Times New Roman" w:hAnsi="Times New Roman" w:cs="Times New Roman" w:hint="eastAsia"/>
                <w:bCs/>
                <w:szCs w:val="21"/>
              </w:rPr>
              <w:t>数据处理分析与治理</w:t>
            </w:r>
          </w:p>
        </w:tc>
        <w:tc>
          <w:tcPr>
            <w:tcW w:w="548" w:type="pct"/>
            <w:vAlign w:val="center"/>
          </w:tcPr>
          <w:p w14:paraId="71171792" w14:textId="40F3053D"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1DF02311"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207E13BA"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1FC7842A"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3A802BF5" w14:textId="77777777" w:rsidTr="00731273">
        <w:trPr>
          <w:trHeight w:val="180"/>
          <w:jc w:val="center"/>
        </w:trPr>
        <w:tc>
          <w:tcPr>
            <w:tcW w:w="310" w:type="pct"/>
            <w:vMerge/>
            <w:vAlign w:val="center"/>
          </w:tcPr>
          <w:p w14:paraId="00A4138A" w14:textId="77777777" w:rsidR="007B78D8" w:rsidRPr="0087004B" w:rsidRDefault="007B78D8" w:rsidP="007B78D8">
            <w:pPr>
              <w:snapToGrid w:val="0"/>
              <w:jc w:val="center"/>
              <w:rPr>
                <w:rFonts w:ascii="Times New Roman" w:hAnsi="Times New Roman" w:cs="Times New Roman"/>
                <w:bCs/>
                <w:szCs w:val="21"/>
              </w:rPr>
            </w:pPr>
          </w:p>
        </w:tc>
        <w:tc>
          <w:tcPr>
            <w:tcW w:w="548" w:type="pct"/>
            <w:vMerge/>
            <w:vAlign w:val="center"/>
          </w:tcPr>
          <w:p w14:paraId="318E4936" w14:textId="77777777" w:rsidR="007B78D8" w:rsidRPr="0087004B" w:rsidRDefault="007B78D8" w:rsidP="007B78D8">
            <w:pPr>
              <w:snapToGrid w:val="0"/>
              <w:jc w:val="center"/>
              <w:rPr>
                <w:rFonts w:ascii="Times New Roman" w:hAnsi="Times New Roman" w:cs="Times New Roman"/>
                <w:bCs/>
                <w:szCs w:val="21"/>
              </w:rPr>
            </w:pPr>
          </w:p>
        </w:tc>
        <w:tc>
          <w:tcPr>
            <w:tcW w:w="1027" w:type="pct"/>
            <w:vAlign w:val="center"/>
          </w:tcPr>
          <w:p w14:paraId="3A9B5950" w14:textId="0053F984"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bCs/>
                <w:szCs w:val="21"/>
              </w:rPr>
              <w:t>.</w:t>
            </w:r>
            <w:r w:rsidRPr="007B78D8">
              <w:rPr>
                <w:rFonts w:ascii="Times New Roman" w:hAnsi="Times New Roman" w:cs="Times New Roman" w:hint="eastAsia"/>
                <w:bCs/>
                <w:szCs w:val="21"/>
              </w:rPr>
              <w:t>土壤治理修复</w:t>
            </w:r>
            <w:r>
              <w:rPr>
                <w:rFonts w:ascii="Times New Roman" w:hAnsi="Times New Roman" w:cs="Times New Roman" w:hint="eastAsia"/>
                <w:bCs/>
                <w:szCs w:val="21"/>
              </w:rPr>
              <w:t>报告的编写</w:t>
            </w:r>
          </w:p>
        </w:tc>
        <w:tc>
          <w:tcPr>
            <w:tcW w:w="548" w:type="pct"/>
            <w:vAlign w:val="center"/>
          </w:tcPr>
          <w:p w14:paraId="74BE15FB" w14:textId="461CBBD1"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3B5E4475"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2A75032A"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660720BF"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709F62C2" w14:textId="77777777" w:rsidTr="00731273">
        <w:trPr>
          <w:trHeight w:val="180"/>
          <w:jc w:val="center"/>
        </w:trPr>
        <w:tc>
          <w:tcPr>
            <w:tcW w:w="310" w:type="pct"/>
            <w:vMerge/>
            <w:vAlign w:val="center"/>
          </w:tcPr>
          <w:p w14:paraId="4E154AA9" w14:textId="77777777" w:rsidR="007B78D8" w:rsidRPr="0087004B" w:rsidRDefault="007B78D8" w:rsidP="007B78D8">
            <w:pPr>
              <w:snapToGrid w:val="0"/>
              <w:jc w:val="center"/>
              <w:rPr>
                <w:rFonts w:ascii="Times New Roman" w:hAnsi="Times New Roman" w:cs="Times New Roman"/>
                <w:bCs/>
                <w:szCs w:val="21"/>
              </w:rPr>
            </w:pPr>
          </w:p>
        </w:tc>
        <w:tc>
          <w:tcPr>
            <w:tcW w:w="548" w:type="pct"/>
            <w:vMerge/>
            <w:vAlign w:val="center"/>
          </w:tcPr>
          <w:p w14:paraId="21DE1D9F" w14:textId="77777777" w:rsidR="007B78D8" w:rsidRPr="0087004B" w:rsidRDefault="007B78D8" w:rsidP="007B78D8">
            <w:pPr>
              <w:snapToGrid w:val="0"/>
              <w:jc w:val="center"/>
              <w:rPr>
                <w:rFonts w:ascii="Times New Roman" w:hAnsi="Times New Roman" w:cs="Times New Roman"/>
                <w:bCs/>
                <w:szCs w:val="21"/>
              </w:rPr>
            </w:pPr>
          </w:p>
        </w:tc>
        <w:tc>
          <w:tcPr>
            <w:tcW w:w="1027" w:type="pct"/>
            <w:vAlign w:val="center"/>
          </w:tcPr>
          <w:p w14:paraId="612329A3" w14:textId="617B8DDC"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6</w:t>
            </w:r>
            <w:r>
              <w:rPr>
                <w:rFonts w:ascii="Times New Roman" w:hAnsi="Times New Roman" w:cs="Times New Roman"/>
                <w:bCs/>
                <w:szCs w:val="21"/>
              </w:rPr>
              <w:t>.</w:t>
            </w:r>
            <w:r w:rsidRPr="007B78D8">
              <w:rPr>
                <w:rFonts w:ascii="Times New Roman" w:hAnsi="Times New Roman" w:cs="Times New Roman" w:hint="eastAsia"/>
                <w:bCs/>
                <w:szCs w:val="21"/>
              </w:rPr>
              <w:t>土壤治理修复</w:t>
            </w:r>
            <w:r>
              <w:rPr>
                <w:rFonts w:ascii="Times New Roman" w:hAnsi="Times New Roman" w:cs="Times New Roman" w:hint="eastAsia"/>
                <w:bCs/>
                <w:szCs w:val="21"/>
              </w:rPr>
              <w:t>结论与建议</w:t>
            </w:r>
          </w:p>
        </w:tc>
        <w:tc>
          <w:tcPr>
            <w:tcW w:w="548" w:type="pct"/>
            <w:vAlign w:val="center"/>
          </w:tcPr>
          <w:p w14:paraId="1D0139FE" w14:textId="575E25C7"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531A8EB4"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3CE16988"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2E9A4D97"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1D2AB239" w14:textId="77777777" w:rsidTr="00731273">
        <w:trPr>
          <w:trHeight w:val="105"/>
          <w:jc w:val="center"/>
        </w:trPr>
        <w:tc>
          <w:tcPr>
            <w:tcW w:w="310" w:type="pct"/>
            <w:vMerge w:val="restart"/>
            <w:vAlign w:val="center"/>
          </w:tcPr>
          <w:p w14:paraId="2D9CA291" w14:textId="09E3236E" w:rsidR="007B78D8" w:rsidRPr="0087004B" w:rsidRDefault="007B78D8" w:rsidP="007B78D8">
            <w:pPr>
              <w:snapToGrid w:val="0"/>
              <w:jc w:val="center"/>
              <w:rPr>
                <w:rFonts w:ascii="Times New Roman" w:hAnsi="Times New Roman" w:cs="Times New Roman"/>
                <w:bCs/>
                <w:szCs w:val="21"/>
              </w:rPr>
            </w:pPr>
            <w:r>
              <w:rPr>
                <w:rFonts w:ascii="Times New Roman" w:hAnsi="Times New Roman" w:cs="Times New Roman" w:hint="eastAsia"/>
                <w:bCs/>
                <w:szCs w:val="21"/>
              </w:rPr>
              <w:t>4</w:t>
            </w:r>
          </w:p>
        </w:tc>
        <w:tc>
          <w:tcPr>
            <w:tcW w:w="548" w:type="pct"/>
            <w:vMerge w:val="restart"/>
            <w:vAlign w:val="center"/>
          </w:tcPr>
          <w:p w14:paraId="6D155257" w14:textId="00B025F1" w:rsidR="007B78D8" w:rsidRPr="0087004B" w:rsidRDefault="007B78D8" w:rsidP="007B78D8">
            <w:pPr>
              <w:snapToGrid w:val="0"/>
              <w:jc w:val="center"/>
              <w:rPr>
                <w:rFonts w:ascii="Times New Roman" w:hAnsi="Times New Roman" w:cs="Times New Roman"/>
                <w:bCs/>
                <w:szCs w:val="21"/>
              </w:rPr>
            </w:pPr>
            <w:r w:rsidRPr="00D82478">
              <w:rPr>
                <w:rFonts w:ascii="Times New Roman" w:hAnsi="Times New Roman" w:cs="Times New Roman" w:hint="eastAsia"/>
                <w:bCs/>
                <w:szCs w:val="21"/>
              </w:rPr>
              <w:t>水体污染</w:t>
            </w:r>
            <w:r w:rsidRPr="00D82478">
              <w:rPr>
                <w:rFonts w:ascii="Times New Roman" w:hAnsi="Times New Roman" w:cs="Times New Roman" w:hint="eastAsia"/>
                <w:bCs/>
                <w:szCs w:val="21"/>
              </w:rPr>
              <w:lastRenderedPageBreak/>
              <w:t>物检测与治理实验</w:t>
            </w:r>
          </w:p>
        </w:tc>
        <w:tc>
          <w:tcPr>
            <w:tcW w:w="1027" w:type="pct"/>
            <w:vAlign w:val="center"/>
          </w:tcPr>
          <w:p w14:paraId="6604C040" w14:textId="2C10B887"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lastRenderedPageBreak/>
              <w:t>1</w:t>
            </w:r>
            <w:r>
              <w:rPr>
                <w:rFonts w:ascii="Times New Roman" w:hAnsi="Times New Roman" w:cs="Times New Roman"/>
                <w:bCs/>
                <w:szCs w:val="21"/>
              </w:rPr>
              <w:t>.</w:t>
            </w:r>
            <w:r>
              <w:rPr>
                <w:rFonts w:ascii="Times New Roman" w:hAnsi="Times New Roman" w:cs="Times New Roman" w:hint="eastAsia"/>
                <w:bCs/>
                <w:szCs w:val="21"/>
              </w:rPr>
              <w:t>水</w:t>
            </w:r>
            <w:r w:rsidRPr="007B78D8">
              <w:rPr>
                <w:rFonts w:ascii="Times New Roman" w:hAnsi="Times New Roman" w:cs="Times New Roman" w:hint="eastAsia"/>
                <w:bCs/>
                <w:szCs w:val="21"/>
              </w:rPr>
              <w:t>环境要素监测常</w:t>
            </w:r>
            <w:r w:rsidRPr="007B78D8">
              <w:rPr>
                <w:rFonts w:ascii="Times New Roman" w:hAnsi="Times New Roman" w:cs="Times New Roman" w:hint="eastAsia"/>
                <w:bCs/>
                <w:szCs w:val="21"/>
              </w:rPr>
              <w:lastRenderedPageBreak/>
              <w:t>规指标的识别</w:t>
            </w:r>
          </w:p>
        </w:tc>
        <w:tc>
          <w:tcPr>
            <w:tcW w:w="548" w:type="pct"/>
            <w:vAlign w:val="center"/>
          </w:tcPr>
          <w:p w14:paraId="5F503FC6" w14:textId="51DC2FDD"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lastRenderedPageBreak/>
              <w:t>1/</w:t>
            </w:r>
            <w:r w:rsidRPr="00CB4467">
              <w:rPr>
                <w:rFonts w:ascii="Times New Roman" w:hAnsi="Times New Roman" w:cs="Times New Roman"/>
                <w:bCs/>
                <w:szCs w:val="21"/>
              </w:rPr>
              <w:t>2/3</w:t>
            </w:r>
          </w:p>
        </w:tc>
        <w:tc>
          <w:tcPr>
            <w:tcW w:w="1233" w:type="pct"/>
            <w:vMerge w:val="restart"/>
            <w:vAlign w:val="center"/>
          </w:tcPr>
          <w:p w14:paraId="74EFADE2" w14:textId="77777777"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重点：</w:t>
            </w:r>
          </w:p>
          <w:p w14:paraId="29EEB115" w14:textId="1493B234"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lastRenderedPageBreak/>
              <w:t>（</w:t>
            </w:r>
            <w:r>
              <w:rPr>
                <w:rFonts w:ascii="Times New Roman" w:hAnsi="Times New Roman" w:cs="Times New Roman" w:hint="eastAsia"/>
                <w:bCs/>
                <w:szCs w:val="21"/>
              </w:rPr>
              <w:t>1</w:t>
            </w:r>
            <w:r>
              <w:rPr>
                <w:rFonts w:ascii="Times New Roman" w:hAnsi="Times New Roman" w:cs="Times New Roman" w:hint="eastAsia"/>
                <w:bCs/>
                <w:szCs w:val="21"/>
              </w:rPr>
              <w:t>）水环境样品的采集</w:t>
            </w:r>
          </w:p>
          <w:p w14:paraId="450C2E59" w14:textId="7F369212"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2</w:t>
            </w:r>
            <w:r>
              <w:rPr>
                <w:rFonts w:ascii="Times New Roman" w:hAnsi="Times New Roman" w:cs="Times New Roman" w:hint="eastAsia"/>
                <w:bCs/>
                <w:szCs w:val="21"/>
              </w:rPr>
              <w:t>）水环境污染样品的监测与治理方法</w:t>
            </w:r>
          </w:p>
          <w:p w14:paraId="7F5ADD40" w14:textId="77777777"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难点：</w:t>
            </w:r>
          </w:p>
          <w:p w14:paraId="0A7491D5" w14:textId="43F17E0A" w:rsidR="007B78D8"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1</w:t>
            </w:r>
            <w:r>
              <w:rPr>
                <w:rFonts w:ascii="Times New Roman" w:hAnsi="Times New Roman" w:cs="Times New Roman" w:hint="eastAsia"/>
                <w:bCs/>
                <w:szCs w:val="21"/>
              </w:rPr>
              <w:t>）水样的预处理</w:t>
            </w:r>
          </w:p>
          <w:p w14:paraId="1E1187CD" w14:textId="357AD323"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2</w:t>
            </w:r>
            <w:r>
              <w:rPr>
                <w:rFonts w:ascii="Times New Roman" w:hAnsi="Times New Roman" w:cs="Times New Roman" w:hint="eastAsia"/>
                <w:bCs/>
                <w:szCs w:val="21"/>
              </w:rPr>
              <w:t>）质量保证</w:t>
            </w:r>
          </w:p>
        </w:tc>
        <w:tc>
          <w:tcPr>
            <w:tcW w:w="982" w:type="pct"/>
            <w:vMerge/>
            <w:vAlign w:val="center"/>
          </w:tcPr>
          <w:p w14:paraId="219384F6"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restart"/>
            <w:vAlign w:val="center"/>
          </w:tcPr>
          <w:p w14:paraId="3360A1C4" w14:textId="741176C7" w:rsidR="007B78D8" w:rsidRPr="0087004B" w:rsidRDefault="00ED4562" w:rsidP="00ED4562">
            <w:pPr>
              <w:snapToGrid w:val="0"/>
              <w:jc w:val="center"/>
              <w:rPr>
                <w:rFonts w:ascii="Times New Roman" w:hAnsi="Times New Roman" w:cs="Times New Roman"/>
                <w:bCs/>
                <w:szCs w:val="21"/>
              </w:rPr>
            </w:pPr>
            <w:r>
              <w:rPr>
                <w:rFonts w:ascii="Times New Roman" w:hAnsi="Times New Roman" w:cs="Times New Roman"/>
                <w:bCs/>
                <w:szCs w:val="21"/>
              </w:rPr>
              <w:t>20</w:t>
            </w:r>
          </w:p>
        </w:tc>
      </w:tr>
      <w:tr w:rsidR="007B78D8" w:rsidRPr="0087004B" w14:paraId="59985A99" w14:textId="77777777" w:rsidTr="00731273">
        <w:trPr>
          <w:trHeight w:val="103"/>
          <w:jc w:val="center"/>
        </w:trPr>
        <w:tc>
          <w:tcPr>
            <w:tcW w:w="310" w:type="pct"/>
            <w:vMerge/>
            <w:vAlign w:val="center"/>
          </w:tcPr>
          <w:p w14:paraId="04A20177" w14:textId="77777777" w:rsidR="007B78D8" w:rsidRDefault="007B78D8" w:rsidP="007B78D8">
            <w:pPr>
              <w:snapToGrid w:val="0"/>
              <w:jc w:val="center"/>
              <w:rPr>
                <w:rFonts w:ascii="Times New Roman" w:hAnsi="Times New Roman" w:cs="Times New Roman"/>
                <w:bCs/>
                <w:szCs w:val="21"/>
              </w:rPr>
            </w:pPr>
          </w:p>
        </w:tc>
        <w:tc>
          <w:tcPr>
            <w:tcW w:w="548" w:type="pct"/>
            <w:vMerge/>
            <w:vAlign w:val="center"/>
          </w:tcPr>
          <w:p w14:paraId="561EE75B" w14:textId="77777777" w:rsidR="007B78D8" w:rsidRPr="00D82478" w:rsidRDefault="007B78D8" w:rsidP="007B78D8">
            <w:pPr>
              <w:snapToGrid w:val="0"/>
              <w:jc w:val="center"/>
              <w:rPr>
                <w:rFonts w:ascii="Times New Roman" w:hAnsi="Times New Roman" w:cs="Times New Roman"/>
                <w:bCs/>
                <w:szCs w:val="21"/>
              </w:rPr>
            </w:pPr>
          </w:p>
        </w:tc>
        <w:tc>
          <w:tcPr>
            <w:tcW w:w="1027" w:type="pct"/>
            <w:vAlign w:val="center"/>
          </w:tcPr>
          <w:p w14:paraId="7A9E5F94" w14:textId="6CDC6F42"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2</w:t>
            </w:r>
            <w:r>
              <w:rPr>
                <w:rFonts w:ascii="Times New Roman" w:hAnsi="Times New Roman" w:cs="Times New Roman"/>
                <w:bCs/>
                <w:szCs w:val="21"/>
              </w:rPr>
              <w:t>.</w:t>
            </w:r>
            <w:r>
              <w:rPr>
                <w:rFonts w:ascii="Times New Roman" w:hAnsi="Times New Roman" w:cs="Times New Roman" w:hint="eastAsia"/>
                <w:bCs/>
                <w:szCs w:val="21"/>
              </w:rPr>
              <w:t>水环境监测治理方案的制定</w:t>
            </w:r>
          </w:p>
        </w:tc>
        <w:tc>
          <w:tcPr>
            <w:tcW w:w="548" w:type="pct"/>
            <w:vAlign w:val="center"/>
          </w:tcPr>
          <w:p w14:paraId="28C5A295" w14:textId="072512B2"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40FB04AC"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78EF0C74"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05BDB368"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5192DC6B" w14:textId="77777777" w:rsidTr="00731273">
        <w:trPr>
          <w:trHeight w:val="103"/>
          <w:jc w:val="center"/>
        </w:trPr>
        <w:tc>
          <w:tcPr>
            <w:tcW w:w="310" w:type="pct"/>
            <w:vMerge/>
            <w:vAlign w:val="center"/>
          </w:tcPr>
          <w:p w14:paraId="44D873CD" w14:textId="77777777" w:rsidR="007B78D8" w:rsidRDefault="007B78D8" w:rsidP="007B78D8">
            <w:pPr>
              <w:snapToGrid w:val="0"/>
              <w:jc w:val="center"/>
              <w:rPr>
                <w:rFonts w:ascii="Times New Roman" w:hAnsi="Times New Roman" w:cs="Times New Roman"/>
                <w:bCs/>
                <w:szCs w:val="21"/>
              </w:rPr>
            </w:pPr>
          </w:p>
        </w:tc>
        <w:tc>
          <w:tcPr>
            <w:tcW w:w="548" w:type="pct"/>
            <w:vMerge/>
            <w:vAlign w:val="center"/>
          </w:tcPr>
          <w:p w14:paraId="3EDF5F9B" w14:textId="77777777" w:rsidR="007B78D8" w:rsidRPr="00D82478" w:rsidRDefault="007B78D8" w:rsidP="007B78D8">
            <w:pPr>
              <w:snapToGrid w:val="0"/>
              <w:jc w:val="center"/>
              <w:rPr>
                <w:rFonts w:ascii="Times New Roman" w:hAnsi="Times New Roman" w:cs="Times New Roman"/>
                <w:bCs/>
                <w:szCs w:val="21"/>
              </w:rPr>
            </w:pPr>
          </w:p>
        </w:tc>
        <w:tc>
          <w:tcPr>
            <w:tcW w:w="1027" w:type="pct"/>
            <w:vAlign w:val="center"/>
          </w:tcPr>
          <w:p w14:paraId="1A6398E0" w14:textId="6A8E1B86"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3</w:t>
            </w:r>
            <w:r>
              <w:rPr>
                <w:rFonts w:ascii="Times New Roman" w:hAnsi="Times New Roman" w:cs="Times New Roman"/>
                <w:bCs/>
                <w:szCs w:val="21"/>
              </w:rPr>
              <w:t>.</w:t>
            </w:r>
            <w:r>
              <w:rPr>
                <w:rFonts w:ascii="Times New Roman" w:hAnsi="Times New Roman" w:cs="Times New Roman" w:hint="eastAsia"/>
                <w:bCs/>
                <w:szCs w:val="21"/>
              </w:rPr>
              <w:t>水环境监测治理方案</w:t>
            </w:r>
            <w:r w:rsidRPr="007B78D8">
              <w:rPr>
                <w:rFonts w:ascii="Times New Roman" w:hAnsi="Times New Roman" w:cs="Times New Roman" w:hint="eastAsia"/>
                <w:bCs/>
                <w:szCs w:val="21"/>
              </w:rPr>
              <w:t>的</w:t>
            </w:r>
            <w:r>
              <w:rPr>
                <w:rFonts w:ascii="Times New Roman" w:hAnsi="Times New Roman" w:cs="Times New Roman" w:hint="eastAsia"/>
                <w:bCs/>
                <w:szCs w:val="21"/>
              </w:rPr>
              <w:t>实施</w:t>
            </w:r>
          </w:p>
        </w:tc>
        <w:tc>
          <w:tcPr>
            <w:tcW w:w="548" w:type="pct"/>
            <w:vAlign w:val="center"/>
          </w:tcPr>
          <w:p w14:paraId="79EC7B80" w14:textId="344AEF3C"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004ACB33"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50621401"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5DA65835"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75F5FE0D" w14:textId="77777777" w:rsidTr="00731273">
        <w:trPr>
          <w:trHeight w:val="103"/>
          <w:jc w:val="center"/>
        </w:trPr>
        <w:tc>
          <w:tcPr>
            <w:tcW w:w="310" w:type="pct"/>
            <w:vMerge/>
            <w:vAlign w:val="center"/>
          </w:tcPr>
          <w:p w14:paraId="0A1ED5AF" w14:textId="77777777" w:rsidR="007B78D8" w:rsidRDefault="007B78D8" w:rsidP="007B78D8">
            <w:pPr>
              <w:snapToGrid w:val="0"/>
              <w:jc w:val="center"/>
              <w:rPr>
                <w:rFonts w:ascii="Times New Roman" w:hAnsi="Times New Roman" w:cs="Times New Roman"/>
                <w:bCs/>
                <w:szCs w:val="21"/>
              </w:rPr>
            </w:pPr>
          </w:p>
        </w:tc>
        <w:tc>
          <w:tcPr>
            <w:tcW w:w="548" w:type="pct"/>
            <w:vMerge/>
            <w:vAlign w:val="center"/>
          </w:tcPr>
          <w:p w14:paraId="5BF841C3" w14:textId="77777777" w:rsidR="007B78D8" w:rsidRPr="00D82478" w:rsidRDefault="007B78D8" w:rsidP="007B78D8">
            <w:pPr>
              <w:snapToGrid w:val="0"/>
              <w:jc w:val="center"/>
              <w:rPr>
                <w:rFonts w:ascii="Times New Roman" w:hAnsi="Times New Roman" w:cs="Times New Roman"/>
                <w:bCs/>
                <w:szCs w:val="21"/>
              </w:rPr>
            </w:pPr>
          </w:p>
        </w:tc>
        <w:tc>
          <w:tcPr>
            <w:tcW w:w="1027" w:type="pct"/>
            <w:vAlign w:val="center"/>
          </w:tcPr>
          <w:p w14:paraId="5DFFAF9A" w14:textId="60EE7F12"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4</w:t>
            </w:r>
            <w:r>
              <w:rPr>
                <w:rFonts w:ascii="Times New Roman" w:hAnsi="Times New Roman" w:cs="Times New Roman"/>
                <w:bCs/>
                <w:szCs w:val="21"/>
              </w:rPr>
              <w:t>.</w:t>
            </w:r>
            <w:r>
              <w:rPr>
                <w:rFonts w:ascii="Times New Roman" w:hAnsi="Times New Roman" w:cs="Times New Roman" w:hint="eastAsia"/>
                <w:bCs/>
                <w:szCs w:val="21"/>
              </w:rPr>
              <w:t>数据处理分析与治理</w:t>
            </w:r>
          </w:p>
        </w:tc>
        <w:tc>
          <w:tcPr>
            <w:tcW w:w="548" w:type="pct"/>
            <w:vAlign w:val="center"/>
          </w:tcPr>
          <w:p w14:paraId="35009803" w14:textId="39C8AFF5"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72D48899"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5E8949CB"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53E0E675"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04FC73D6" w14:textId="77777777" w:rsidTr="00731273">
        <w:trPr>
          <w:trHeight w:val="103"/>
          <w:jc w:val="center"/>
        </w:trPr>
        <w:tc>
          <w:tcPr>
            <w:tcW w:w="310" w:type="pct"/>
            <w:vMerge/>
            <w:vAlign w:val="center"/>
          </w:tcPr>
          <w:p w14:paraId="792039F9" w14:textId="77777777" w:rsidR="007B78D8" w:rsidRDefault="007B78D8" w:rsidP="007B78D8">
            <w:pPr>
              <w:snapToGrid w:val="0"/>
              <w:jc w:val="center"/>
              <w:rPr>
                <w:rFonts w:ascii="Times New Roman" w:hAnsi="Times New Roman" w:cs="Times New Roman"/>
                <w:bCs/>
                <w:szCs w:val="21"/>
              </w:rPr>
            </w:pPr>
          </w:p>
        </w:tc>
        <w:tc>
          <w:tcPr>
            <w:tcW w:w="548" w:type="pct"/>
            <w:vMerge/>
            <w:vAlign w:val="center"/>
          </w:tcPr>
          <w:p w14:paraId="645CEC08" w14:textId="77777777" w:rsidR="007B78D8" w:rsidRPr="00D82478" w:rsidRDefault="007B78D8" w:rsidP="007B78D8">
            <w:pPr>
              <w:snapToGrid w:val="0"/>
              <w:jc w:val="center"/>
              <w:rPr>
                <w:rFonts w:ascii="Times New Roman" w:hAnsi="Times New Roman" w:cs="Times New Roman"/>
                <w:bCs/>
                <w:szCs w:val="21"/>
              </w:rPr>
            </w:pPr>
          </w:p>
        </w:tc>
        <w:tc>
          <w:tcPr>
            <w:tcW w:w="1027" w:type="pct"/>
            <w:vAlign w:val="center"/>
          </w:tcPr>
          <w:p w14:paraId="5BD7E25F" w14:textId="4C3EC3CE"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bCs/>
                <w:szCs w:val="21"/>
              </w:rPr>
              <w:t>.</w:t>
            </w:r>
            <w:r>
              <w:rPr>
                <w:rFonts w:ascii="Times New Roman" w:hAnsi="Times New Roman" w:cs="Times New Roman" w:hint="eastAsia"/>
                <w:bCs/>
                <w:szCs w:val="21"/>
              </w:rPr>
              <w:t>水环境监测治理报告的编写</w:t>
            </w:r>
          </w:p>
        </w:tc>
        <w:tc>
          <w:tcPr>
            <w:tcW w:w="548" w:type="pct"/>
            <w:vAlign w:val="center"/>
          </w:tcPr>
          <w:p w14:paraId="04142CD5" w14:textId="631317B4"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1508A473"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079984AE"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2783C3D4" w14:textId="77777777" w:rsidR="007B78D8" w:rsidRPr="0087004B" w:rsidRDefault="007B78D8" w:rsidP="007B78D8">
            <w:pPr>
              <w:snapToGrid w:val="0"/>
              <w:jc w:val="center"/>
              <w:rPr>
                <w:rFonts w:ascii="Times New Roman" w:hAnsi="Times New Roman" w:cs="Times New Roman"/>
                <w:bCs/>
                <w:szCs w:val="21"/>
              </w:rPr>
            </w:pPr>
          </w:p>
        </w:tc>
      </w:tr>
      <w:tr w:rsidR="007B78D8" w:rsidRPr="0087004B" w14:paraId="009E2E5C" w14:textId="77777777" w:rsidTr="00731273">
        <w:trPr>
          <w:trHeight w:val="103"/>
          <w:jc w:val="center"/>
        </w:trPr>
        <w:tc>
          <w:tcPr>
            <w:tcW w:w="310" w:type="pct"/>
            <w:vMerge/>
            <w:vAlign w:val="center"/>
          </w:tcPr>
          <w:p w14:paraId="63F487B8" w14:textId="77777777" w:rsidR="007B78D8" w:rsidRDefault="007B78D8" w:rsidP="007B78D8">
            <w:pPr>
              <w:snapToGrid w:val="0"/>
              <w:jc w:val="center"/>
              <w:rPr>
                <w:rFonts w:ascii="Times New Roman" w:hAnsi="Times New Roman" w:cs="Times New Roman"/>
                <w:bCs/>
                <w:szCs w:val="21"/>
              </w:rPr>
            </w:pPr>
          </w:p>
        </w:tc>
        <w:tc>
          <w:tcPr>
            <w:tcW w:w="548" w:type="pct"/>
            <w:vMerge/>
            <w:vAlign w:val="center"/>
          </w:tcPr>
          <w:p w14:paraId="370799C7" w14:textId="77777777" w:rsidR="007B78D8" w:rsidRPr="00D82478" w:rsidRDefault="007B78D8" w:rsidP="007B78D8">
            <w:pPr>
              <w:snapToGrid w:val="0"/>
              <w:jc w:val="center"/>
              <w:rPr>
                <w:rFonts w:ascii="Times New Roman" w:hAnsi="Times New Roman" w:cs="Times New Roman"/>
                <w:bCs/>
                <w:szCs w:val="21"/>
              </w:rPr>
            </w:pPr>
          </w:p>
        </w:tc>
        <w:tc>
          <w:tcPr>
            <w:tcW w:w="1027" w:type="pct"/>
            <w:vAlign w:val="center"/>
          </w:tcPr>
          <w:p w14:paraId="39A32B67" w14:textId="2C168F36" w:rsidR="007B78D8" w:rsidRPr="0087004B" w:rsidRDefault="007B78D8" w:rsidP="007B78D8">
            <w:pPr>
              <w:snapToGrid w:val="0"/>
              <w:jc w:val="left"/>
              <w:rPr>
                <w:rFonts w:ascii="Times New Roman" w:hAnsi="Times New Roman" w:cs="Times New Roman"/>
                <w:bCs/>
                <w:szCs w:val="21"/>
              </w:rPr>
            </w:pPr>
            <w:r>
              <w:rPr>
                <w:rFonts w:ascii="Times New Roman" w:hAnsi="Times New Roman" w:cs="Times New Roman" w:hint="eastAsia"/>
                <w:bCs/>
                <w:szCs w:val="21"/>
              </w:rPr>
              <w:t>6</w:t>
            </w:r>
            <w:r>
              <w:rPr>
                <w:rFonts w:ascii="Times New Roman" w:hAnsi="Times New Roman" w:cs="Times New Roman"/>
                <w:bCs/>
                <w:szCs w:val="21"/>
              </w:rPr>
              <w:t>.</w:t>
            </w:r>
            <w:r>
              <w:rPr>
                <w:rFonts w:ascii="Times New Roman" w:hAnsi="Times New Roman" w:cs="Times New Roman" w:hint="eastAsia"/>
                <w:bCs/>
                <w:szCs w:val="21"/>
              </w:rPr>
              <w:t>水环境监测治理结论与建议</w:t>
            </w:r>
          </w:p>
        </w:tc>
        <w:tc>
          <w:tcPr>
            <w:tcW w:w="548" w:type="pct"/>
            <w:vAlign w:val="center"/>
          </w:tcPr>
          <w:p w14:paraId="43C4EC87" w14:textId="6E813C17" w:rsidR="007B78D8" w:rsidRPr="0087004B" w:rsidRDefault="007B78D8" w:rsidP="00731273">
            <w:pPr>
              <w:snapToGrid w:val="0"/>
              <w:jc w:val="center"/>
              <w:rPr>
                <w:rFonts w:ascii="Times New Roman" w:hAnsi="Times New Roman" w:cs="Times New Roman"/>
                <w:bCs/>
                <w:szCs w:val="21"/>
              </w:rPr>
            </w:pPr>
            <w:r w:rsidRPr="00CB4467">
              <w:rPr>
                <w:rFonts w:ascii="Times New Roman" w:hAnsi="Times New Roman" w:cs="Times New Roman" w:hint="eastAsia"/>
                <w:bCs/>
                <w:szCs w:val="21"/>
              </w:rPr>
              <w:t>1/</w:t>
            </w:r>
            <w:r w:rsidRPr="00CB4467">
              <w:rPr>
                <w:rFonts w:ascii="Times New Roman" w:hAnsi="Times New Roman" w:cs="Times New Roman"/>
                <w:bCs/>
                <w:szCs w:val="21"/>
              </w:rPr>
              <w:t>2/3</w:t>
            </w:r>
          </w:p>
        </w:tc>
        <w:tc>
          <w:tcPr>
            <w:tcW w:w="1233" w:type="pct"/>
            <w:vMerge/>
            <w:vAlign w:val="center"/>
          </w:tcPr>
          <w:p w14:paraId="74B2D646" w14:textId="77777777" w:rsidR="007B78D8" w:rsidRPr="0087004B" w:rsidRDefault="007B78D8" w:rsidP="007B78D8">
            <w:pPr>
              <w:snapToGrid w:val="0"/>
              <w:jc w:val="left"/>
              <w:rPr>
                <w:rFonts w:ascii="Times New Roman" w:hAnsi="Times New Roman" w:cs="Times New Roman"/>
                <w:bCs/>
                <w:szCs w:val="21"/>
              </w:rPr>
            </w:pPr>
          </w:p>
        </w:tc>
        <w:tc>
          <w:tcPr>
            <w:tcW w:w="982" w:type="pct"/>
            <w:vMerge/>
            <w:vAlign w:val="center"/>
          </w:tcPr>
          <w:p w14:paraId="0BD33677" w14:textId="77777777" w:rsidR="007B78D8" w:rsidRPr="0087004B" w:rsidRDefault="007B78D8" w:rsidP="007B78D8">
            <w:pPr>
              <w:pStyle w:val="TableParagraph"/>
              <w:kinsoku w:val="0"/>
              <w:overflowPunct w:val="0"/>
              <w:spacing w:before="22"/>
              <w:ind w:left="70" w:right="60"/>
              <w:rPr>
                <w:rFonts w:ascii="Times New Roman" w:cs="Times New Roman" w:hint="default"/>
                <w:bCs/>
                <w:sz w:val="21"/>
                <w:szCs w:val="21"/>
              </w:rPr>
            </w:pPr>
          </w:p>
        </w:tc>
        <w:tc>
          <w:tcPr>
            <w:tcW w:w="352" w:type="pct"/>
            <w:vMerge/>
            <w:vAlign w:val="center"/>
          </w:tcPr>
          <w:p w14:paraId="40DD3099" w14:textId="77777777" w:rsidR="007B78D8" w:rsidRPr="0087004B" w:rsidRDefault="007B78D8" w:rsidP="007B78D8">
            <w:pPr>
              <w:snapToGrid w:val="0"/>
              <w:jc w:val="center"/>
              <w:rPr>
                <w:rFonts w:ascii="Times New Roman" w:hAnsi="Times New Roman" w:cs="Times New Roman"/>
                <w:bCs/>
                <w:szCs w:val="21"/>
              </w:rPr>
            </w:pPr>
          </w:p>
        </w:tc>
      </w:tr>
    </w:tbl>
    <w:p w14:paraId="56A4B6A8" w14:textId="77777777" w:rsidR="00B84F84" w:rsidRDefault="00B84F84">
      <w:pPr>
        <w:adjustRightInd w:val="0"/>
        <w:snapToGrid w:val="0"/>
        <w:spacing w:line="400" w:lineRule="exact"/>
        <w:ind w:firstLineChars="100" w:firstLine="241"/>
        <w:rPr>
          <w:rFonts w:ascii="Times New Roman" w:eastAsia="黑体" w:hAnsi="Times New Roman" w:cs="Times New Roman"/>
          <w:b/>
          <w:kern w:val="0"/>
          <w:sz w:val="24"/>
          <w:szCs w:val="24"/>
        </w:rPr>
      </w:pPr>
    </w:p>
    <w:p w14:paraId="06062381" w14:textId="09DD72A0" w:rsidR="00DB0620" w:rsidRDefault="00616166" w:rsidP="00DB0620">
      <w:pPr>
        <w:snapToGrid w:val="0"/>
        <w:spacing w:line="400" w:lineRule="exact"/>
        <w:ind w:firstLineChars="200" w:firstLine="480"/>
        <w:rPr>
          <w:rFonts w:ascii="Times New Roman" w:hAnsi="Times New Roman" w:cs="Times New Roman"/>
          <w:sz w:val="24"/>
          <w:szCs w:val="24"/>
        </w:rPr>
      </w:pPr>
      <w:r w:rsidRPr="00616166">
        <w:rPr>
          <w:rFonts w:ascii="Times New Roman" w:hAnsi="Times New Roman" w:cs="Times New Roman" w:hint="eastAsia"/>
          <w:sz w:val="24"/>
          <w:szCs w:val="24"/>
        </w:rPr>
        <w:t>1.</w:t>
      </w:r>
      <w:r w:rsidRPr="00616166">
        <w:rPr>
          <w:rFonts w:ascii="Times New Roman" w:hAnsi="Times New Roman" w:cs="Times New Roman" w:hint="eastAsia"/>
          <w:sz w:val="24"/>
          <w:szCs w:val="24"/>
        </w:rPr>
        <w:t>水环境监测与治理综合虚拟仿真实验</w:t>
      </w:r>
    </w:p>
    <w:p w14:paraId="5EFA1499" w14:textId="31F86B78" w:rsidR="00616166" w:rsidRDefault="00616166" w:rsidP="00DB0620">
      <w:pPr>
        <w:snapToGrid w:val="0"/>
        <w:spacing w:line="400" w:lineRule="exact"/>
        <w:ind w:firstLineChars="200" w:firstLine="480"/>
        <w:rPr>
          <w:rFonts w:ascii="Times New Roman" w:hAnsi="Times New Roman" w:cs="Times New Roman"/>
          <w:sz w:val="24"/>
          <w:szCs w:val="24"/>
        </w:rPr>
      </w:pPr>
      <w:r w:rsidRPr="00616166">
        <w:rPr>
          <w:rFonts w:ascii="Times New Roman" w:hAnsi="Times New Roman" w:cs="Times New Roman" w:hint="eastAsia"/>
          <w:sz w:val="24"/>
          <w:szCs w:val="24"/>
        </w:rPr>
        <w:t>包含水质监测虚拟仿真软件，包括水样的采集、运输与保存，物理指标、化学指标、生物指标的化学检测和仪器分析，水质自动化检测，实验室安全和理论考核系统等。</w:t>
      </w:r>
    </w:p>
    <w:p w14:paraId="7D340372" w14:textId="09FB7CEA" w:rsidR="00616166" w:rsidRDefault="00616166" w:rsidP="00DB0620">
      <w:pPr>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w:t>
      </w:r>
      <w:r w:rsidRPr="00616166">
        <w:rPr>
          <w:rFonts w:ascii="Times New Roman" w:hAnsi="Times New Roman" w:cs="Times New Roman" w:hint="eastAsia"/>
          <w:sz w:val="24"/>
          <w:szCs w:val="24"/>
        </w:rPr>
        <w:t>垃圾焚烧发电厂颗粒物检测与治理虚拟仿真实验</w:t>
      </w:r>
    </w:p>
    <w:p w14:paraId="6EC3BF24" w14:textId="290ADD62" w:rsidR="00546E67" w:rsidRDefault="00546E67" w:rsidP="00546E67">
      <w:pPr>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包括</w:t>
      </w:r>
      <w:r w:rsidR="00616166" w:rsidRPr="00616166">
        <w:rPr>
          <w:rFonts w:ascii="Times New Roman" w:hAnsi="Times New Roman" w:cs="Times New Roman" w:hint="eastAsia"/>
          <w:sz w:val="24"/>
          <w:szCs w:val="24"/>
        </w:rPr>
        <w:t>垃圾焚烧厂布袋除尘虚拟仿真实验</w:t>
      </w:r>
      <w:r>
        <w:rPr>
          <w:rFonts w:ascii="Times New Roman" w:hAnsi="Times New Roman" w:cs="Times New Roman" w:hint="eastAsia"/>
          <w:sz w:val="24"/>
          <w:szCs w:val="24"/>
        </w:rPr>
        <w:t>和</w:t>
      </w:r>
      <w:r w:rsidRPr="00616166">
        <w:rPr>
          <w:rFonts w:ascii="Times New Roman" w:hAnsi="Times New Roman" w:cs="Times New Roman" w:hint="eastAsia"/>
          <w:sz w:val="24"/>
          <w:szCs w:val="24"/>
        </w:rPr>
        <w:t>垃圾焚烧厂废气颗粒物重金属检测虚拟仿真实验</w:t>
      </w:r>
      <w:r>
        <w:rPr>
          <w:rFonts w:ascii="Times New Roman" w:hAnsi="Times New Roman" w:cs="Times New Roman" w:hint="eastAsia"/>
          <w:sz w:val="24"/>
          <w:szCs w:val="24"/>
        </w:rPr>
        <w:t>。</w:t>
      </w:r>
    </w:p>
    <w:p w14:paraId="1CB69B3E" w14:textId="77777777" w:rsidR="00546E67" w:rsidRDefault="00546E67" w:rsidP="00546E67">
      <w:pPr>
        <w:snapToGrid w:val="0"/>
        <w:spacing w:line="400" w:lineRule="exact"/>
        <w:ind w:firstLineChars="200" w:firstLine="480"/>
        <w:rPr>
          <w:rFonts w:ascii="Times New Roman" w:hAnsi="Times New Roman" w:cs="Times New Roman"/>
          <w:sz w:val="24"/>
          <w:szCs w:val="24"/>
        </w:rPr>
      </w:pPr>
      <w:r w:rsidRPr="00616166">
        <w:rPr>
          <w:rFonts w:ascii="Times New Roman" w:hAnsi="Times New Roman" w:cs="Times New Roman" w:hint="eastAsia"/>
          <w:sz w:val="24"/>
          <w:szCs w:val="24"/>
        </w:rPr>
        <w:t>垃圾焚烧厂布袋除尘虚拟仿真实验</w:t>
      </w:r>
      <w:r w:rsidR="00616166" w:rsidRPr="00616166">
        <w:rPr>
          <w:rFonts w:ascii="Times New Roman" w:hAnsi="Times New Roman" w:cs="Times New Roman" w:hint="eastAsia"/>
          <w:sz w:val="24"/>
          <w:szCs w:val="24"/>
        </w:rPr>
        <w:t>包括布袋除尘设备结构和原理学习、除尘效率关键参数滤袋材质、过滤速度、颗粒物负荷、颗粒物入口浓度、清灰等因素的控制</w:t>
      </w:r>
      <w:r>
        <w:rPr>
          <w:rFonts w:ascii="Times New Roman" w:hAnsi="Times New Roman" w:cs="Times New Roman" w:hint="eastAsia"/>
          <w:sz w:val="24"/>
          <w:szCs w:val="24"/>
        </w:rPr>
        <w:t>。</w:t>
      </w:r>
      <w:r w:rsidR="00616166" w:rsidRPr="00616166">
        <w:rPr>
          <w:rFonts w:ascii="Times New Roman" w:hAnsi="Times New Roman" w:cs="Times New Roman" w:hint="eastAsia"/>
          <w:sz w:val="24"/>
          <w:szCs w:val="24"/>
        </w:rPr>
        <w:t>深度融合理论与实践教学，系统培养学生的理论和布袋除尘器性能调控能力。</w:t>
      </w:r>
    </w:p>
    <w:p w14:paraId="2C3342F4" w14:textId="77777777" w:rsidR="00546E67" w:rsidRDefault="00546E67" w:rsidP="00546E67">
      <w:pPr>
        <w:snapToGrid w:val="0"/>
        <w:spacing w:line="400" w:lineRule="exact"/>
        <w:ind w:firstLineChars="200" w:firstLine="480"/>
        <w:rPr>
          <w:rFonts w:ascii="Times New Roman" w:hAnsi="Times New Roman" w:cs="Times New Roman"/>
          <w:sz w:val="24"/>
          <w:szCs w:val="24"/>
        </w:rPr>
      </w:pPr>
      <w:r w:rsidRPr="00616166">
        <w:rPr>
          <w:rFonts w:ascii="Times New Roman" w:hAnsi="Times New Roman" w:cs="Times New Roman" w:hint="eastAsia"/>
          <w:sz w:val="24"/>
          <w:szCs w:val="24"/>
        </w:rPr>
        <w:t>垃圾焚烧厂废气颗粒物重金属检测虚拟仿真实验</w:t>
      </w:r>
      <w:r>
        <w:rPr>
          <w:rFonts w:ascii="Times New Roman" w:hAnsi="Times New Roman" w:cs="Times New Roman" w:hint="eastAsia"/>
          <w:sz w:val="24"/>
          <w:szCs w:val="24"/>
        </w:rPr>
        <w:t>包括</w:t>
      </w:r>
      <w:r w:rsidRPr="00546E67">
        <w:rPr>
          <w:rFonts w:ascii="Times New Roman" w:hAnsi="Times New Roman" w:cs="Times New Roman" w:hint="eastAsia"/>
          <w:sz w:val="24"/>
          <w:szCs w:val="24"/>
        </w:rPr>
        <w:t>垃圾焚烧发电工艺</w:t>
      </w:r>
      <w:r>
        <w:rPr>
          <w:rFonts w:ascii="Times New Roman" w:hAnsi="Times New Roman" w:cs="Times New Roman" w:hint="eastAsia"/>
          <w:sz w:val="24"/>
          <w:szCs w:val="24"/>
        </w:rPr>
        <w:t>的基础知识，</w:t>
      </w:r>
      <w:r w:rsidRPr="00546E67">
        <w:rPr>
          <w:rFonts w:ascii="Times New Roman" w:hAnsi="Times New Roman" w:cs="Times New Roman" w:hint="eastAsia"/>
          <w:sz w:val="24"/>
          <w:szCs w:val="24"/>
        </w:rPr>
        <w:t>固定源烟尘的采集方法</w:t>
      </w:r>
      <w:r>
        <w:rPr>
          <w:rFonts w:ascii="Times New Roman" w:hAnsi="Times New Roman" w:cs="Times New Roman" w:hint="eastAsia"/>
          <w:sz w:val="24"/>
          <w:szCs w:val="24"/>
        </w:rPr>
        <w:t>，</w:t>
      </w:r>
      <w:r w:rsidRPr="00546E67">
        <w:rPr>
          <w:rFonts w:ascii="Times New Roman" w:hAnsi="Times New Roman" w:cs="Times New Roman" w:hint="eastAsia"/>
          <w:sz w:val="24"/>
          <w:szCs w:val="24"/>
        </w:rPr>
        <w:t>颗粒物样品的预处理方法和颗粒物样品中重金属离子检测方法</w:t>
      </w:r>
      <w:r>
        <w:rPr>
          <w:rFonts w:ascii="Times New Roman" w:hAnsi="Times New Roman" w:cs="Times New Roman" w:hint="eastAsia"/>
          <w:sz w:val="24"/>
          <w:szCs w:val="24"/>
        </w:rPr>
        <w:t>和</w:t>
      </w:r>
      <w:r w:rsidRPr="00546E67">
        <w:rPr>
          <w:rFonts w:ascii="Times New Roman" w:hAnsi="Times New Roman" w:cs="Times New Roman" w:hint="eastAsia"/>
          <w:sz w:val="24"/>
          <w:szCs w:val="24"/>
        </w:rPr>
        <w:t>烟尘采样器、微波消解仪、</w:t>
      </w:r>
      <w:r w:rsidRPr="00546E67">
        <w:rPr>
          <w:rFonts w:ascii="Times New Roman" w:hAnsi="Times New Roman" w:cs="Times New Roman" w:hint="eastAsia"/>
          <w:sz w:val="24"/>
          <w:szCs w:val="24"/>
        </w:rPr>
        <w:t>ICP</w:t>
      </w:r>
      <w:r w:rsidRPr="00546E67">
        <w:rPr>
          <w:rFonts w:ascii="Times New Roman" w:hAnsi="Times New Roman" w:cs="Times New Roman" w:hint="eastAsia"/>
          <w:sz w:val="24"/>
          <w:szCs w:val="24"/>
        </w:rPr>
        <w:t>仪器结构和工作原理</w:t>
      </w:r>
      <w:r>
        <w:rPr>
          <w:rFonts w:ascii="Times New Roman" w:hAnsi="Times New Roman" w:cs="Times New Roman" w:hint="eastAsia"/>
          <w:sz w:val="24"/>
          <w:szCs w:val="24"/>
        </w:rPr>
        <w:t>。</w:t>
      </w:r>
    </w:p>
    <w:p w14:paraId="165FC6D8" w14:textId="75991FEE" w:rsidR="005E76C3" w:rsidRDefault="00546E67" w:rsidP="00546E67">
      <w:pPr>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w:t>
      </w:r>
      <w:r w:rsidR="005E76C3">
        <w:rPr>
          <w:rFonts w:ascii="Times New Roman" w:hAnsi="Times New Roman" w:cs="Times New Roman" w:hint="eastAsia"/>
          <w:sz w:val="24"/>
          <w:szCs w:val="24"/>
        </w:rPr>
        <w:t>环境污染物检测和治理实验</w:t>
      </w:r>
    </w:p>
    <w:p w14:paraId="4E7651C7" w14:textId="73E77DBB" w:rsidR="005E76C3" w:rsidRDefault="005E76C3" w:rsidP="005E76C3">
      <w:pPr>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包括</w:t>
      </w:r>
      <w:r w:rsidRPr="00546E67">
        <w:rPr>
          <w:rFonts w:ascii="Times New Roman" w:hAnsi="Times New Roman" w:cs="Times New Roman" w:hint="eastAsia"/>
          <w:sz w:val="24"/>
          <w:szCs w:val="24"/>
        </w:rPr>
        <w:t>土壤污染</w:t>
      </w:r>
      <w:r>
        <w:rPr>
          <w:rFonts w:ascii="Times New Roman" w:hAnsi="Times New Roman" w:cs="Times New Roman" w:hint="eastAsia"/>
          <w:sz w:val="24"/>
          <w:szCs w:val="24"/>
        </w:rPr>
        <w:t>物</w:t>
      </w:r>
      <w:r w:rsidRPr="00546E67">
        <w:rPr>
          <w:rFonts w:ascii="Times New Roman" w:hAnsi="Times New Roman" w:cs="Times New Roman" w:hint="eastAsia"/>
          <w:sz w:val="24"/>
          <w:szCs w:val="24"/>
        </w:rPr>
        <w:t>检测与修复治理实验</w:t>
      </w:r>
      <w:r>
        <w:rPr>
          <w:rFonts w:ascii="Times New Roman" w:hAnsi="Times New Roman" w:cs="Times New Roman" w:hint="eastAsia"/>
          <w:sz w:val="24"/>
          <w:szCs w:val="24"/>
        </w:rPr>
        <w:t>和</w:t>
      </w:r>
      <w:r w:rsidRPr="00546E67">
        <w:rPr>
          <w:rFonts w:ascii="Times New Roman" w:hAnsi="Times New Roman" w:cs="Times New Roman" w:hint="eastAsia"/>
          <w:sz w:val="24"/>
          <w:szCs w:val="24"/>
        </w:rPr>
        <w:t>水体污染物检测与治理实验</w:t>
      </w:r>
    </w:p>
    <w:p w14:paraId="78B705FA" w14:textId="3B463F1F" w:rsidR="00546E67" w:rsidRPr="005E76C3" w:rsidRDefault="00546E67" w:rsidP="005E76C3">
      <w:pPr>
        <w:snapToGrid w:val="0"/>
        <w:spacing w:line="400" w:lineRule="exact"/>
        <w:ind w:firstLineChars="200" w:firstLine="480"/>
        <w:rPr>
          <w:rFonts w:ascii="Times New Roman" w:hAnsi="Times New Roman" w:cs="Times New Roman"/>
          <w:sz w:val="24"/>
          <w:szCs w:val="24"/>
        </w:rPr>
      </w:pPr>
      <w:r w:rsidRPr="00546E67">
        <w:rPr>
          <w:rFonts w:ascii="Times New Roman" w:hAnsi="Times New Roman" w:cs="Times New Roman" w:hint="eastAsia"/>
          <w:sz w:val="24"/>
          <w:szCs w:val="24"/>
        </w:rPr>
        <w:t>土壤污染</w:t>
      </w:r>
      <w:r>
        <w:rPr>
          <w:rFonts w:ascii="Times New Roman" w:hAnsi="Times New Roman" w:cs="Times New Roman" w:hint="eastAsia"/>
          <w:sz w:val="24"/>
          <w:szCs w:val="24"/>
        </w:rPr>
        <w:t>物</w:t>
      </w:r>
      <w:r w:rsidRPr="00546E67">
        <w:rPr>
          <w:rFonts w:ascii="Times New Roman" w:hAnsi="Times New Roman" w:cs="Times New Roman" w:hint="eastAsia"/>
          <w:sz w:val="24"/>
          <w:szCs w:val="24"/>
        </w:rPr>
        <w:t>检测与修复治理实验</w:t>
      </w:r>
      <w:r w:rsidR="005E76C3">
        <w:rPr>
          <w:rFonts w:ascii="Times New Roman" w:hAnsi="Times New Roman" w:cs="Times New Roman" w:hint="eastAsia"/>
          <w:sz w:val="24"/>
          <w:szCs w:val="24"/>
        </w:rPr>
        <w:t>为</w:t>
      </w:r>
      <w:r>
        <w:rPr>
          <w:rFonts w:ascii="宋体" w:eastAsia="宋体" w:hAnsi="宋体" w:cs="宋体" w:hint="eastAsia"/>
          <w:color w:val="000000" w:themeColor="text1"/>
          <w:sz w:val="24"/>
          <w:szCs w:val="24"/>
        </w:rPr>
        <w:t>在校内完成</w:t>
      </w:r>
      <w:r w:rsidRPr="00546E67">
        <w:rPr>
          <w:rFonts w:ascii="Times New Roman" w:hAnsi="Times New Roman" w:cs="Times New Roman" w:hint="eastAsia"/>
          <w:sz w:val="24"/>
          <w:szCs w:val="24"/>
        </w:rPr>
        <w:t>土壤污染</w:t>
      </w:r>
      <w:r>
        <w:rPr>
          <w:rFonts w:ascii="Times New Roman" w:hAnsi="Times New Roman" w:cs="Times New Roman" w:hint="eastAsia"/>
          <w:sz w:val="24"/>
          <w:szCs w:val="24"/>
        </w:rPr>
        <w:t>物</w:t>
      </w:r>
      <w:r w:rsidRPr="00546E67">
        <w:rPr>
          <w:rFonts w:ascii="Times New Roman" w:hAnsi="Times New Roman" w:cs="Times New Roman" w:hint="eastAsia"/>
          <w:sz w:val="24"/>
          <w:szCs w:val="24"/>
        </w:rPr>
        <w:t>检测与修复治理</w:t>
      </w:r>
      <w:r>
        <w:rPr>
          <w:rFonts w:ascii="宋体" w:eastAsia="宋体" w:hAnsi="宋体" w:cs="宋体" w:hint="eastAsia"/>
          <w:color w:val="000000" w:themeColor="text1"/>
          <w:sz w:val="24"/>
          <w:szCs w:val="24"/>
        </w:rPr>
        <w:t>方案设计</w:t>
      </w:r>
      <w:r w:rsidR="005E76C3">
        <w:rPr>
          <w:rFonts w:ascii="宋体" w:eastAsia="宋体" w:hAnsi="宋体" w:cs="宋体" w:hint="eastAsia"/>
          <w:color w:val="000000" w:themeColor="text1"/>
          <w:sz w:val="24"/>
          <w:szCs w:val="24"/>
        </w:rPr>
        <w:t>、实施和总结汇报</w:t>
      </w:r>
      <w:r>
        <w:rPr>
          <w:rFonts w:ascii="宋体" w:eastAsia="宋体" w:hAnsi="宋体" w:cs="宋体" w:hint="eastAsia"/>
          <w:color w:val="000000" w:themeColor="text1"/>
          <w:sz w:val="24"/>
          <w:szCs w:val="24"/>
        </w:rPr>
        <w:t>。</w:t>
      </w:r>
    </w:p>
    <w:p w14:paraId="452E55F5" w14:textId="0A00E274" w:rsidR="005E76C3" w:rsidRPr="005E76C3" w:rsidRDefault="00546E67" w:rsidP="005E76C3">
      <w:pPr>
        <w:snapToGrid w:val="0"/>
        <w:spacing w:line="400" w:lineRule="exact"/>
        <w:ind w:firstLineChars="200" w:firstLine="480"/>
        <w:rPr>
          <w:rFonts w:ascii="Times New Roman" w:hAnsi="Times New Roman" w:cs="Times New Roman"/>
          <w:sz w:val="24"/>
          <w:szCs w:val="24"/>
        </w:rPr>
      </w:pPr>
      <w:r w:rsidRPr="00546E67">
        <w:rPr>
          <w:rFonts w:ascii="Times New Roman" w:hAnsi="Times New Roman" w:cs="Times New Roman" w:hint="eastAsia"/>
          <w:sz w:val="24"/>
          <w:szCs w:val="24"/>
        </w:rPr>
        <w:t>水体污染物检测与治理实验</w:t>
      </w:r>
      <w:r w:rsidR="005E76C3">
        <w:rPr>
          <w:rFonts w:ascii="Times New Roman" w:hAnsi="Times New Roman" w:cs="Times New Roman" w:hint="eastAsia"/>
          <w:sz w:val="24"/>
          <w:szCs w:val="24"/>
        </w:rPr>
        <w:t>为</w:t>
      </w:r>
      <w:r w:rsidR="005E76C3">
        <w:rPr>
          <w:rFonts w:ascii="宋体" w:eastAsia="宋体" w:hAnsi="宋体" w:cs="宋体" w:hint="eastAsia"/>
          <w:color w:val="000000" w:themeColor="text1"/>
          <w:sz w:val="24"/>
          <w:szCs w:val="24"/>
        </w:rPr>
        <w:t>在校内完成</w:t>
      </w:r>
      <w:r w:rsidR="005E76C3" w:rsidRPr="00546E67">
        <w:rPr>
          <w:rFonts w:ascii="Times New Roman" w:hAnsi="Times New Roman" w:cs="Times New Roman" w:hint="eastAsia"/>
          <w:sz w:val="24"/>
          <w:szCs w:val="24"/>
        </w:rPr>
        <w:t>水体污染物检测与治理实验</w:t>
      </w:r>
      <w:r w:rsidR="005E76C3">
        <w:rPr>
          <w:rFonts w:ascii="宋体" w:eastAsia="宋体" w:hAnsi="宋体" w:cs="宋体" w:hint="eastAsia"/>
          <w:color w:val="000000" w:themeColor="text1"/>
          <w:sz w:val="24"/>
          <w:szCs w:val="24"/>
        </w:rPr>
        <w:t>方案设计、实施和总结汇报。</w:t>
      </w:r>
    </w:p>
    <w:p w14:paraId="43FE450F" w14:textId="2FC9676D" w:rsidR="00430C9A" w:rsidRPr="00F64506" w:rsidRDefault="00F64506">
      <w:pPr>
        <w:adjustRightInd w:val="0"/>
        <w:snapToGrid w:val="0"/>
        <w:spacing w:line="400" w:lineRule="exact"/>
        <w:ind w:firstLineChars="100" w:firstLine="241"/>
        <w:rPr>
          <w:rFonts w:ascii="Times New Roman" w:eastAsia="黑体" w:hAnsi="Times New Roman" w:cs="Times New Roman"/>
          <w:b/>
          <w:kern w:val="0"/>
          <w:sz w:val="24"/>
          <w:szCs w:val="24"/>
        </w:rPr>
      </w:pPr>
      <w:r w:rsidRPr="00F64506">
        <w:rPr>
          <w:rFonts w:ascii="Times New Roman" w:eastAsia="黑体" w:hAnsi="Times New Roman" w:cs="Times New Roman"/>
          <w:b/>
          <w:kern w:val="0"/>
          <w:sz w:val="24"/>
          <w:szCs w:val="24"/>
        </w:rPr>
        <w:t>（二）时间安排</w:t>
      </w:r>
    </w:p>
    <w:p w14:paraId="42F934E7" w14:textId="77E16F88" w:rsidR="00430C9A" w:rsidRPr="00F64506" w:rsidRDefault="0042270C">
      <w:pPr>
        <w:adjustRightInd w:val="0"/>
        <w:snapToGrid w:val="0"/>
        <w:spacing w:line="400" w:lineRule="exact"/>
        <w:ind w:firstLineChars="200" w:firstLine="480"/>
        <w:rPr>
          <w:rFonts w:ascii="Times New Roman" w:eastAsia="宋体" w:hAnsi="Times New Roman" w:cs="Times New Roman"/>
          <w:sz w:val="24"/>
          <w:szCs w:val="24"/>
        </w:rPr>
      </w:pPr>
      <w:r w:rsidRPr="00F64506">
        <w:rPr>
          <w:rFonts w:ascii="Times New Roman" w:eastAsia="宋体" w:hAnsi="Times New Roman" w:cs="Times New Roman"/>
          <w:sz w:val="24"/>
          <w:szCs w:val="24"/>
        </w:rPr>
        <w:t>总用时为</w:t>
      </w:r>
      <w:r w:rsidR="005E76C3">
        <w:rPr>
          <w:rFonts w:ascii="Times New Roman" w:eastAsia="宋体" w:hAnsi="Times New Roman" w:cs="Times New Roman"/>
          <w:sz w:val="24"/>
          <w:szCs w:val="24"/>
        </w:rPr>
        <w:t>4</w:t>
      </w:r>
      <w:r w:rsidRPr="00F64506">
        <w:rPr>
          <w:rFonts w:ascii="Times New Roman" w:eastAsia="宋体" w:hAnsi="Times New Roman" w:cs="Times New Roman"/>
          <w:sz w:val="24"/>
          <w:szCs w:val="24"/>
        </w:rPr>
        <w:t>周，安排在第</w:t>
      </w:r>
      <w:r w:rsidR="005E76C3">
        <w:rPr>
          <w:rFonts w:ascii="Times New Roman" w:eastAsia="宋体" w:hAnsi="Times New Roman" w:cs="Times New Roman"/>
          <w:sz w:val="24"/>
          <w:szCs w:val="24"/>
        </w:rPr>
        <w:t>7</w:t>
      </w:r>
      <w:r w:rsidRPr="00F64506">
        <w:rPr>
          <w:rFonts w:ascii="Times New Roman" w:eastAsia="宋体" w:hAnsi="Times New Roman" w:cs="Times New Roman"/>
          <w:sz w:val="24"/>
          <w:szCs w:val="24"/>
        </w:rPr>
        <w:t>学期</w:t>
      </w:r>
    </w:p>
    <w:p w14:paraId="61B8CED3" w14:textId="77777777" w:rsidR="00430C9A" w:rsidRPr="00F64506" w:rsidRDefault="00F64506">
      <w:pPr>
        <w:adjustRightInd w:val="0"/>
        <w:snapToGrid w:val="0"/>
        <w:spacing w:line="400" w:lineRule="exact"/>
        <w:ind w:firstLineChars="100" w:firstLine="241"/>
        <w:rPr>
          <w:rFonts w:ascii="Times New Roman" w:eastAsia="黑体" w:hAnsi="Times New Roman" w:cs="Times New Roman"/>
          <w:b/>
          <w:kern w:val="0"/>
          <w:sz w:val="24"/>
          <w:szCs w:val="24"/>
        </w:rPr>
      </w:pPr>
      <w:r w:rsidRPr="00F64506">
        <w:rPr>
          <w:rFonts w:ascii="Times New Roman" w:eastAsia="黑体" w:hAnsi="Times New Roman" w:cs="Times New Roman"/>
          <w:b/>
          <w:kern w:val="0"/>
          <w:sz w:val="24"/>
          <w:szCs w:val="24"/>
        </w:rPr>
        <w:t>（三）工作流程</w:t>
      </w:r>
    </w:p>
    <w:p w14:paraId="3A062408" w14:textId="69105F4A" w:rsidR="005E76C3" w:rsidRPr="005E76C3" w:rsidRDefault="005E76C3" w:rsidP="005E76C3">
      <w:pPr>
        <w:adjustRightInd w:val="0"/>
        <w:snapToGrid w:val="0"/>
        <w:spacing w:line="400" w:lineRule="exact"/>
        <w:ind w:firstLineChars="100" w:firstLine="240"/>
        <w:rPr>
          <w:rFonts w:ascii="Times New Roman" w:eastAsia="宋体" w:hAnsi="Times New Roman" w:cs="Times New Roman"/>
          <w:sz w:val="24"/>
          <w:szCs w:val="24"/>
        </w:rPr>
      </w:pPr>
      <w:r w:rsidRPr="005E76C3">
        <w:rPr>
          <w:rFonts w:ascii="Times New Roman" w:eastAsia="宋体" w:hAnsi="Times New Roman" w:cs="Times New Roman" w:hint="eastAsia"/>
          <w:sz w:val="24"/>
          <w:szCs w:val="24"/>
        </w:rPr>
        <w:t>（</w:t>
      </w:r>
      <w:r w:rsidRPr="005E76C3">
        <w:rPr>
          <w:rFonts w:ascii="Times New Roman" w:eastAsia="宋体" w:hAnsi="Times New Roman" w:cs="Times New Roman" w:hint="eastAsia"/>
          <w:sz w:val="24"/>
          <w:szCs w:val="24"/>
        </w:rPr>
        <w:t>1</w:t>
      </w:r>
      <w:r w:rsidRPr="005E76C3">
        <w:rPr>
          <w:rFonts w:ascii="Times New Roman" w:eastAsia="宋体" w:hAnsi="Times New Roman" w:cs="Times New Roman" w:hint="eastAsia"/>
          <w:sz w:val="24"/>
          <w:szCs w:val="24"/>
        </w:rPr>
        <w:t>）实践动员：由实践老师对参与实践的学生进行集中动员，指导老师对实践的目的、意义、方法、路径和要求进行讲解及任务布置；</w:t>
      </w:r>
    </w:p>
    <w:p w14:paraId="18A12C96" w14:textId="77777777" w:rsidR="005E76C3" w:rsidRPr="005E76C3" w:rsidRDefault="005E76C3" w:rsidP="005E76C3">
      <w:pPr>
        <w:adjustRightInd w:val="0"/>
        <w:snapToGrid w:val="0"/>
        <w:spacing w:line="400" w:lineRule="exact"/>
        <w:ind w:firstLineChars="100" w:firstLine="240"/>
        <w:rPr>
          <w:rFonts w:ascii="Times New Roman" w:eastAsia="宋体" w:hAnsi="Times New Roman" w:cs="Times New Roman"/>
          <w:sz w:val="24"/>
          <w:szCs w:val="24"/>
        </w:rPr>
      </w:pPr>
      <w:r w:rsidRPr="005E76C3">
        <w:rPr>
          <w:rFonts w:ascii="Times New Roman" w:eastAsia="宋体" w:hAnsi="Times New Roman" w:cs="Times New Roman" w:hint="eastAsia"/>
          <w:sz w:val="24"/>
          <w:szCs w:val="24"/>
        </w:rPr>
        <w:t>（</w:t>
      </w:r>
      <w:r w:rsidRPr="005E76C3">
        <w:rPr>
          <w:rFonts w:ascii="Times New Roman" w:eastAsia="宋体" w:hAnsi="Times New Roman" w:cs="Times New Roman" w:hint="eastAsia"/>
          <w:sz w:val="24"/>
          <w:szCs w:val="24"/>
        </w:rPr>
        <w:t>2</w:t>
      </w:r>
      <w:r w:rsidRPr="005E76C3">
        <w:rPr>
          <w:rFonts w:ascii="Times New Roman" w:eastAsia="宋体" w:hAnsi="Times New Roman" w:cs="Times New Roman" w:hint="eastAsia"/>
          <w:sz w:val="24"/>
          <w:szCs w:val="24"/>
        </w:rPr>
        <w:t>）实践前准备：根据实践任务要求学生进行分组，并准备机房和实践所需要的试剂工具等；</w:t>
      </w:r>
    </w:p>
    <w:p w14:paraId="7A383C9F" w14:textId="77777777" w:rsidR="005E76C3" w:rsidRPr="005E76C3" w:rsidRDefault="005E76C3" w:rsidP="005E76C3">
      <w:pPr>
        <w:adjustRightInd w:val="0"/>
        <w:snapToGrid w:val="0"/>
        <w:spacing w:line="400" w:lineRule="exact"/>
        <w:ind w:firstLineChars="100" w:firstLine="240"/>
        <w:rPr>
          <w:rFonts w:ascii="Times New Roman" w:eastAsia="宋体" w:hAnsi="Times New Roman" w:cs="Times New Roman"/>
          <w:sz w:val="24"/>
          <w:szCs w:val="24"/>
        </w:rPr>
      </w:pPr>
      <w:r w:rsidRPr="005E76C3">
        <w:rPr>
          <w:rFonts w:ascii="Times New Roman" w:eastAsia="宋体" w:hAnsi="Times New Roman" w:cs="Times New Roman" w:hint="eastAsia"/>
          <w:sz w:val="24"/>
          <w:szCs w:val="24"/>
        </w:rPr>
        <w:t>（</w:t>
      </w:r>
      <w:r w:rsidRPr="005E76C3">
        <w:rPr>
          <w:rFonts w:ascii="Times New Roman" w:eastAsia="宋体" w:hAnsi="Times New Roman" w:cs="Times New Roman" w:hint="eastAsia"/>
          <w:sz w:val="24"/>
          <w:szCs w:val="24"/>
        </w:rPr>
        <w:t>3</w:t>
      </w:r>
      <w:r w:rsidRPr="005E76C3">
        <w:rPr>
          <w:rFonts w:ascii="Times New Roman" w:eastAsia="宋体" w:hAnsi="Times New Roman" w:cs="Times New Roman" w:hint="eastAsia"/>
          <w:sz w:val="24"/>
          <w:szCs w:val="24"/>
        </w:rPr>
        <w:t>）实践实施：按照实践任务方案，组织学生分组进行实践；</w:t>
      </w:r>
    </w:p>
    <w:p w14:paraId="5A7AA090" w14:textId="7B6EAD34" w:rsidR="005E76C3" w:rsidRPr="005E76C3" w:rsidRDefault="005E76C3" w:rsidP="005E76C3">
      <w:pPr>
        <w:adjustRightInd w:val="0"/>
        <w:snapToGrid w:val="0"/>
        <w:spacing w:line="400" w:lineRule="exact"/>
        <w:ind w:firstLineChars="100" w:firstLine="240"/>
        <w:rPr>
          <w:rFonts w:ascii="Times New Roman" w:eastAsia="宋体" w:hAnsi="Times New Roman" w:cs="Times New Roman"/>
          <w:sz w:val="24"/>
          <w:szCs w:val="24"/>
        </w:rPr>
      </w:pPr>
      <w:r w:rsidRPr="005E76C3">
        <w:rPr>
          <w:rFonts w:ascii="Times New Roman" w:eastAsia="宋体" w:hAnsi="Times New Roman" w:cs="Times New Roman" w:hint="eastAsia"/>
          <w:sz w:val="24"/>
          <w:szCs w:val="24"/>
        </w:rPr>
        <w:lastRenderedPageBreak/>
        <w:t>（</w:t>
      </w:r>
      <w:r>
        <w:rPr>
          <w:rFonts w:ascii="Times New Roman" w:eastAsia="宋体" w:hAnsi="Times New Roman" w:cs="Times New Roman"/>
          <w:sz w:val="24"/>
          <w:szCs w:val="24"/>
        </w:rPr>
        <w:t>4</w:t>
      </w:r>
      <w:r w:rsidRPr="005E76C3">
        <w:rPr>
          <w:rFonts w:ascii="Times New Roman" w:eastAsia="宋体" w:hAnsi="Times New Roman" w:cs="Times New Roman" w:hint="eastAsia"/>
          <w:sz w:val="24"/>
          <w:szCs w:val="24"/>
        </w:rPr>
        <w:t>）实践总结：实践结束后，组织学生集中进行实践汇报和总结；</w:t>
      </w:r>
    </w:p>
    <w:p w14:paraId="2D6E9772" w14:textId="3A1161E2" w:rsidR="005E76C3" w:rsidRPr="005E76C3" w:rsidRDefault="005E76C3" w:rsidP="005E76C3">
      <w:pPr>
        <w:adjustRightInd w:val="0"/>
        <w:snapToGrid w:val="0"/>
        <w:spacing w:line="400" w:lineRule="exact"/>
        <w:ind w:firstLineChars="100" w:firstLine="240"/>
        <w:rPr>
          <w:rFonts w:ascii="Times New Roman" w:eastAsia="宋体" w:hAnsi="Times New Roman" w:cs="Times New Roman"/>
          <w:sz w:val="24"/>
          <w:szCs w:val="24"/>
        </w:rPr>
      </w:pPr>
      <w:r w:rsidRPr="005E76C3">
        <w:rPr>
          <w:rFonts w:ascii="Times New Roman" w:eastAsia="宋体" w:hAnsi="Times New Roman" w:cs="Times New Roman" w:hint="eastAsia"/>
          <w:sz w:val="24"/>
          <w:szCs w:val="24"/>
        </w:rPr>
        <w:t>（</w:t>
      </w:r>
      <w:r>
        <w:rPr>
          <w:rFonts w:ascii="Times New Roman" w:eastAsia="宋体" w:hAnsi="Times New Roman" w:cs="Times New Roman"/>
          <w:sz w:val="24"/>
          <w:szCs w:val="24"/>
        </w:rPr>
        <w:t>5</w:t>
      </w:r>
      <w:r w:rsidRPr="005E76C3">
        <w:rPr>
          <w:rFonts w:ascii="Times New Roman" w:eastAsia="宋体" w:hAnsi="Times New Roman" w:cs="Times New Roman" w:hint="eastAsia"/>
          <w:sz w:val="24"/>
          <w:szCs w:val="24"/>
        </w:rPr>
        <w:t>）编写实践报告：以小组为单位，编写实践报告并上交给实践指导老师；</w:t>
      </w:r>
    </w:p>
    <w:p w14:paraId="2F805382" w14:textId="0FA770C1" w:rsidR="005E76C3" w:rsidRDefault="005E76C3" w:rsidP="005E76C3">
      <w:pPr>
        <w:adjustRightInd w:val="0"/>
        <w:snapToGrid w:val="0"/>
        <w:spacing w:line="400" w:lineRule="exact"/>
        <w:ind w:firstLineChars="100" w:firstLine="240"/>
        <w:rPr>
          <w:rFonts w:ascii="Times New Roman" w:eastAsia="宋体" w:hAnsi="Times New Roman" w:cs="Times New Roman"/>
          <w:sz w:val="24"/>
          <w:szCs w:val="24"/>
        </w:rPr>
      </w:pPr>
      <w:r w:rsidRPr="005E76C3">
        <w:rPr>
          <w:rFonts w:ascii="Times New Roman" w:eastAsia="宋体" w:hAnsi="Times New Roman" w:cs="Times New Roman" w:hint="eastAsia"/>
          <w:sz w:val="24"/>
          <w:szCs w:val="24"/>
        </w:rPr>
        <w:t>（</w:t>
      </w:r>
      <w:r>
        <w:rPr>
          <w:rFonts w:ascii="Times New Roman" w:eastAsia="宋体" w:hAnsi="Times New Roman" w:cs="Times New Roman"/>
          <w:sz w:val="24"/>
          <w:szCs w:val="24"/>
        </w:rPr>
        <w:t>6</w:t>
      </w:r>
      <w:r w:rsidRPr="005E76C3">
        <w:rPr>
          <w:rFonts w:ascii="Times New Roman" w:eastAsia="宋体" w:hAnsi="Times New Roman" w:cs="Times New Roman" w:hint="eastAsia"/>
          <w:sz w:val="24"/>
          <w:szCs w:val="24"/>
        </w:rPr>
        <w:t>）评分和提交实践报告：由实践指导老师对学生的实践报告进行审阅和评分，将评分表连同实践报告一同提交给</w:t>
      </w:r>
      <w:r>
        <w:rPr>
          <w:rFonts w:ascii="Times New Roman" w:eastAsia="宋体" w:hAnsi="Times New Roman" w:cs="Times New Roman" w:hint="eastAsia"/>
          <w:sz w:val="24"/>
          <w:szCs w:val="24"/>
        </w:rPr>
        <w:t>课程</w:t>
      </w:r>
      <w:r w:rsidRPr="005E76C3">
        <w:rPr>
          <w:rFonts w:ascii="Times New Roman" w:eastAsia="宋体" w:hAnsi="Times New Roman" w:cs="Times New Roman" w:hint="eastAsia"/>
          <w:sz w:val="24"/>
          <w:szCs w:val="24"/>
        </w:rPr>
        <w:t>负责人。</w:t>
      </w:r>
    </w:p>
    <w:p w14:paraId="0F3671B5" w14:textId="5CC93EF0" w:rsidR="00430C9A" w:rsidRPr="00F64506" w:rsidRDefault="00F64506" w:rsidP="005E76C3">
      <w:pPr>
        <w:adjustRightInd w:val="0"/>
        <w:snapToGrid w:val="0"/>
        <w:spacing w:line="400" w:lineRule="exact"/>
        <w:ind w:firstLineChars="100" w:firstLine="241"/>
        <w:rPr>
          <w:rFonts w:ascii="Times New Roman" w:eastAsia="黑体" w:hAnsi="Times New Roman" w:cs="Times New Roman"/>
          <w:b/>
          <w:kern w:val="0"/>
          <w:sz w:val="24"/>
          <w:szCs w:val="24"/>
        </w:rPr>
      </w:pPr>
      <w:r w:rsidRPr="00F64506">
        <w:rPr>
          <w:rFonts w:ascii="Times New Roman" w:eastAsia="黑体" w:hAnsi="Times New Roman" w:cs="Times New Roman"/>
          <w:b/>
          <w:kern w:val="0"/>
          <w:sz w:val="24"/>
          <w:szCs w:val="24"/>
        </w:rPr>
        <w:t>（四）业务指导</w:t>
      </w:r>
    </w:p>
    <w:p w14:paraId="538F6EAA" w14:textId="1E3CCE74" w:rsidR="00430C9A" w:rsidRPr="00F64506" w:rsidRDefault="00F64506" w:rsidP="006A5BFC">
      <w:pPr>
        <w:adjustRightInd w:val="0"/>
        <w:snapToGrid w:val="0"/>
        <w:spacing w:line="400" w:lineRule="exact"/>
        <w:ind w:firstLineChars="200" w:firstLine="480"/>
        <w:rPr>
          <w:rFonts w:ascii="Times New Roman" w:eastAsia="宋体" w:hAnsi="Times New Roman" w:cs="Times New Roman"/>
          <w:sz w:val="24"/>
          <w:szCs w:val="24"/>
        </w:rPr>
        <w:sectPr w:rsidR="00430C9A" w:rsidRPr="00F64506">
          <w:footerReference w:type="default" r:id="rId7"/>
          <w:pgSz w:w="11906" w:h="16838"/>
          <w:pgMar w:top="1417" w:right="1417" w:bottom="1417" w:left="1417" w:header="851" w:footer="992" w:gutter="0"/>
          <w:cols w:space="425"/>
          <w:docGrid w:type="lines" w:linePitch="312"/>
        </w:sectPr>
      </w:pPr>
      <w:r w:rsidRPr="00F64506">
        <w:rPr>
          <w:rFonts w:ascii="Times New Roman" w:eastAsia="宋体" w:hAnsi="Times New Roman" w:cs="Times New Roman"/>
          <w:sz w:val="24"/>
          <w:szCs w:val="24"/>
        </w:rPr>
        <w:t>校内老师</w:t>
      </w:r>
      <w:r w:rsidR="005E76C3">
        <w:rPr>
          <w:rFonts w:ascii="Times New Roman" w:eastAsia="宋体" w:hAnsi="Times New Roman" w:cs="Times New Roman" w:hint="eastAsia"/>
          <w:sz w:val="24"/>
          <w:szCs w:val="24"/>
        </w:rPr>
        <w:t>多</w:t>
      </w:r>
      <w:r w:rsidRPr="00F64506">
        <w:rPr>
          <w:rFonts w:ascii="Times New Roman" w:eastAsia="宋体" w:hAnsi="Times New Roman" w:cs="Times New Roman"/>
          <w:sz w:val="24"/>
          <w:szCs w:val="24"/>
        </w:rPr>
        <w:t>名指导</w:t>
      </w:r>
      <w:r w:rsidR="006A5BFC" w:rsidRPr="00F64506">
        <w:rPr>
          <w:rFonts w:ascii="Times New Roman" w:eastAsia="宋体" w:hAnsi="Times New Roman" w:cs="Times New Roman"/>
          <w:sz w:val="24"/>
          <w:szCs w:val="24"/>
        </w:rPr>
        <w:t>，</w:t>
      </w:r>
      <w:r w:rsidRPr="00F64506">
        <w:rPr>
          <w:rFonts w:ascii="Times New Roman" w:eastAsia="宋体" w:hAnsi="Times New Roman" w:cs="Times New Roman"/>
          <w:sz w:val="24"/>
          <w:szCs w:val="24"/>
        </w:rPr>
        <w:t>校外老师</w:t>
      </w:r>
      <w:r w:rsidRPr="00F64506">
        <w:rPr>
          <w:rFonts w:ascii="Times New Roman" w:eastAsia="宋体" w:hAnsi="Times New Roman" w:cs="Times New Roman"/>
          <w:sz w:val="24"/>
          <w:szCs w:val="24"/>
        </w:rPr>
        <w:t>1</w:t>
      </w:r>
      <w:r w:rsidRPr="00F64506">
        <w:rPr>
          <w:rFonts w:ascii="Times New Roman" w:eastAsia="宋体" w:hAnsi="Times New Roman" w:cs="Times New Roman"/>
          <w:sz w:val="24"/>
          <w:szCs w:val="24"/>
        </w:rPr>
        <w:t>名指导</w:t>
      </w:r>
      <w:r w:rsidR="006A5BFC" w:rsidRPr="00F64506">
        <w:rPr>
          <w:rFonts w:ascii="Times New Roman" w:eastAsia="宋体" w:hAnsi="Times New Roman" w:cs="Times New Roman"/>
          <w:sz w:val="24"/>
          <w:szCs w:val="24"/>
        </w:rPr>
        <w:t>。</w:t>
      </w:r>
    </w:p>
    <w:p w14:paraId="409560E6" w14:textId="77777777" w:rsidR="00430C9A" w:rsidRPr="00F64506" w:rsidRDefault="00F64506">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sidRPr="00F64506">
        <w:rPr>
          <w:rFonts w:ascii="Times New Roman" w:eastAsia="黑体" w:hAnsi="Times New Roman" w:cs="Times New Roman" w:hint="default"/>
          <w:kern w:val="0"/>
        </w:rPr>
        <w:lastRenderedPageBreak/>
        <w:t>四、课程考核</w:t>
      </w:r>
    </w:p>
    <w:p w14:paraId="3DB33C09" w14:textId="3621BA36" w:rsidR="00430C9A" w:rsidRPr="00F64506" w:rsidRDefault="00F64506">
      <w:pPr>
        <w:kinsoku w:val="0"/>
        <w:overflowPunct w:val="0"/>
        <w:autoSpaceDE w:val="0"/>
        <w:autoSpaceDN w:val="0"/>
        <w:adjustRightInd w:val="0"/>
        <w:spacing w:before="86" w:line="400" w:lineRule="exact"/>
        <w:ind w:firstLineChars="200" w:firstLine="482"/>
        <w:rPr>
          <w:rFonts w:ascii="Times New Roman" w:eastAsia="宋体" w:hAnsi="Times New Roman" w:cs="Times New Roman"/>
          <w:spacing w:val="-3"/>
          <w:sz w:val="24"/>
          <w:szCs w:val="24"/>
        </w:rPr>
      </w:pPr>
      <w:r w:rsidRPr="00F64506">
        <w:rPr>
          <w:rFonts w:ascii="Times New Roman" w:eastAsia="黑体" w:hAnsi="Times New Roman" w:cs="Times New Roman"/>
          <w:b/>
          <w:sz w:val="24"/>
          <w:szCs w:val="24"/>
        </w:rPr>
        <w:t>（一）考核内容与考核方式</w:t>
      </w:r>
    </w:p>
    <w:p w14:paraId="2012EF00" w14:textId="5B34BF94" w:rsidR="00430C9A" w:rsidRPr="00F64506" w:rsidRDefault="00F64506">
      <w:pPr>
        <w:pStyle w:val="a5"/>
        <w:kinsoku w:val="0"/>
        <w:overflowPunct w:val="0"/>
        <w:spacing w:before="66"/>
        <w:jc w:val="center"/>
        <w:rPr>
          <w:rFonts w:ascii="Times New Roman" w:cs="Times New Roman"/>
          <w:spacing w:val="-3"/>
        </w:rPr>
      </w:pPr>
      <w:r w:rsidRPr="00F64506">
        <w:rPr>
          <w:rFonts w:ascii="Times New Roman" w:cs="Times New Roman"/>
          <w:b/>
          <w:sz w:val="21"/>
          <w:szCs w:val="21"/>
        </w:rPr>
        <w:t>表</w:t>
      </w:r>
      <w:r w:rsidR="005A771E">
        <w:rPr>
          <w:rFonts w:ascii="Times New Roman" w:cs="Times New Roman"/>
          <w:b/>
          <w:sz w:val="21"/>
          <w:szCs w:val="21"/>
        </w:rPr>
        <w:t>4-1</w:t>
      </w:r>
      <w:r w:rsidRPr="00F64506">
        <w:rPr>
          <w:rFonts w:ascii="Times New Roman" w:cs="Times New Roman"/>
          <w:b/>
          <w:sz w:val="21"/>
          <w:szCs w:val="21"/>
        </w:rPr>
        <w:t xml:space="preserve"> </w:t>
      </w:r>
      <w:r w:rsidRPr="00F64506">
        <w:rPr>
          <w:rFonts w:ascii="Times New Roman" w:cs="Times New Roman"/>
          <w:b/>
          <w:sz w:val="21"/>
          <w:szCs w:val="21"/>
        </w:rPr>
        <w:t>课程目标、考核内容与考核方式对应关系</w:t>
      </w:r>
    </w:p>
    <w:tbl>
      <w:tblPr>
        <w:tblW w:w="4998" w:type="pct"/>
        <w:tblCellMar>
          <w:left w:w="0" w:type="dxa"/>
          <w:right w:w="0" w:type="dxa"/>
        </w:tblCellMar>
        <w:tblLook w:val="04A0" w:firstRow="1" w:lastRow="0" w:firstColumn="1" w:lastColumn="0" w:noHBand="0" w:noVBand="1"/>
      </w:tblPr>
      <w:tblGrid>
        <w:gridCol w:w="1342"/>
        <w:gridCol w:w="3473"/>
        <w:gridCol w:w="1614"/>
        <w:gridCol w:w="1022"/>
        <w:gridCol w:w="1607"/>
      </w:tblGrid>
      <w:tr w:rsidR="00F64506" w:rsidRPr="00F64506" w14:paraId="5811641B" w14:textId="77777777" w:rsidTr="00FB2A16">
        <w:trPr>
          <w:trHeight w:val="470"/>
        </w:trPr>
        <w:tc>
          <w:tcPr>
            <w:tcW w:w="741" w:type="pct"/>
            <w:tcBorders>
              <w:top w:val="single" w:sz="4" w:space="0" w:color="000000"/>
              <w:left w:val="single" w:sz="4" w:space="0" w:color="000000"/>
              <w:bottom w:val="single" w:sz="4" w:space="0" w:color="000000"/>
              <w:right w:val="single" w:sz="4" w:space="0" w:color="000000"/>
              <w:tl2br w:val="nil"/>
              <w:tr2bl w:val="nil"/>
            </w:tcBorders>
            <w:vAlign w:val="center"/>
          </w:tcPr>
          <w:p w14:paraId="1167A2A7" w14:textId="77777777" w:rsidR="00430C9A" w:rsidRPr="00F64506" w:rsidRDefault="00F64506" w:rsidP="00F64506">
            <w:pPr>
              <w:pStyle w:val="TableParagraph"/>
              <w:kinsoku w:val="0"/>
              <w:overflowPunct w:val="0"/>
              <w:spacing w:line="300" w:lineRule="auto"/>
              <w:ind w:left="242" w:right="98" w:hanging="132"/>
              <w:jc w:val="center"/>
              <w:rPr>
                <w:rFonts w:ascii="Times New Roman" w:cs="Times New Roman" w:hint="default"/>
                <w:b/>
                <w:sz w:val="21"/>
                <w:szCs w:val="21"/>
              </w:rPr>
            </w:pPr>
            <w:r w:rsidRPr="00F64506">
              <w:rPr>
                <w:rFonts w:ascii="Times New Roman" w:cs="Times New Roman" w:hint="default"/>
                <w:b/>
                <w:sz w:val="21"/>
                <w:szCs w:val="21"/>
              </w:rPr>
              <w:t>课程目标</w:t>
            </w:r>
          </w:p>
        </w:tc>
        <w:tc>
          <w:tcPr>
            <w:tcW w:w="1917" w:type="pct"/>
            <w:tcBorders>
              <w:top w:val="single" w:sz="4" w:space="0" w:color="000000"/>
              <w:left w:val="single" w:sz="4" w:space="0" w:color="000000"/>
              <w:bottom w:val="single" w:sz="4" w:space="0" w:color="000000"/>
              <w:right w:val="single" w:sz="4" w:space="0" w:color="000000"/>
              <w:tl2br w:val="nil"/>
              <w:tr2bl w:val="nil"/>
            </w:tcBorders>
            <w:vAlign w:val="center"/>
          </w:tcPr>
          <w:p w14:paraId="4FD7975D" w14:textId="77777777" w:rsidR="00430C9A" w:rsidRPr="00F64506" w:rsidRDefault="00F64506" w:rsidP="00F64506">
            <w:pPr>
              <w:pStyle w:val="TableParagraph"/>
              <w:kinsoku w:val="0"/>
              <w:overflowPunct w:val="0"/>
              <w:spacing w:line="300" w:lineRule="auto"/>
              <w:ind w:left="242" w:right="98" w:hanging="132"/>
              <w:jc w:val="center"/>
              <w:rPr>
                <w:rFonts w:ascii="Times New Roman" w:cs="Times New Roman" w:hint="default"/>
                <w:b/>
                <w:sz w:val="21"/>
                <w:szCs w:val="21"/>
              </w:rPr>
            </w:pPr>
            <w:r w:rsidRPr="00F64506">
              <w:rPr>
                <w:rFonts w:ascii="Times New Roman" w:cs="Times New Roman" w:hint="default"/>
                <w:b/>
                <w:sz w:val="21"/>
                <w:szCs w:val="21"/>
              </w:rPr>
              <w:t>考核内容</w:t>
            </w:r>
          </w:p>
        </w:tc>
        <w:tc>
          <w:tcPr>
            <w:tcW w:w="891" w:type="pct"/>
            <w:tcBorders>
              <w:top w:val="single" w:sz="4" w:space="0" w:color="000000"/>
              <w:left w:val="single" w:sz="4" w:space="0" w:color="000000"/>
              <w:bottom w:val="single" w:sz="4" w:space="0" w:color="auto"/>
              <w:right w:val="single" w:sz="4" w:space="0" w:color="000000"/>
              <w:tl2br w:val="nil"/>
              <w:tr2bl w:val="nil"/>
            </w:tcBorders>
            <w:vAlign w:val="center"/>
          </w:tcPr>
          <w:p w14:paraId="1CD6BB8E" w14:textId="77777777" w:rsidR="00430C9A" w:rsidRPr="00F64506" w:rsidRDefault="00F64506" w:rsidP="00F64506">
            <w:pPr>
              <w:pStyle w:val="TableParagraph"/>
              <w:kinsoku w:val="0"/>
              <w:overflowPunct w:val="0"/>
              <w:spacing w:line="300" w:lineRule="auto"/>
              <w:ind w:left="242" w:right="98" w:hanging="132"/>
              <w:jc w:val="center"/>
              <w:rPr>
                <w:rFonts w:ascii="Times New Roman" w:cs="Times New Roman" w:hint="default"/>
                <w:b/>
                <w:sz w:val="21"/>
                <w:szCs w:val="21"/>
              </w:rPr>
            </w:pPr>
            <w:r w:rsidRPr="00F64506">
              <w:rPr>
                <w:rFonts w:ascii="Times New Roman" w:cs="Times New Roman" w:hint="default"/>
                <w:b/>
                <w:sz w:val="21"/>
                <w:szCs w:val="21"/>
              </w:rPr>
              <w:t>所属环节</w:t>
            </w:r>
          </w:p>
        </w:tc>
        <w:tc>
          <w:tcPr>
            <w:tcW w:w="564" w:type="pct"/>
            <w:tcBorders>
              <w:top w:val="single" w:sz="4" w:space="0" w:color="000000"/>
              <w:left w:val="single" w:sz="4" w:space="0" w:color="000000"/>
              <w:bottom w:val="single" w:sz="4" w:space="0" w:color="000000"/>
              <w:right w:val="single" w:sz="4" w:space="0" w:color="000000"/>
              <w:tl2br w:val="nil"/>
              <w:tr2bl w:val="nil"/>
            </w:tcBorders>
            <w:vAlign w:val="center"/>
          </w:tcPr>
          <w:p w14:paraId="74E5F838" w14:textId="77777777" w:rsidR="00430C9A" w:rsidRPr="00F64506" w:rsidRDefault="00F64506" w:rsidP="00F64506">
            <w:pPr>
              <w:pStyle w:val="TableParagraph"/>
              <w:kinsoku w:val="0"/>
              <w:overflowPunct w:val="0"/>
              <w:spacing w:line="300" w:lineRule="auto"/>
              <w:ind w:left="242" w:right="98" w:hanging="132"/>
              <w:jc w:val="center"/>
              <w:rPr>
                <w:rFonts w:ascii="Times New Roman" w:cs="Times New Roman" w:hint="default"/>
                <w:b/>
                <w:sz w:val="21"/>
                <w:szCs w:val="21"/>
              </w:rPr>
            </w:pPr>
            <w:r w:rsidRPr="00F64506">
              <w:rPr>
                <w:rFonts w:ascii="Times New Roman" w:cs="Times New Roman" w:hint="default"/>
                <w:b/>
                <w:sz w:val="21"/>
                <w:szCs w:val="21"/>
              </w:rPr>
              <w:t>考核</w:t>
            </w:r>
          </w:p>
          <w:p w14:paraId="3570810B" w14:textId="77777777" w:rsidR="00430C9A" w:rsidRPr="00F64506" w:rsidRDefault="00F64506" w:rsidP="00F64506">
            <w:pPr>
              <w:pStyle w:val="TableParagraph"/>
              <w:kinsoku w:val="0"/>
              <w:overflowPunct w:val="0"/>
              <w:spacing w:line="300" w:lineRule="auto"/>
              <w:ind w:left="242" w:right="98" w:hanging="132"/>
              <w:jc w:val="center"/>
              <w:rPr>
                <w:rFonts w:ascii="Times New Roman" w:cs="Times New Roman" w:hint="default"/>
                <w:b/>
                <w:sz w:val="21"/>
                <w:szCs w:val="21"/>
              </w:rPr>
            </w:pPr>
            <w:r w:rsidRPr="00F64506">
              <w:rPr>
                <w:rFonts w:ascii="Times New Roman" w:cs="Times New Roman" w:hint="default"/>
                <w:b/>
                <w:sz w:val="21"/>
                <w:szCs w:val="21"/>
              </w:rPr>
              <w:t>占比</w:t>
            </w:r>
          </w:p>
        </w:tc>
        <w:tc>
          <w:tcPr>
            <w:tcW w:w="887" w:type="pct"/>
            <w:tcBorders>
              <w:top w:val="single" w:sz="4" w:space="0" w:color="000000"/>
              <w:left w:val="single" w:sz="4" w:space="0" w:color="000000"/>
              <w:bottom w:val="single" w:sz="4" w:space="0" w:color="000000"/>
              <w:right w:val="single" w:sz="4" w:space="0" w:color="000000"/>
              <w:tl2br w:val="nil"/>
              <w:tr2bl w:val="nil"/>
            </w:tcBorders>
            <w:vAlign w:val="center"/>
          </w:tcPr>
          <w:p w14:paraId="381350D9" w14:textId="77777777" w:rsidR="00430C9A" w:rsidRPr="00F64506" w:rsidRDefault="00F64506" w:rsidP="00F64506">
            <w:pPr>
              <w:pStyle w:val="TableParagraph"/>
              <w:kinsoku w:val="0"/>
              <w:overflowPunct w:val="0"/>
              <w:spacing w:line="300" w:lineRule="auto"/>
              <w:ind w:left="242" w:right="98" w:hanging="132"/>
              <w:jc w:val="center"/>
              <w:rPr>
                <w:rFonts w:ascii="Times New Roman" w:cs="Times New Roman" w:hint="default"/>
                <w:b/>
                <w:sz w:val="21"/>
                <w:szCs w:val="21"/>
              </w:rPr>
            </w:pPr>
            <w:r w:rsidRPr="00F64506">
              <w:rPr>
                <w:rFonts w:ascii="Times New Roman" w:cs="Times New Roman" w:hint="default"/>
                <w:b/>
                <w:sz w:val="21"/>
                <w:szCs w:val="21"/>
              </w:rPr>
              <w:t>考核方式</w:t>
            </w:r>
          </w:p>
        </w:tc>
      </w:tr>
      <w:tr w:rsidR="005E76C3" w:rsidRPr="00F64506" w14:paraId="3460C144" w14:textId="77777777" w:rsidTr="00FB2A16">
        <w:trPr>
          <w:trHeight w:val="252"/>
        </w:trPr>
        <w:tc>
          <w:tcPr>
            <w:tcW w:w="741" w:type="pct"/>
            <w:vMerge w:val="restart"/>
            <w:tcBorders>
              <w:top w:val="single" w:sz="4" w:space="0" w:color="000000"/>
              <w:left w:val="single" w:sz="4" w:space="0" w:color="000000"/>
              <w:right w:val="single" w:sz="4" w:space="0" w:color="000000"/>
              <w:tl2br w:val="nil"/>
              <w:tr2bl w:val="nil"/>
            </w:tcBorders>
            <w:vAlign w:val="center"/>
          </w:tcPr>
          <w:p w14:paraId="2E3A4064" w14:textId="77777777" w:rsidR="005E76C3" w:rsidRPr="00F64506" w:rsidRDefault="005E76C3" w:rsidP="005E76C3">
            <w:pPr>
              <w:pStyle w:val="TableParagraph"/>
              <w:kinsoku w:val="0"/>
              <w:overflowPunct w:val="0"/>
              <w:spacing w:line="300" w:lineRule="auto"/>
              <w:ind w:left="242" w:right="98" w:hanging="132"/>
              <w:jc w:val="center"/>
              <w:rPr>
                <w:rFonts w:ascii="Times New Roman" w:cs="Times New Roman" w:hint="default"/>
                <w:sz w:val="21"/>
                <w:szCs w:val="21"/>
              </w:rPr>
            </w:pPr>
            <w:r w:rsidRPr="00F64506">
              <w:rPr>
                <w:rFonts w:ascii="Times New Roman" w:cs="Times New Roman" w:hint="default"/>
                <w:sz w:val="21"/>
                <w:szCs w:val="21"/>
              </w:rPr>
              <w:t>课程目标</w:t>
            </w:r>
            <w:r w:rsidRPr="00F64506">
              <w:rPr>
                <w:rFonts w:ascii="Times New Roman" w:cs="Times New Roman" w:hint="default"/>
                <w:sz w:val="21"/>
                <w:szCs w:val="21"/>
              </w:rPr>
              <w:t xml:space="preserve"> 1</w:t>
            </w:r>
          </w:p>
        </w:tc>
        <w:tc>
          <w:tcPr>
            <w:tcW w:w="1917" w:type="pct"/>
            <w:tcBorders>
              <w:top w:val="single" w:sz="4" w:space="0" w:color="000000"/>
              <w:left w:val="single" w:sz="4" w:space="0" w:color="000000"/>
              <w:bottom w:val="single" w:sz="4" w:space="0" w:color="000000"/>
              <w:right w:val="single" w:sz="4" w:space="0" w:color="auto"/>
              <w:tl2br w:val="nil"/>
              <w:tr2bl w:val="nil"/>
            </w:tcBorders>
            <w:vAlign w:val="center"/>
          </w:tcPr>
          <w:p w14:paraId="0BC51B57" w14:textId="6D9DD7FC" w:rsidR="005E76C3" w:rsidRPr="005E76C3" w:rsidRDefault="00FB2A16" w:rsidP="00492B47">
            <w:pPr>
              <w:pStyle w:val="TableParagraph"/>
              <w:kinsoku w:val="0"/>
              <w:overflowPunct w:val="0"/>
              <w:spacing w:before="22" w:line="300" w:lineRule="auto"/>
              <w:jc w:val="both"/>
              <w:rPr>
                <w:rFonts w:ascii="Times New Roman" w:cs="Times New Roman" w:hint="default"/>
                <w:sz w:val="21"/>
                <w:szCs w:val="21"/>
              </w:rPr>
            </w:pPr>
            <w:r>
              <w:rPr>
                <w:rFonts w:ascii="Times New Roman" w:cs="Times New Roman"/>
                <w:sz w:val="21"/>
                <w:szCs w:val="21"/>
              </w:rPr>
              <w:t>1</w:t>
            </w:r>
            <w:r>
              <w:rPr>
                <w:rFonts w:ascii="Times New Roman" w:cs="Times New Roman" w:hint="default"/>
                <w:sz w:val="21"/>
                <w:szCs w:val="21"/>
              </w:rPr>
              <w:t>.</w:t>
            </w:r>
            <w:r w:rsidRPr="00FB2A16">
              <w:rPr>
                <w:rFonts w:ascii="Times New Roman" w:cs="Times New Roman"/>
                <w:sz w:val="21"/>
                <w:szCs w:val="21"/>
              </w:rPr>
              <w:t>水环境监测与治理综合虚拟仿真实验</w:t>
            </w:r>
          </w:p>
        </w:tc>
        <w:tc>
          <w:tcPr>
            <w:tcW w:w="891" w:type="pct"/>
            <w:tcBorders>
              <w:top w:val="single" w:sz="4" w:space="0" w:color="auto"/>
              <w:left w:val="single" w:sz="4" w:space="0" w:color="auto"/>
              <w:bottom w:val="single" w:sz="4" w:space="0" w:color="auto"/>
              <w:right w:val="single" w:sz="4" w:space="0" w:color="auto"/>
              <w:tl2br w:val="nil"/>
              <w:tr2bl w:val="nil"/>
            </w:tcBorders>
            <w:vAlign w:val="center"/>
          </w:tcPr>
          <w:p w14:paraId="23B6985F" w14:textId="507DECCD" w:rsidR="005E76C3" w:rsidRPr="00F64506" w:rsidRDefault="00082055" w:rsidP="005E76C3">
            <w:pPr>
              <w:pStyle w:val="TableParagraph"/>
              <w:kinsoku w:val="0"/>
              <w:overflowPunct w:val="0"/>
              <w:spacing w:line="300" w:lineRule="auto"/>
              <w:jc w:val="center"/>
              <w:rPr>
                <w:rFonts w:ascii="Times New Roman" w:cs="Times New Roman" w:hint="default"/>
                <w:sz w:val="20"/>
                <w:szCs w:val="20"/>
              </w:rPr>
            </w:pPr>
            <w:r>
              <w:rPr>
                <w:rFonts w:ascii="Times New Roman" w:cs="Times New Roman"/>
                <w:sz w:val="20"/>
                <w:szCs w:val="20"/>
              </w:rPr>
              <w:t>1</w:t>
            </w:r>
          </w:p>
        </w:tc>
        <w:tc>
          <w:tcPr>
            <w:tcW w:w="564" w:type="pct"/>
            <w:vMerge w:val="restart"/>
            <w:tcBorders>
              <w:top w:val="single" w:sz="4" w:space="0" w:color="000000"/>
              <w:left w:val="single" w:sz="4" w:space="0" w:color="auto"/>
              <w:right w:val="single" w:sz="4" w:space="0" w:color="000000"/>
              <w:tl2br w:val="nil"/>
              <w:tr2bl w:val="nil"/>
            </w:tcBorders>
            <w:vAlign w:val="center"/>
          </w:tcPr>
          <w:p w14:paraId="2F003E18" w14:textId="03E36098" w:rsidR="005E76C3" w:rsidRPr="00F64506" w:rsidRDefault="00731273" w:rsidP="005E76C3">
            <w:pPr>
              <w:pStyle w:val="TableParagraph"/>
              <w:kinsoku w:val="0"/>
              <w:overflowPunct w:val="0"/>
              <w:spacing w:before="22" w:line="300" w:lineRule="auto"/>
              <w:ind w:left="185" w:right="177"/>
              <w:jc w:val="center"/>
              <w:rPr>
                <w:rFonts w:ascii="Times New Roman" w:cs="Times New Roman" w:hint="default"/>
                <w:sz w:val="21"/>
                <w:szCs w:val="21"/>
              </w:rPr>
            </w:pPr>
            <w:r>
              <w:rPr>
                <w:rFonts w:ascii="Times New Roman" w:cs="Times New Roman"/>
                <w:sz w:val="21"/>
                <w:szCs w:val="21"/>
              </w:rPr>
              <w:t>2</w:t>
            </w:r>
            <w:r>
              <w:rPr>
                <w:rFonts w:ascii="Times New Roman" w:cs="Times New Roman" w:hint="default"/>
                <w:sz w:val="21"/>
                <w:szCs w:val="21"/>
              </w:rPr>
              <w:t>9</w:t>
            </w:r>
            <w:r w:rsidR="005A771E">
              <w:rPr>
                <w:rFonts w:ascii="Times New Roman" w:cs="Times New Roman" w:hint="default"/>
                <w:sz w:val="21"/>
                <w:szCs w:val="21"/>
              </w:rPr>
              <w:t>%</w:t>
            </w:r>
          </w:p>
        </w:tc>
        <w:tc>
          <w:tcPr>
            <w:tcW w:w="887" w:type="pct"/>
            <w:vMerge w:val="restart"/>
            <w:tcBorders>
              <w:top w:val="single" w:sz="4" w:space="0" w:color="000000"/>
              <w:left w:val="single" w:sz="4" w:space="0" w:color="000000"/>
              <w:right w:val="single" w:sz="4" w:space="0" w:color="000000"/>
              <w:tl2br w:val="nil"/>
              <w:tr2bl w:val="nil"/>
            </w:tcBorders>
            <w:vAlign w:val="center"/>
          </w:tcPr>
          <w:p w14:paraId="3F268173" w14:textId="77777777" w:rsidR="00731273" w:rsidRPr="0087004B" w:rsidRDefault="00731273" w:rsidP="00731273">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资源学习</w:t>
            </w:r>
          </w:p>
          <w:p w14:paraId="4340E6B4" w14:textId="77777777" w:rsidR="00731273" w:rsidRPr="0087004B" w:rsidRDefault="00731273" w:rsidP="0073127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小组汇报讨论</w:t>
            </w:r>
          </w:p>
          <w:p w14:paraId="2BDF5DA2" w14:textId="77777777" w:rsidR="00731273" w:rsidRDefault="00731273" w:rsidP="0073127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实践方案</w:t>
            </w:r>
          </w:p>
          <w:p w14:paraId="375AE06F" w14:textId="3317EC50" w:rsidR="005E76C3" w:rsidRPr="00F64506" w:rsidRDefault="00731273" w:rsidP="00731273">
            <w:pPr>
              <w:pStyle w:val="TableParagraph"/>
              <w:kinsoku w:val="0"/>
              <w:overflowPunct w:val="0"/>
              <w:spacing w:line="300" w:lineRule="auto"/>
              <w:jc w:val="center"/>
              <w:rPr>
                <w:rFonts w:ascii="Times New Roman" w:cs="Times New Roman" w:hint="default"/>
                <w:sz w:val="20"/>
                <w:szCs w:val="20"/>
              </w:rPr>
            </w:pPr>
            <w:r>
              <w:rPr>
                <w:rFonts w:ascii="Times New Roman" w:cs="Times New Roman"/>
                <w:sz w:val="21"/>
                <w:szCs w:val="21"/>
              </w:rPr>
              <w:t>实践报告</w:t>
            </w:r>
          </w:p>
        </w:tc>
      </w:tr>
      <w:tr w:rsidR="005E76C3" w:rsidRPr="00F64506" w14:paraId="427BD14E" w14:textId="77777777" w:rsidTr="00FB2A16">
        <w:trPr>
          <w:trHeight w:val="311"/>
        </w:trPr>
        <w:tc>
          <w:tcPr>
            <w:tcW w:w="741" w:type="pct"/>
            <w:vMerge/>
            <w:tcBorders>
              <w:left w:val="single" w:sz="4" w:space="0" w:color="000000"/>
              <w:right w:val="single" w:sz="4" w:space="0" w:color="000000"/>
              <w:tl2br w:val="nil"/>
              <w:tr2bl w:val="nil"/>
            </w:tcBorders>
            <w:vAlign w:val="center"/>
          </w:tcPr>
          <w:p w14:paraId="7EE3175B" w14:textId="77777777" w:rsidR="005E76C3" w:rsidRPr="00F64506" w:rsidRDefault="005E76C3" w:rsidP="005E76C3">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c>
          <w:tcPr>
            <w:tcW w:w="1917" w:type="pct"/>
            <w:tcBorders>
              <w:top w:val="single" w:sz="4" w:space="0" w:color="000000"/>
              <w:left w:val="single" w:sz="4" w:space="0" w:color="000000"/>
              <w:bottom w:val="single" w:sz="4" w:space="0" w:color="000000"/>
              <w:right w:val="single" w:sz="4" w:space="0" w:color="auto"/>
              <w:tl2br w:val="nil"/>
              <w:tr2bl w:val="nil"/>
            </w:tcBorders>
            <w:vAlign w:val="center"/>
          </w:tcPr>
          <w:p w14:paraId="6903ED1A" w14:textId="29D4884E" w:rsidR="005E76C3" w:rsidRPr="005E76C3" w:rsidRDefault="00FB2A16" w:rsidP="00492B47">
            <w:pPr>
              <w:pStyle w:val="TableParagraph"/>
              <w:kinsoku w:val="0"/>
              <w:overflowPunct w:val="0"/>
              <w:spacing w:before="22" w:line="300" w:lineRule="auto"/>
              <w:jc w:val="both"/>
              <w:rPr>
                <w:rFonts w:ascii="Times New Roman" w:cs="Times New Roman" w:hint="default"/>
                <w:sz w:val="21"/>
                <w:szCs w:val="21"/>
              </w:rPr>
            </w:pPr>
            <w:r>
              <w:rPr>
                <w:rFonts w:ascii="Times New Roman" w:cs="Times New Roman"/>
                <w:sz w:val="21"/>
                <w:szCs w:val="21"/>
              </w:rPr>
              <w:t>2</w:t>
            </w:r>
            <w:r>
              <w:rPr>
                <w:rFonts w:ascii="Times New Roman" w:cs="Times New Roman" w:hint="default"/>
                <w:sz w:val="21"/>
                <w:szCs w:val="21"/>
              </w:rPr>
              <w:t>.</w:t>
            </w:r>
            <w:r w:rsidRPr="00FB2A16">
              <w:rPr>
                <w:rFonts w:ascii="Times New Roman" w:cs="Times New Roman"/>
                <w:sz w:val="21"/>
                <w:szCs w:val="21"/>
              </w:rPr>
              <w:t>垃圾焚烧发电厂颗粒物检测与治理虚拟仿真实验</w:t>
            </w:r>
          </w:p>
        </w:tc>
        <w:tc>
          <w:tcPr>
            <w:tcW w:w="891" w:type="pct"/>
            <w:tcBorders>
              <w:top w:val="single" w:sz="4" w:space="0" w:color="auto"/>
              <w:left w:val="single" w:sz="4" w:space="0" w:color="auto"/>
              <w:bottom w:val="single" w:sz="4" w:space="0" w:color="auto"/>
              <w:right w:val="single" w:sz="4" w:space="0" w:color="auto"/>
              <w:tl2br w:val="nil"/>
              <w:tr2bl w:val="nil"/>
            </w:tcBorders>
            <w:vAlign w:val="center"/>
          </w:tcPr>
          <w:p w14:paraId="56ABDFC7" w14:textId="09F24327" w:rsidR="005E76C3" w:rsidRPr="00F64506" w:rsidRDefault="00082055" w:rsidP="005E76C3">
            <w:pPr>
              <w:pStyle w:val="TableParagraph"/>
              <w:kinsoku w:val="0"/>
              <w:overflowPunct w:val="0"/>
              <w:spacing w:line="300" w:lineRule="auto"/>
              <w:jc w:val="center"/>
              <w:rPr>
                <w:rFonts w:ascii="Times New Roman" w:cs="Times New Roman" w:hint="default"/>
                <w:sz w:val="20"/>
                <w:szCs w:val="20"/>
              </w:rPr>
            </w:pPr>
            <w:r>
              <w:rPr>
                <w:rFonts w:ascii="Times New Roman" w:cs="Times New Roman"/>
                <w:sz w:val="20"/>
                <w:szCs w:val="20"/>
              </w:rPr>
              <w:t>2</w:t>
            </w:r>
          </w:p>
        </w:tc>
        <w:tc>
          <w:tcPr>
            <w:tcW w:w="564" w:type="pct"/>
            <w:vMerge/>
            <w:tcBorders>
              <w:left w:val="single" w:sz="4" w:space="0" w:color="auto"/>
              <w:right w:val="single" w:sz="4" w:space="0" w:color="000000"/>
              <w:tl2br w:val="nil"/>
              <w:tr2bl w:val="nil"/>
            </w:tcBorders>
            <w:vAlign w:val="center"/>
          </w:tcPr>
          <w:p w14:paraId="1AB4AD43" w14:textId="77777777" w:rsidR="005E76C3" w:rsidRPr="00F64506" w:rsidRDefault="005E76C3" w:rsidP="005E76C3">
            <w:pPr>
              <w:pStyle w:val="TableParagraph"/>
              <w:kinsoku w:val="0"/>
              <w:overflowPunct w:val="0"/>
              <w:spacing w:before="22" w:line="300" w:lineRule="auto"/>
              <w:ind w:left="185" w:right="177"/>
              <w:jc w:val="center"/>
              <w:rPr>
                <w:rFonts w:ascii="Times New Roman" w:cs="Times New Roman" w:hint="default"/>
                <w:sz w:val="21"/>
                <w:szCs w:val="21"/>
              </w:rPr>
            </w:pPr>
          </w:p>
        </w:tc>
        <w:tc>
          <w:tcPr>
            <w:tcW w:w="887" w:type="pct"/>
            <w:vMerge/>
            <w:tcBorders>
              <w:left w:val="single" w:sz="4" w:space="0" w:color="000000"/>
              <w:right w:val="single" w:sz="4" w:space="0" w:color="000000"/>
              <w:tl2br w:val="nil"/>
              <w:tr2bl w:val="nil"/>
            </w:tcBorders>
            <w:vAlign w:val="center"/>
          </w:tcPr>
          <w:p w14:paraId="2067A042" w14:textId="77777777" w:rsidR="005E76C3" w:rsidRPr="00F64506" w:rsidRDefault="005E76C3" w:rsidP="005E76C3">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r>
      <w:tr w:rsidR="005E76C3" w:rsidRPr="00F64506" w14:paraId="4D3127DC" w14:textId="77777777" w:rsidTr="00FB2A16">
        <w:trPr>
          <w:trHeight w:val="248"/>
        </w:trPr>
        <w:tc>
          <w:tcPr>
            <w:tcW w:w="741" w:type="pct"/>
            <w:vMerge/>
            <w:tcBorders>
              <w:left w:val="single" w:sz="4" w:space="0" w:color="000000"/>
              <w:right w:val="single" w:sz="4" w:space="0" w:color="000000"/>
              <w:tl2br w:val="nil"/>
              <w:tr2bl w:val="nil"/>
            </w:tcBorders>
            <w:vAlign w:val="center"/>
          </w:tcPr>
          <w:p w14:paraId="23196232" w14:textId="77777777" w:rsidR="005E76C3" w:rsidRPr="00F64506" w:rsidRDefault="005E76C3" w:rsidP="005E76C3">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c>
          <w:tcPr>
            <w:tcW w:w="1917" w:type="pct"/>
            <w:tcBorders>
              <w:top w:val="single" w:sz="4" w:space="0" w:color="000000"/>
              <w:left w:val="single" w:sz="4" w:space="0" w:color="000000"/>
              <w:bottom w:val="single" w:sz="4" w:space="0" w:color="000000"/>
              <w:right w:val="single" w:sz="4" w:space="0" w:color="auto"/>
              <w:tl2br w:val="nil"/>
              <w:tr2bl w:val="nil"/>
            </w:tcBorders>
            <w:vAlign w:val="center"/>
          </w:tcPr>
          <w:p w14:paraId="1FD8EF3C" w14:textId="24A6E03F" w:rsidR="005E76C3" w:rsidRPr="005E76C3" w:rsidRDefault="00FB2A16" w:rsidP="00492B47">
            <w:pPr>
              <w:pStyle w:val="TableParagraph"/>
              <w:kinsoku w:val="0"/>
              <w:overflowPunct w:val="0"/>
              <w:spacing w:before="25" w:line="300" w:lineRule="auto"/>
              <w:jc w:val="both"/>
              <w:rPr>
                <w:rFonts w:ascii="Times New Roman" w:cs="Times New Roman" w:hint="default"/>
                <w:sz w:val="21"/>
                <w:szCs w:val="21"/>
              </w:rPr>
            </w:pPr>
            <w:r>
              <w:rPr>
                <w:rFonts w:ascii="Times New Roman" w:cs="Times New Roman"/>
                <w:sz w:val="21"/>
                <w:szCs w:val="21"/>
              </w:rPr>
              <w:t>3</w:t>
            </w:r>
            <w:r>
              <w:rPr>
                <w:rFonts w:ascii="Times New Roman" w:cs="Times New Roman" w:hint="default"/>
                <w:sz w:val="21"/>
                <w:szCs w:val="21"/>
              </w:rPr>
              <w:t>.</w:t>
            </w:r>
            <w:r w:rsidRPr="00FB2A16">
              <w:rPr>
                <w:rFonts w:ascii="Times New Roman" w:cs="Times New Roman"/>
                <w:sz w:val="21"/>
                <w:szCs w:val="21"/>
              </w:rPr>
              <w:t>土壤污染物检测与修复治理实验</w:t>
            </w:r>
          </w:p>
        </w:tc>
        <w:tc>
          <w:tcPr>
            <w:tcW w:w="891" w:type="pct"/>
            <w:tcBorders>
              <w:top w:val="single" w:sz="4" w:space="0" w:color="auto"/>
              <w:left w:val="single" w:sz="4" w:space="0" w:color="auto"/>
              <w:bottom w:val="single" w:sz="4" w:space="0" w:color="auto"/>
              <w:right w:val="single" w:sz="4" w:space="0" w:color="auto"/>
              <w:tl2br w:val="nil"/>
              <w:tr2bl w:val="nil"/>
            </w:tcBorders>
            <w:vAlign w:val="center"/>
          </w:tcPr>
          <w:p w14:paraId="605E86D2" w14:textId="359C94F4" w:rsidR="005E76C3" w:rsidRPr="00F64506" w:rsidRDefault="00082055" w:rsidP="005E76C3">
            <w:pPr>
              <w:pStyle w:val="TableParagraph"/>
              <w:kinsoku w:val="0"/>
              <w:overflowPunct w:val="0"/>
              <w:spacing w:line="300" w:lineRule="auto"/>
              <w:jc w:val="center"/>
              <w:rPr>
                <w:rFonts w:ascii="Times New Roman" w:cs="Times New Roman" w:hint="default"/>
                <w:sz w:val="20"/>
                <w:szCs w:val="20"/>
              </w:rPr>
            </w:pPr>
            <w:r>
              <w:rPr>
                <w:rFonts w:ascii="Times New Roman" w:cs="Times New Roman"/>
                <w:sz w:val="20"/>
                <w:szCs w:val="20"/>
              </w:rPr>
              <w:t>3</w:t>
            </w:r>
          </w:p>
        </w:tc>
        <w:tc>
          <w:tcPr>
            <w:tcW w:w="564" w:type="pct"/>
            <w:vMerge/>
            <w:tcBorders>
              <w:left w:val="single" w:sz="4" w:space="0" w:color="auto"/>
              <w:right w:val="single" w:sz="4" w:space="0" w:color="000000"/>
              <w:tl2br w:val="nil"/>
              <w:tr2bl w:val="nil"/>
            </w:tcBorders>
            <w:vAlign w:val="center"/>
          </w:tcPr>
          <w:p w14:paraId="2566FEB5" w14:textId="77777777" w:rsidR="005E76C3" w:rsidRPr="00F64506" w:rsidRDefault="005E76C3" w:rsidP="005E76C3">
            <w:pPr>
              <w:pStyle w:val="TableParagraph"/>
              <w:kinsoku w:val="0"/>
              <w:overflowPunct w:val="0"/>
              <w:spacing w:before="22" w:line="300" w:lineRule="auto"/>
              <w:ind w:left="185" w:right="177"/>
              <w:jc w:val="center"/>
              <w:rPr>
                <w:rFonts w:ascii="Times New Roman" w:cs="Times New Roman" w:hint="default"/>
                <w:sz w:val="21"/>
                <w:szCs w:val="21"/>
              </w:rPr>
            </w:pPr>
          </w:p>
        </w:tc>
        <w:tc>
          <w:tcPr>
            <w:tcW w:w="887" w:type="pct"/>
            <w:vMerge/>
            <w:tcBorders>
              <w:left w:val="single" w:sz="4" w:space="0" w:color="000000"/>
              <w:right w:val="single" w:sz="4" w:space="0" w:color="000000"/>
              <w:tl2br w:val="nil"/>
              <w:tr2bl w:val="nil"/>
            </w:tcBorders>
            <w:vAlign w:val="center"/>
          </w:tcPr>
          <w:p w14:paraId="7B46261D" w14:textId="77777777" w:rsidR="005E76C3" w:rsidRPr="00F64506" w:rsidRDefault="005E76C3" w:rsidP="005E76C3">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r>
      <w:tr w:rsidR="005E76C3" w:rsidRPr="00F64506" w14:paraId="07A12EE7" w14:textId="77777777" w:rsidTr="00FB2A16">
        <w:trPr>
          <w:trHeight w:val="236"/>
        </w:trPr>
        <w:tc>
          <w:tcPr>
            <w:tcW w:w="741" w:type="pct"/>
            <w:vMerge/>
            <w:tcBorders>
              <w:left w:val="single" w:sz="4" w:space="0" w:color="000000"/>
              <w:bottom w:val="single" w:sz="4" w:space="0" w:color="000000"/>
              <w:right w:val="single" w:sz="4" w:space="0" w:color="000000"/>
              <w:tl2br w:val="nil"/>
              <w:tr2bl w:val="nil"/>
            </w:tcBorders>
            <w:vAlign w:val="center"/>
          </w:tcPr>
          <w:p w14:paraId="3AADB219" w14:textId="77777777" w:rsidR="005E76C3" w:rsidRPr="00F64506" w:rsidRDefault="005E76C3" w:rsidP="005E76C3">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c>
          <w:tcPr>
            <w:tcW w:w="1917" w:type="pct"/>
            <w:tcBorders>
              <w:top w:val="single" w:sz="4" w:space="0" w:color="000000"/>
              <w:left w:val="single" w:sz="4" w:space="0" w:color="000000"/>
              <w:bottom w:val="single" w:sz="4" w:space="0" w:color="auto"/>
              <w:right w:val="single" w:sz="4" w:space="0" w:color="auto"/>
              <w:tl2br w:val="nil"/>
              <w:tr2bl w:val="nil"/>
            </w:tcBorders>
            <w:vAlign w:val="center"/>
          </w:tcPr>
          <w:p w14:paraId="34964A57" w14:textId="2F982F2E" w:rsidR="005E76C3" w:rsidRPr="005E76C3" w:rsidRDefault="00FB2A16" w:rsidP="00492B47">
            <w:pPr>
              <w:pStyle w:val="TableParagraph"/>
              <w:kinsoku w:val="0"/>
              <w:overflowPunct w:val="0"/>
              <w:spacing w:before="25" w:line="300" w:lineRule="auto"/>
              <w:jc w:val="both"/>
              <w:rPr>
                <w:rFonts w:ascii="Times New Roman" w:cs="Times New Roman" w:hint="default"/>
                <w:sz w:val="21"/>
                <w:szCs w:val="21"/>
              </w:rPr>
            </w:pPr>
            <w:r>
              <w:rPr>
                <w:rFonts w:ascii="Times New Roman" w:cs="Times New Roman"/>
                <w:sz w:val="21"/>
                <w:szCs w:val="21"/>
              </w:rPr>
              <w:t>4</w:t>
            </w:r>
            <w:r>
              <w:rPr>
                <w:rFonts w:ascii="Times New Roman" w:cs="Times New Roman" w:hint="default"/>
                <w:sz w:val="21"/>
                <w:szCs w:val="21"/>
              </w:rPr>
              <w:t>.</w:t>
            </w:r>
            <w:r w:rsidRPr="00FB2A16">
              <w:rPr>
                <w:rFonts w:ascii="Times New Roman" w:cs="Times New Roman"/>
                <w:sz w:val="21"/>
                <w:szCs w:val="21"/>
              </w:rPr>
              <w:t>水体污染物检测与治理实验</w:t>
            </w:r>
          </w:p>
        </w:tc>
        <w:tc>
          <w:tcPr>
            <w:tcW w:w="891" w:type="pct"/>
            <w:tcBorders>
              <w:top w:val="single" w:sz="4" w:space="0" w:color="auto"/>
              <w:left w:val="single" w:sz="4" w:space="0" w:color="auto"/>
              <w:bottom w:val="single" w:sz="4" w:space="0" w:color="auto"/>
              <w:right w:val="single" w:sz="4" w:space="0" w:color="auto"/>
              <w:tl2br w:val="nil"/>
              <w:tr2bl w:val="nil"/>
            </w:tcBorders>
            <w:vAlign w:val="center"/>
          </w:tcPr>
          <w:p w14:paraId="04AEBC9B" w14:textId="530B1407" w:rsidR="005E76C3" w:rsidRPr="00F64506" w:rsidRDefault="00082055" w:rsidP="005E76C3">
            <w:pPr>
              <w:pStyle w:val="TableParagraph"/>
              <w:kinsoku w:val="0"/>
              <w:overflowPunct w:val="0"/>
              <w:spacing w:line="300" w:lineRule="auto"/>
              <w:jc w:val="center"/>
              <w:rPr>
                <w:rFonts w:ascii="Times New Roman" w:cs="Times New Roman" w:hint="default"/>
                <w:sz w:val="20"/>
                <w:szCs w:val="20"/>
              </w:rPr>
            </w:pPr>
            <w:r>
              <w:rPr>
                <w:rFonts w:ascii="Times New Roman" w:cs="Times New Roman"/>
                <w:sz w:val="20"/>
                <w:szCs w:val="20"/>
              </w:rPr>
              <w:t>4</w:t>
            </w:r>
          </w:p>
        </w:tc>
        <w:tc>
          <w:tcPr>
            <w:tcW w:w="564" w:type="pct"/>
            <w:vMerge/>
            <w:tcBorders>
              <w:left w:val="single" w:sz="4" w:space="0" w:color="auto"/>
              <w:right w:val="single" w:sz="4" w:space="0" w:color="000000"/>
              <w:tl2br w:val="nil"/>
              <w:tr2bl w:val="nil"/>
            </w:tcBorders>
            <w:vAlign w:val="center"/>
          </w:tcPr>
          <w:p w14:paraId="3E864759" w14:textId="77777777" w:rsidR="005E76C3" w:rsidRPr="00F64506" w:rsidRDefault="005E76C3" w:rsidP="005E76C3">
            <w:pPr>
              <w:pStyle w:val="TableParagraph"/>
              <w:kinsoku w:val="0"/>
              <w:overflowPunct w:val="0"/>
              <w:spacing w:before="22" w:line="300" w:lineRule="auto"/>
              <w:ind w:left="185" w:right="177"/>
              <w:jc w:val="center"/>
              <w:rPr>
                <w:rFonts w:ascii="Times New Roman" w:cs="Times New Roman" w:hint="default"/>
                <w:sz w:val="21"/>
                <w:szCs w:val="21"/>
              </w:rPr>
            </w:pPr>
          </w:p>
        </w:tc>
        <w:tc>
          <w:tcPr>
            <w:tcW w:w="887" w:type="pct"/>
            <w:vMerge/>
            <w:tcBorders>
              <w:left w:val="single" w:sz="4" w:space="0" w:color="000000"/>
              <w:bottom w:val="single" w:sz="4" w:space="0" w:color="000000"/>
              <w:right w:val="single" w:sz="4" w:space="0" w:color="000000"/>
              <w:tl2br w:val="nil"/>
              <w:tr2bl w:val="nil"/>
            </w:tcBorders>
            <w:vAlign w:val="center"/>
          </w:tcPr>
          <w:p w14:paraId="406BEE49" w14:textId="77777777" w:rsidR="005E76C3" w:rsidRPr="00F64506" w:rsidRDefault="005E76C3" w:rsidP="005E76C3">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r>
      <w:tr w:rsidR="00FB2A16" w:rsidRPr="00F64506" w14:paraId="69BB1951" w14:textId="77777777" w:rsidTr="00082055">
        <w:trPr>
          <w:trHeight w:val="581"/>
        </w:trPr>
        <w:tc>
          <w:tcPr>
            <w:tcW w:w="741" w:type="pct"/>
            <w:vMerge w:val="restart"/>
            <w:tcBorders>
              <w:top w:val="single" w:sz="4" w:space="0" w:color="000000"/>
              <w:left w:val="single" w:sz="4" w:space="0" w:color="000000"/>
              <w:right w:val="single" w:sz="4" w:space="0" w:color="auto"/>
              <w:tl2br w:val="nil"/>
              <w:tr2bl w:val="nil"/>
            </w:tcBorders>
            <w:vAlign w:val="center"/>
          </w:tcPr>
          <w:p w14:paraId="66C2FECD" w14:textId="7B014840" w:rsidR="00FB2A16" w:rsidRPr="00F64506" w:rsidRDefault="00FB2A16" w:rsidP="00FB2A16">
            <w:pPr>
              <w:pStyle w:val="TableParagraph"/>
              <w:kinsoku w:val="0"/>
              <w:overflowPunct w:val="0"/>
              <w:spacing w:line="300" w:lineRule="auto"/>
              <w:ind w:left="242" w:right="98" w:hanging="132"/>
              <w:jc w:val="center"/>
              <w:rPr>
                <w:rFonts w:ascii="Times New Roman" w:cs="Times New Roman" w:hint="default"/>
                <w:sz w:val="21"/>
                <w:szCs w:val="21"/>
              </w:rPr>
            </w:pPr>
            <w:r w:rsidRPr="00F64506">
              <w:rPr>
                <w:rFonts w:ascii="Times New Roman" w:cs="Times New Roman" w:hint="default"/>
                <w:sz w:val="21"/>
                <w:szCs w:val="21"/>
              </w:rPr>
              <w:t>课程目标</w:t>
            </w:r>
            <w:r w:rsidRPr="00F64506">
              <w:rPr>
                <w:rFonts w:ascii="Times New Roman" w:cs="Times New Roman" w:hint="default"/>
                <w:sz w:val="21"/>
                <w:szCs w:val="21"/>
              </w:rPr>
              <w:t xml:space="preserve"> </w:t>
            </w:r>
            <w:r>
              <w:rPr>
                <w:rFonts w:ascii="Times New Roman" w:cs="Times New Roman" w:hint="default"/>
                <w:sz w:val="21"/>
                <w:szCs w:val="21"/>
              </w:rPr>
              <w:t>2</w:t>
            </w:r>
          </w:p>
        </w:tc>
        <w:tc>
          <w:tcPr>
            <w:tcW w:w="1917" w:type="pct"/>
            <w:tcBorders>
              <w:top w:val="single" w:sz="4" w:space="0" w:color="auto"/>
              <w:left w:val="single" w:sz="4" w:space="0" w:color="auto"/>
              <w:bottom w:val="single" w:sz="4" w:space="0" w:color="auto"/>
              <w:right w:val="single" w:sz="4" w:space="0" w:color="auto"/>
              <w:tl2br w:val="nil"/>
              <w:tr2bl w:val="nil"/>
            </w:tcBorders>
            <w:vAlign w:val="center"/>
          </w:tcPr>
          <w:p w14:paraId="61B5EFEA" w14:textId="7A5B4EFF" w:rsidR="00FB2A16" w:rsidRPr="00F64506" w:rsidRDefault="00FB2A16" w:rsidP="00FB2A16">
            <w:pPr>
              <w:pStyle w:val="TableParagraph"/>
              <w:kinsoku w:val="0"/>
              <w:overflowPunct w:val="0"/>
              <w:spacing w:before="22" w:line="300" w:lineRule="auto"/>
              <w:jc w:val="both"/>
              <w:rPr>
                <w:rFonts w:ascii="Times New Roman" w:cs="Times New Roman" w:hint="default"/>
                <w:sz w:val="21"/>
                <w:szCs w:val="21"/>
              </w:rPr>
            </w:pPr>
            <w:r>
              <w:rPr>
                <w:rFonts w:ascii="Times New Roman" w:cs="Times New Roman"/>
                <w:sz w:val="21"/>
                <w:szCs w:val="21"/>
              </w:rPr>
              <w:t>1</w:t>
            </w:r>
            <w:r>
              <w:rPr>
                <w:rFonts w:ascii="Times New Roman" w:cs="Times New Roman" w:hint="default"/>
                <w:sz w:val="21"/>
                <w:szCs w:val="21"/>
              </w:rPr>
              <w:t>.</w:t>
            </w:r>
            <w:r w:rsidRPr="00FB2A16">
              <w:rPr>
                <w:rFonts w:ascii="Times New Roman" w:cs="Times New Roman"/>
                <w:sz w:val="21"/>
                <w:szCs w:val="21"/>
              </w:rPr>
              <w:t>水环境监测与治理综合虚拟仿真实验</w:t>
            </w:r>
          </w:p>
        </w:tc>
        <w:tc>
          <w:tcPr>
            <w:tcW w:w="891" w:type="pct"/>
            <w:tcBorders>
              <w:top w:val="single" w:sz="4" w:space="0" w:color="auto"/>
              <w:left w:val="single" w:sz="4" w:space="0" w:color="auto"/>
              <w:bottom w:val="single" w:sz="4" w:space="0" w:color="auto"/>
              <w:right w:val="single" w:sz="4" w:space="0" w:color="auto"/>
              <w:tl2br w:val="nil"/>
              <w:tr2bl w:val="nil"/>
            </w:tcBorders>
            <w:vAlign w:val="center"/>
          </w:tcPr>
          <w:p w14:paraId="1BC1BE00" w14:textId="6B0C4401" w:rsidR="00FB2A16" w:rsidRPr="00F64506" w:rsidRDefault="00082055" w:rsidP="00FB2A16">
            <w:pPr>
              <w:pStyle w:val="TableParagraph"/>
              <w:kinsoku w:val="0"/>
              <w:overflowPunct w:val="0"/>
              <w:spacing w:line="300" w:lineRule="auto"/>
              <w:jc w:val="center"/>
              <w:rPr>
                <w:rFonts w:ascii="Times New Roman" w:cs="Times New Roman" w:hint="default"/>
                <w:sz w:val="20"/>
                <w:szCs w:val="20"/>
              </w:rPr>
            </w:pPr>
            <w:r>
              <w:rPr>
                <w:rFonts w:ascii="Times New Roman" w:cs="Times New Roman"/>
                <w:sz w:val="20"/>
                <w:szCs w:val="20"/>
              </w:rPr>
              <w:t>1</w:t>
            </w:r>
          </w:p>
        </w:tc>
        <w:tc>
          <w:tcPr>
            <w:tcW w:w="564" w:type="pct"/>
            <w:vMerge w:val="restart"/>
            <w:tcBorders>
              <w:top w:val="single" w:sz="4" w:space="0" w:color="000000"/>
              <w:left w:val="single" w:sz="4" w:space="0" w:color="auto"/>
              <w:right w:val="single" w:sz="4" w:space="0" w:color="000000"/>
              <w:tl2br w:val="nil"/>
              <w:tr2bl w:val="nil"/>
            </w:tcBorders>
            <w:vAlign w:val="center"/>
          </w:tcPr>
          <w:p w14:paraId="72A2BF3E" w14:textId="44FD4B42" w:rsidR="00FB2A16" w:rsidRPr="00F64506" w:rsidRDefault="00731273" w:rsidP="00FB2A16">
            <w:pPr>
              <w:pStyle w:val="TableParagraph"/>
              <w:kinsoku w:val="0"/>
              <w:overflowPunct w:val="0"/>
              <w:spacing w:before="22" w:line="300" w:lineRule="auto"/>
              <w:ind w:left="185" w:right="177"/>
              <w:jc w:val="center"/>
              <w:rPr>
                <w:rFonts w:ascii="Times New Roman" w:cs="Times New Roman" w:hint="default"/>
                <w:sz w:val="21"/>
                <w:szCs w:val="21"/>
              </w:rPr>
            </w:pPr>
            <w:r>
              <w:rPr>
                <w:rFonts w:ascii="Times New Roman" w:cs="Times New Roman"/>
                <w:sz w:val="21"/>
                <w:szCs w:val="21"/>
              </w:rPr>
              <w:t>4</w:t>
            </w:r>
            <w:r>
              <w:rPr>
                <w:rFonts w:ascii="Times New Roman" w:cs="Times New Roman" w:hint="default"/>
                <w:sz w:val="21"/>
                <w:szCs w:val="21"/>
              </w:rPr>
              <w:t>7</w:t>
            </w:r>
            <w:r w:rsidR="005A771E">
              <w:rPr>
                <w:rFonts w:ascii="Times New Roman" w:cs="Times New Roman" w:hint="default"/>
                <w:sz w:val="21"/>
                <w:szCs w:val="21"/>
              </w:rPr>
              <w:t>%</w:t>
            </w:r>
          </w:p>
        </w:tc>
        <w:tc>
          <w:tcPr>
            <w:tcW w:w="887" w:type="pct"/>
            <w:vMerge w:val="restart"/>
            <w:tcBorders>
              <w:top w:val="single" w:sz="4" w:space="0" w:color="000000"/>
              <w:left w:val="single" w:sz="4" w:space="0" w:color="000000"/>
              <w:right w:val="single" w:sz="4" w:space="0" w:color="000000"/>
              <w:tl2br w:val="nil"/>
              <w:tr2bl w:val="nil"/>
            </w:tcBorders>
            <w:vAlign w:val="center"/>
          </w:tcPr>
          <w:p w14:paraId="47A980FD" w14:textId="77777777" w:rsidR="00731273" w:rsidRPr="0087004B" w:rsidRDefault="00731273" w:rsidP="00731273">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资源学习</w:t>
            </w:r>
          </w:p>
          <w:p w14:paraId="4CC63EF4" w14:textId="77777777" w:rsidR="00731273" w:rsidRPr="0087004B" w:rsidRDefault="00731273" w:rsidP="0073127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小组汇报讨论</w:t>
            </w:r>
          </w:p>
          <w:p w14:paraId="6C69F6B2" w14:textId="77777777" w:rsidR="00731273" w:rsidRDefault="00731273" w:rsidP="0073127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实践方案</w:t>
            </w:r>
          </w:p>
          <w:p w14:paraId="688FA508" w14:textId="382A059F" w:rsidR="00FB2A16" w:rsidRPr="00F64506" w:rsidRDefault="00731273" w:rsidP="00731273">
            <w:pPr>
              <w:pStyle w:val="TableParagraph"/>
              <w:kinsoku w:val="0"/>
              <w:overflowPunct w:val="0"/>
              <w:spacing w:line="300" w:lineRule="auto"/>
              <w:jc w:val="center"/>
              <w:rPr>
                <w:rFonts w:ascii="Times New Roman" w:cs="Times New Roman" w:hint="default"/>
                <w:sz w:val="20"/>
                <w:szCs w:val="20"/>
              </w:rPr>
            </w:pPr>
            <w:r>
              <w:rPr>
                <w:rFonts w:ascii="Times New Roman" w:cs="Times New Roman"/>
                <w:sz w:val="21"/>
                <w:szCs w:val="21"/>
              </w:rPr>
              <w:t>实践报告</w:t>
            </w:r>
          </w:p>
        </w:tc>
      </w:tr>
      <w:tr w:rsidR="00FB2A16" w:rsidRPr="00F64506" w14:paraId="6D496285" w14:textId="77777777" w:rsidTr="00FB2A16">
        <w:trPr>
          <w:trHeight w:val="318"/>
        </w:trPr>
        <w:tc>
          <w:tcPr>
            <w:tcW w:w="741" w:type="pct"/>
            <w:vMerge/>
            <w:tcBorders>
              <w:left w:val="single" w:sz="4" w:space="0" w:color="000000"/>
              <w:right w:val="single" w:sz="4" w:space="0" w:color="auto"/>
              <w:tl2br w:val="nil"/>
              <w:tr2bl w:val="nil"/>
            </w:tcBorders>
            <w:vAlign w:val="center"/>
          </w:tcPr>
          <w:p w14:paraId="1B06F5D6" w14:textId="77777777" w:rsidR="00FB2A16" w:rsidRPr="00F64506" w:rsidRDefault="00FB2A16" w:rsidP="00FB2A16">
            <w:pPr>
              <w:pStyle w:val="TableParagraph"/>
              <w:kinsoku w:val="0"/>
              <w:overflowPunct w:val="0"/>
              <w:spacing w:line="300" w:lineRule="auto"/>
              <w:ind w:left="242" w:right="98" w:hanging="132"/>
              <w:jc w:val="center"/>
              <w:rPr>
                <w:rFonts w:ascii="Times New Roman" w:cs="Times New Roman" w:hint="default"/>
                <w:sz w:val="21"/>
                <w:szCs w:val="21"/>
              </w:rPr>
            </w:pPr>
          </w:p>
        </w:tc>
        <w:tc>
          <w:tcPr>
            <w:tcW w:w="1917" w:type="pct"/>
            <w:tcBorders>
              <w:top w:val="single" w:sz="4" w:space="0" w:color="auto"/>
              <w:left w:val="single" w:sz="4" w:space="0" w:color="auto"/>
              <w:bottom w:val="single" w:sz="4" w:space="0" w:color="auto"/>
              <w:right w:val="single" w:sz="4" w:space="0" w:color="auto"/>
              <w:tl2br w:val="nil"/>
              <w:tr2bl w:val="nil"/>
            </w:tcBorders>
            <w:vAlign w:val="center"/>
          </w:tcPr>
          <w:p w14:paraId="7511D4E7" w14:textId="1BF291DD" w:rsidR="00FB2A16" w:rsidRPr="00F64506" w:rsidRDefault="00FB2A16" w:rsidP="00FB2A16">
            <w:pPr>
              <w:pStyle w:val="TableParagraph"/>
              <w:kinsoku w:val="0"/>
              <w:overflowPunct w:val="0"/>
              <w:spacing w:before="22" w:line="300" w:lineRule="auto"/>
              <w:jc w:val="both"/>
              <w:rPr>
                <w:rFonts w:ascii="Times New Roman" w:cs="Times New Roman" w:hint="default"/>
                <w:sz w:val="21"/>
                <w:szCs w:val="21"/>
              </w:rPr>
            </w:pPr>
            <w:r>
              <w:rPr>
                <w:rFonts w:ascii="Times New Roman" w:cs="Times New Roman"/>
                <w:sz w:val="21"/>
                <w:szCs w:val="21"/>
              </w:rPr>
              <w:t>2</w:t>
            </w:r>
            <w:r>
              <w:rPr>
                <w:rFonts w:ascii="Times New Roman" w:cs="Times New Roman" w:hint="default"/>
                <w:sz w:val="21"/>
                <w:szCs w:val="21"/>
              </w:rPr>
              <w:t>.</w:t>
            </w:r>
            <w:r w:rsidRPr="00FB2A16">
              <w:rPr>
                <w:rFonts w:ascii="Times New Roman" w:cs="Times New Roman"/>
                <w:sz w:val="21"/>
                <w:szCs w:val="21"/>
              </w:rPr>
              <w:t>垃圾焚烧发电厂颗粒物检测与治理虚拟仿真实验</w:t>
            </w:r>
          </w:p>
        </w:tc>
        <w:tc>
          <w:tcPr>
            <w:tcW w:w="891" w:type="pct"/>
            <w:tcBorders>
              <w:top w:val="single" w:sz="4" w:space="0" w:color="auto"/>
              <w:left w:val="single" w:sz="4" w:space="0" w:color="auto"/>
              <w:bottom w:val="single" w:sz="4" w:space="0" w:color="auto"/>
              <w:right w:val="single" w:sz="4" w:space="0" w:color="auto"/>
              <w:tl2br w:val="nil"/>
              <w:tr2bl w:val="nil"/>
            </w:tcBorders>
            <w:vAlign w:val="center"/>
          </w:tcPr>
          <w:p w14:paraId="48218AAB" w14:textId="5099D70B" w:rsidR="00FB2A16" w:rsidRPr="00F64506" w:rsidRDefault="00082055" w:rsidP="00FB2A16">
            <w:pPr>
              <w:pStyle w:val="TableParagraph"/>
              <w:kinsoku w:val="0"/>
              <w:overflowPunct w:val="0"/>
              <w:spacing w:line="300" w:lineRule="auto"/>
              <w:jc w:val="center"/>
              <w:rPr>
                <w:rFonts w:ascii="Times New Roman" w:cs="Times New Roman" w:hint="default"/>
                <w:sz w:val="21"/>
                <w:szCs w:val="21"/>
              </w:rPr>
            </w:pPr>
            <w:r>
              <w:rPr>
                <w:rFonts w:ascii="Times New Roman" w:cs="Times New Roman"/>
                <w:sz w:val="21"/>
                <w:szCs w:val="21"/>
              </w:rPr>
              <w:t>2</w:t>
            </w:r>
          </w:p>
        </w:tc>
        <w:tc>
          <w:tcPr>
            <w:tcW w:w="564" w:type="pct"/>
            <w:vMerge/>
            <w:tcBorders>
              <w:left w:val="single" w:sz="4" w:space="0" w:color="auto"/>
              <w:right w:val="single" w:sz="4" w:space="0" w:color="000000"/>
              <w:tl2br w:val="nil"/>
              <w:tr2bl w:val="nil"/>
            </w:tcBorders>
            <w:vAlign w:val="center"/>
          </w:tcPr>
          <w:p w14:paraId="49D19990" w14:textId="77777777" w:rsidR="00FB2A16" w:rsidRPr="00F64506" w:rsidRDefault="00FB2A16" w:rsidP="00FB2A16">
            <w:pPr>
              <w:pStyle w:val="TableParagraph"/>
              <w:kinsoku w:val="0"/>
              <w:overflowPunct w:val="0"/>
              <w:spacing w:before="22" w:line="300" w:lineRule="auto"/>
              <w:ind w:left="185" w:right="177"/>
              <w:jc w:val="center"/>
              <w:rPr>
                <w:rFonts w:ascii="Times New Roman" w:cs="Times New Roman" w:hint="default"/>
                <w:sz w:val="21"/>
                <w:szCs w:val="21"/>
              </w:rPr>
            </w:pPr>
          </w:p>
        </w:tc>
        <w:tc>
          <w:tcPr>
            <w:tcW w:w="887" w:type="pct"/>
            <w:vMerge/>
            <w:tcBorders>
              <w:left w:val="single" w:sz="4" w:space="0" w:color="000000"/>
              <w:right w:val="single" w:sz="4" w:space="0" w:color="000000"/>
              <w:tl2br w:val="nil"/>
              <w:tr2bl w:val="nil"/>
            </w:tcBorders>
            <w:vAlign w:val="center"/>
          </w:tcPr>
          <w:p w14:paraId="08FD022E" w14:textId="77777777" w:rsidR="00FB2A16" w:rsidRPr="00F64506" w:rsidRDefault="00FB2A16" w:rsidP="00FB2A16">
            <w:pPr>
              <w:pStyle w:val="TableParagraph"/>
              <w:kinsoku w:val="0"/>
              <w:overflowPunct w:val="0"/>
              <w:spacing w:line="300" w:lineRule="auto"/>
              <w:jc w:val="center"/>
              <w:rPr>
                <w:rFonts w:ascii="Times New Roman" w:cs="Times New Roman" w:hint="default"/>
                <w:sz w:val="21"/>
                <w:szCs w:val="21"/>
              </w:rPr>
            </w:pPr>
          </w:p>
        </w:tc>
      </w:tr>
      <w:tr w:rsidR="00FB2A16" w:rsidRPr="00F64506" w14:paraId="2784058F" w14:textId="77777777" w:rsidTr="00FB2A16">
        <w:trPr>
          <w:trHeight w:val="318"/>
        </w:trPr>
        <w:tc>
          <w:tcPr>
            <w:tcW w:w="741" w:type="pct"/>
            <w:vMerge/>
            <w:tcBorders>
              <w:left w:val="single" w:sz="4" w:space="0" w:color="000000"/>
              <w:right w:val="single" w:sz="4" w:space="0" w:color="auto"/>
              <w:tl2br w:val="nil"/>
              <w:tr2bl w:val="nil"/>
            </w:tcBorders>
            <w:vAlign w:val="center"/>
          </w:tcPr>
          <w:p w14:paraId="3A60A19A" w14:textId="77777777" w:rsidR="00FB2A16" w:rsidRPr="00F64506" w:rsidRDefault="00FB2A16" w:rsidP="00FB2A16">
            <w:pPr>
              <w:pStyle w:val="TableParagraph"/>
              <w:kinsoku w:val="0"/>
              <w:overflowPunct w:val="0"/>
              <w:spacing w:line="300" w:lineRule="auto"/>
              <w:ind w:left="242" w:right="98" w:hanging="132"/>
              <w:jc w:val="center"/>
              <w:rPr>
                <w:rFonts w:ascii="Times New Roman" w:cs="Times New Roman" w:hint="default"/>
                <w:sz w:val="21"/>
                <w:szCs w:val="21"/>
              </w:rPr>
            </w:pPr>
          </w:p>
        </w:tc>
        <w:tc>
          <w:tcPr>
            <w:tcW w:w="1917" w:type="pct"/>
            <w:tcBorders>
              <w:top w:val="single" w:sz="4" w:space="0" w:color="auto"/>
              <w:left w:val="single" w:sz="4" w:space="0" w:color="auto"/>
              <w:bottom w:val="single" w:sz="4" w:space="0" w:color="auto"/>
              <w:right w:val="single" w:sz="4" w:space="0" w:color="auto"/>
              <w:tl2br w:val="nil"/>
              <w:tr2bl w:val="nil"/>
            </w:tcBorders>
            <w:vAlign w:val="center"/>
          </w:tcPr>
          <w:p w14:paraId="2824597A" w14:textId="43D27D43" w:rsidR="00FB2A16" w:rsidRPr="00F64506" w:rsidRDefault="00FB2A16" w:rsidP="00FB2A16">
            <w:pPr>
              <w:pStyle w:val="TableParagraph"/>
              <w:kinsoku w:val="0"/>
              <w:overflowPunct w:val="0"/>
              <w:spacing w:before="22" w:line="300" w:lineRule="auto"/>
              <w:jc w:val="both"/>
              <w:rPr>
                <w:rFonts w:ascii="Times New Roman" w:cs="Times New Roman" w:hint="default"/>
                <w:sz w:val="21"/>
                <w:szCs w:val="21"/>
              </w:rPr>
            </w:pPr>
            <w:r>
              <w:rPr>
                <w:rFonts w:ascii="Times New Roman" w:cs="Times New Roman"/>
                <w:sz w:val="21"/>
                <w:szCs w:val="21"/>
              </w:rPr>
              <w:t>3</w:t>
            </w:r>
            <w:r>
              <w:rPr>
                <w:rFonts w:ascii="Times New Roman" w:cs="Times New Roman" w:hint="default"/>
                <w:sz w:val="21"/>
                <w:szCs w:val="21"/>
              </w:rPr>
              <w:t>.</w:t>
            </w:r>
            <w:r w:rsidRPr="00FB2A16">
              <w:rPr>
                <w:rFonts w:ascii="Times New Roman" w:cs="Times New Roman"/>
                <w:sz w:val="21"/>
                <w:szCs w:val="21"/>
              </w:rPr>
              <w:t>土壤污染物检测与修复治理实验</w:t>
            </w:r>
          </w:p>
        </w:tc>
        <w:tc>
          <w:tcPr>
            <w:tcW w:w="891" w:type="pct"/>
            <w:tcBorders>
              <w:top w:val="single" w:sz="4" w:space="0" w:color="auto"/>
              <w:left w:val="single" w:sz="4" w:space="0" w:color="auto"/>
              <w:bottom w:val="single" w:sz="4" w:space="0" w:color="auto"/>
              <w:right w:val="single" w:sz="4" w:space="0" w:color="auto"/>
              <w:tl2br w:val="nil"/>
              <w:tr2bl w:val="nil"/>
            </w:tcBorders>
            <w:vAlign w:val="center"/>
          </w:tcPr>
          <w:p w14:paraId="15897092" w14:textId="38DBA46D" w:rsidR="00FB2A16" w:rsidRPr="00F64506" w:rsidRDefault="00082055" w:rsidP="00FB2A16">
            <w:pPr>
              <w:pStyle w:val="TableParagraph"/>
              <w:kinsoku w:val="0"/>
              <w:overflowPunct w:val="0"/>
              <w:spacing w:line="300" w:lineRule="auto"/>
              <w:jc w:val="center"/>
              <w:rPr>
                <w:rFonts w:ascii="Times New Roman" w:cs="Times New Roman" w:hint="default"/>
                <w:sz w:val="21"/>
                <w:szCs w:val="21"/>
              </w:rPr>
            </w:pPr>
            <w:r>
              <w:rPr>
                <w:rFonts w:ascii="Times New Roman" w:cs="Times New Roman"/>
                <w:sz w:val="21"/>
                <w:szCs w:val="21"/>
              </w:rPr>
              <w:t>3</w:t>
            </w:r>
          </w:p>
        </w:tc>
        <w:tc>
          <w:tcPr>
            <w:tcW w:w="564" w:type="pct"/>
            <w:vMerge/>
            <w:tcBorders>
              <w:left w:val="single" w:sz="4" w:space="0" w:color="auto"/>
              <w:right w:val="single" w:sz="4" w:space="0" w:color="000000"/>
              <w:tl2br w:val="nil"/>
              <w:tr2bl w:val="nil"/>
            </w:tcBorders>
            <w:vAlign w:val="center"/>
          </w:tcPr>
          <w:p w14:paraId="54B03CF2" w14:textId="77777777" w:rsidR="00FB2A16" w:rsidRPr="00F64506" w:rsidRDefault="00FB2A16" w:rsidP="00FB2A16">
            <w:pPr>
              <w:pStyle w:val="TableParagraph"/>
              <w:kinsoku w:val="0"/>
              <w:overflowPunct w:val="0"/>
              <w:spacing w:before="22" w:line="300" w:lineRule="auto"/>
              <w:ind w:left="185" w:right="177"/>
              <w:jc w:val="center"/>
              <w:rPr>
                <w:rFonts w:ascii="Times New Roman" w:cs="Times New Roman" w:hint="default"/>
                <w:sz w:val="21"/>
                <w:szCs w:val="21"/>
              </w:rPr>
            </w:pPr>
          </w:p>
        </w:tc>
        <w:tc>
          <w:tcPr>
            <w:tcW w:w="887" w:type="pct"/>
            <w:vMerge/>
            <w:tcBorders>
              <w:left w:val="single" w:sz="4" w:space="0" w:color="000000"/>
              <w:right w:val="single" w:sz="4" w:space="0" w:color="000000"/>
              <w:tl2br w:val="nil"/>
              <w:tr2bl w:val="nil"/>
            </w:tcBorders>
            <w:vAlign w:val="center"/>
          </w:tcPr>
          <w:p w14:paraId="081EFAB1" w14:textId="77777777" w:rsidR="00FB2A16" w:rsidRPr="00F64506" w:rsidRDefault="00FB2A16" w:rsidP="00FB2A16">
            <w:pPr>
              <w:pStyle w:val="TableParagraph"/>
              <w:kinsoku w:val="0"/>
              <w:overflowPunct w:val="0"/>
              <w:spacing w:line="300" w:lineRule="auto"/>
              <w:jc w:val="center"/>
              <w:rPr>
                <w:rFonts w:ascii="Times New Roman" w:cs="Times New Roman" w:hint="default"/>
                <w:sz w:val="21"/>
                <w:szCs w:val="21"/>
              </w:rPr>
            </w:pPr>
          </w:p>
        </w:tc>
      </w:tr>
      <w:tr w:rsidR="00FB2A16" w:rsidRPr="00F64506" w14:paraId="754D9CA7" w14:textId="77777777" w:rsidTr="00FB2A16">
        <w:trPr>
          <w:trHeight w:val="342"/>
        </w:trPr>
        <w:tc>
          <w:tcPr>
            <w:tcW w:w="741" w:type="pct"/>
            <w:vMerge/>
            <w:tcBorders>
              <w:left w:val="single" w:sz="4" w:space="0" w:color="000000"/>
              <w:right w:val="single" w:sz="4" w:space="0" w:color="auto"/>
              <w:tl2br w:val="nil"/>
              <w:tr2bl w:val="nil"/>
            </w:tcBorders>
            <w:vAlign w:val="center"/>
          </w:tcPr>
          <w:p w14:paraId="179D82C7" w14:textId="77777777" w:rsidR="00FB2A16" w:rsidRPr="00F64506" w:rsidRDefault="00FB2A16" w:rsidP="00FB2A16">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c>
          <w:tcPr>
            <w:tcW w:w="1917" w:type="pct"/>
            <w:tcBorders>
              <w:top w:val="single" w:sz="4" w:space="0" w:color="auto"/>
              <w:left w:val="single" w:sz="4" w:space="0" w:color="auto"/>
              <w:bottom w:val="single" w:sz="4" w:space="0" w:color="auto"/>
              <w:right w:val="single" w:sz="4" w:space="0" w:color="auto"/>
              <w:tl2br w:val="nil"/>
              <w:tr2bl w:val="nil"/>
            </w:tcBorders>
            <w:vAlign w:val="center"/>
          </w:tcPr>
          <w:p w14:paraId="10AED726" w14:textId="7D1C5318" w:rsidR="00FB2A16" w:rsidRPr="00F64506" w:rsidRDefault="00FB2A16" w:rsidP="00FB2A16">
            <w:pPr>
              <w:pStyle w:val="TableParagraph"/>
              <w:kinsoku w:val="0"/>
              <w:overflowPunct w:val="0"/>
              <w:spacing w:before="22" w:line="300" w:lineRule="auto"/>
              <w:jc w:val="both"/>
              <w:rPr>
                <w:rFonts w:ascii="Times New Roman" w:cs="Times New Roman" w:hint="default"/>
                <w:sz w:val="21"/>
                <w:szCs w:val="21"/>
              </w:rPr>
            </w:pPr>
            <w:r>
              <w:rPr>
                <w:rFonts w:ascii="Times New Roman" w:cs="Times New Roman"/>
                <w:sz w:val="21"/>
                <w:szCs w:val="21"/>
              </w:rPr>
              <w:t>4</w:t>
            </w:r>
            <w:r>
              <w:rPr>
                <w:rFonts w:ascii="Times New Roman" w:cs="Times New Roman" w:hint="default"/>
                <w:sz w:val="21"/>
                <w:szCs w:val="21"/>
              </w:rPr>
              <w:t>.</w:t>
            </w:r>
            <w:r w:rsidRPr="00FB2A16">
              <w:rPr>
                <w:rFonts w:ascii="Times New Roman" w:cs="Times New Roman"/>
                <w:sz w:val="21"/>
                <w:szCs w:val="21"/>
              </w:rPr>
              <w:t>水体污染物检测与治理实验</w:t>
            </w:r>
          </w:p>
        </w:tc>
        <w:tc>
          <w:tcPr>
            <w:tcW w:w="891" w:type="pct"/>
            <w:tcBorders>
              <w:top w:val="single" w:sz="4" w:space="0" w:color="auto"/>
              <w:left w:val="single" w:sz="4" w:space="0" w:color="auto"/>
              <w:bottom w:val="single" w:sz="4" w:space="0" w:color="auto"/>
              <w:right w:val="single" w:sz="4" w:space="0" w:color="auto"/>
              <w:tl2br w:val="nil"/>
              <w:tr2bl w:val="nil"/>
            </w:tcBorders>
            <w:vAlign w:val="center"/>
          </w:tcPr>
          <w:p w14:paraId="1E8091E4" w14:textId="5D3FC4DC" w:rsidR="00FB2A16" w:rsidRPr="00F64506" w:rsidRDefault="00082055" w:rsidP="00FB2A16">
            <w:pPr>
              <w:pStyle w:val="TableParagraph"/>
              <w:kinsoku w:val="0"/>
              <w:overflowPunct w:val="0"/>
              <w:spacing w:line="300" w:lineRule="auto"/>
              <w:jc w:val="center"/>
              <w:rPr>
                <w:rFonts w:ascii="Times New Roman" w:cs="Times New Roman" w:hint="default"/>
                <w:sz w:val="20"/>
                <w:szCs w:val="20"/>
              </w:rPr>
            </w:pPr>
            <w:r>
              <w:rPr>
                <w:rFonts w:ascii="Times New Roman" w:cs="Times New Roman"/>
                <w:sz w:val="20"/>
                <w:szCs w:val="20"/>
              </w:rPr>
              <w:t>4</w:t>
            </w:r>
          </w:p>
        </w:tc>
        <w:tc>
          <w:tcPr>
            <w:tcW w:w="564" w:type="pct"/>
            <w:vMerge/>
            <w:tcBorders>
              <w:left w:val="single" w:sz="4" w:space="0" w:color="auto"/>
              <w:right w:val="single" w:sz="4" w:space="0" w:color="000000"/>
              <w:tl2br w:val="nil"/>
              <w:tr2bl w:val="nil"/>
            </w:tcBorders>
            <w:vAlign w:val="center"/>
          </w:tcPr>
          <w:p w14:paraId="45699D70" w14:textId="77777777" w:rsidR="00FB2A16" w:rsidRPr="00F64506" w:rsidRDefault="00FB2A16" w:rsidP="00FB2A16">
            <w:pPr>
              <w:pStyle w:val="TableParagraph"/>
              <w:kinsoku w:val="0"/>
              <w:overflowPunct w:val="0"/>
              <w:spacing w:before="22" w:line="300" w:lineRule="auto"/>
              <w:ind w:left="185" w:right="177"/>
              <w:jc w:val="center"/>
              <w:rPr>
                <w:rFonts w:ascii="Times New Roman" w:cs="Times New Roman" w:hint="default"/>
                <w:sz w:val="21"/>
                <w:szCs w:val="21"/>
              </w:rPr>
            </w:pPr>
          </w:p>
        </w:tc>
        <w:tc>
          <w:tcPr>
            <w:tcW w:w="887" w:type="pct"/>
            <w:vMerge/>
            <w:tcBorders>
              <w:left w:val="single" w:sz="4" w:space="0" w:color="000000"/>
              <w:right w:val="single" w:sz="4" w:space="0" w:color="000000"/>
              <w:tl2br w:val="nil"/>
              <w:tr2bl w:val="nil"/>
            </w:tcBorders>
            <w:vAlign w:val="center"/>
          </w:tcPr>
          <w:p w14:paraId="7FC9A1B5" w14:textId="77777777" w:rsidR="00FB2A16" w:rsidRPr="00F64506" w:rsidRDefault="00FB2A16" w:rsidP="00FB2A16">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r>
      <w:tr w:rsidR="00082055" w:rsidRPr="00F64506" w14:paraId="290B7AAA" w14:textId="77777777" w:rsidTr="008229E3">
        <w:trPr>
          <w:trHeight w:val="314"/>
        </w:trPr>
        <w:tc>
          <w:tcPr>
            <w:tcW w:w="74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29C061C4" w14:textId="3A84272F" w:rsidR="00082055" w:rsidRPr="00F64506" w:rsidRDefault="00082055" w:rsidP="00FB2A16">
            <w:pPr>
              <w:pStyle w:val="TableParagraph"/>
              <w:kinsoku w:val="0"/>
              <w:overflowPunct w:val="0"/>
              <w:spacing w:line="300" w:lineRule="auto"/>
              <w:ind w:left="242" w:right="98" w:hanging="132"/>
              <w:jc w:val="center"/>
              <w:rPr>
                <w:rFonts w:ascii="Times New Roman" w:cs="Times New Roman" w:hint="default"/>
                <w:sz w:val="21"/>
                <w:szCs w:val="21"/>
              </w:rPr>
            </w:pPr>
            <w:r w:rsidRPr="00F64506">
              <w:rPr>
                <w:rFonts w:ascii="Times New Roman" w:cs="Times New Roman" w:hint="default"/>
                <w:sz w:val="21"/>
                <w:szCs w:val="21"/>
              </w:rPr>
              <w:t>课程目标</w:t>
            </w:r>
            <w:r w:rsidRPr="00F64506">
              <w:rPr>
                <w:rFonts w:ascii="Times New Roman" w:cs="Times New Roman" w:hint="default"/>
                <w:sz w:val="21"/>
                <w:szCs w:val="21"/>
              </w:rPr>
              <w:t xml:space="preserve"> </w:t>
            </w:r>
            <w:r>
              <w:rPr>
                <w:rFonts w:ascii="Times New Roman" w:cs="Times New Roman" w:hint="default"/>
                <w:sz w:val="21"/>
                <w:szCs w:val="21"/>
              </w:rPr>
              <w:t>3</w:t>
            </w:r>
          </w:p>
        </w:tc>
        <w:tc>
          <w:tcPr>
            <w:tcW w:w="1917" w:type="pct"/>
            <w:tcBorders>
              <w:top w:val="single" w:sz="4" w:space="0" w:color="auto"/>
              <w:left w:val="single" w:sz="4" w:space="0" w:color="000000"/>
              <w:bottom w:val="single" w:sz="4" w:space="0" w:color="000000"/>
              <w:right w:val="single" w:sz="4" w:space="0" w:color="auto"/>
              <w:tl2br w:val="nil"/>
              <w:tr2bl w:val="nil"/>
            </w:tcBorders>
            <w:vAlign w:val="center"/>
          </w:tcPr>
          <w:p w14:paraId="54735898" w14:textId="5C630001" w:rsidR="00082055" w:rsidRPr="00F64506" w:rsidRDefault="00082055" w:rsidP="00FB2A16">
            <w:pPr>
              <w:pStyle w:val="TableParagraph"/>
              <w:kinsoku w:val="0"/>
              <w:overflowPunct w:val="0"/>
              <w:spacing w:before="25" w:line="300" w:lineRule="auto"/>
              <w:jc w:val="both"/>
              <w:rPr>
                <w:rFonts w:ascii="Times New Roman" w:cs="Times New Roman" w:hint="default"/>
                <w:sz w:val="21"/>
                <w:szCs w:val="21"/>
              </w:rPr>
            </w:pPr>
            <w:r>
              <w:rPr>
                <w:rFonts w:ascii="Times New Roman" w:cs="Times New Roman"/>
                <w:sz w:val="21"/>
                <w:szCs w:val="21"/>
              </w:rPr>
              <w:t>1</w:t>
            </w:r>
            <w:r>
              <w:rPr>
                <w:rFonts w:ascii="Times New Roman" w:cs="Times New Roman" w:hint="default"/>
                <w:sz w:val="21"/>
                <w:szCs w:val="21"/>
              </w:rPr>
              <w:t>.</w:t>
            </w:r>
            <w:r>
              <w:rPr>
                <w:rFonts w:ascii="Times New Roman" w:cs="Times New Roman"/>
                <w:sz w:val="21"/>
                <w:szCs w:val="21"/>
              </w:rPr>
              <w:t>创新意识、科学精神</w:t>
            </w:r>
          </w:p>
        </w:tc>
        <w:tc>
          <w:tcPr>
            <w:tcW w:w="891" w:type="pct"/>
            <w:vMerge w:val="restart"/>
            <w:tcBorders>
              <w:top w:val="single" w:sz="4" w:space="0" w:color="auto"/>
              <w:left w:val="single" w:sz="4" w:space="0" w:color="auto"/>
              <w:right w:val="single" w:sz="4" w:space="0" w:color="auto"/>
              <w:tl2br w:val="nil"/>
              <w:tr2bl w:val="nil"/>
            </w:tcBorders>
            <w:vAlign w:val="center"/>
          </w:tcPr>
          <w:p w14:paraId="681AA87E" w14:textId="303DDE17" w:rsidR="00082055" w:rsidRPr="00F64506" w:rsidRDefault="00082055" w:rsidP="00FB2A16">
            <w:pPr>
              <w:pStyle w:val="TableParagraph"/>
              <w:kinsoku w:val="0"/>
              <w:overflowPunct w:val="0"/>
              <w:spacing w:line="300" w:lineRule="auto"/>
              <w:jc w:val="center"/>
              <w:rPr>
                <w:rFonts w:ascii="Times New Roman" w:cs="Times New Roman" w:hint="default"/>
                <w:sz w:val="20"/>
                <w:szCs w:val="20"/>
              </w:rPr>
            </w:pPr>
            <w:r>
              <w:rPr>
                <w:rFonts w:ascii="Times New Roman" w:cs="Times New Roman"/>
                <w:sz w:val="20"/>
                <w:szCs w:val="20"/>
              </w:rPr>
              <w:t>所有模块</w:t>
            </w:r>
          </w:p>
        </w:tc>
        <w:tc>
          <w:tcPr>
            <w:tcW w:w="564" w:type="pct"/>
            <w:vMerge w:val="restart"/>
            <w:tcBorders>
              <w:top w:val="single" w:sz="4" w:space="0" w:color="000000"/>
              <w:left w:val="single" w:sz="4" w:space="0" w:color="auto"/>
              <w:right w:val="single" w:sz="4" w:space="0" w:color="000000"/>
              <w:tl2br w:val="nil"/>
              <w:tr2bl w:val="nil"/>
            </w:tcBorders>
            <w:vAlign w:val="center"/>
          </w:tcPr>
          <w:p w14:paraId="61BECB7A" w14:textId="443D0AFA" w:rsidR="00082055" w:rsidRPr="00F64506" w:rsidRDefault="00731273" w:rsidP="00FB2A16">
            <w:pPr>
              <w:pStyle w:val="TableParagraph"/>
              <w:kinsoku w:val="0"/>
              <w:overflowPunct w:val="0"/>
              <w:spacing w:before="25" w:line="300" w:lineRule="auto"/>
              <w:ind w:left="185" w:right="177"/>
              <w:jc w:val="center"/>
              <w:rPr>
                <w:rFonts w:ascii="Times New Roman" w:cs="Times New Roman" w:hint="default"/>
                <w:sz w:val="21"/>
                <w:szCs w:val="21"/>
              </w:rPr>
            </w:pPr>
            <w:r>
              <w:rPr>
                <w:rFonts w:ascii="Times New Roman" w:cs="Times New Roman"/>
                <w:sz w:val="21"/>
                <w:szCs w:val="21"/>
              </w:rPr>
              <w:t>2</w:t>
            </w:r>
            <w:r>
              <w:rPr>
                <w:rFonts w:ascii="Times New Roman" w:cs="Times New Roman" w:hint="default"/>
                <w:sz w:val="21"/>
                <w:szCs w:val="21"/>
              </w:rPr>
              <w:t>4</w:t>
            </w:r>
            <w:r w:rsidR="005A771E">
              <w:rPr>
                <w:rFonts w:ascii="Times New Roman" w:cs="Times New Roman" w:hint="default"/>
                <w:sz w:val="21"/>
                <w:szCs w:val="21"/>
              </w:rPr>
              <w:t>%</w:t>
            </w:r>
          </w:p>
        </w:tc>
        <w:tc>
          <w:tcPr>
            <w:tcW w:w="887"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6DE81DC5" w14:textId="77777777" w:rsidR="00731273" w:rsidRPr="0087004B" w:rsidRDefault="00731273" w:rsidP="00731273">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资源学习</w:t>
            </w:r>
          </w:p>
          <w:p w14:paraId="1233CDA6" w14:textId="77777777" w:rsidR="00731273" w:rsidRPr="0087004B" w:rsidRDefault="00731273" w:rsidP="0073127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小组汇报讨论</w:t>
            </w:r>
          </w:p>
          <w:p w14:paraId="07D06485" w14:textId="77777777" w:rsidR="00731273" w:rsidRDefault="00731273" w:rsidP="0073127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实践方案</w:t>
            </w:r>
          </w:p>
          <w:p w14:paraId="6F910220" w14:textId="1CC3FD26" w:rsidR="00082055" w:rsidRPr="00731273" w:rsidRDefault="00731273" w:rsidP="00731273">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实践报告</w:t>
            </w:r>
          </w:p>
        </w:tc>
      </w:tr>
      <w:tr w:rsidR="00082055" w:rsidRPr="00F64506" w14:paraId="6F8C08D2" w14:textId="77777777" w:rsidTr="008229E3">
        <w:trPr>
          <w:trHeight w:val="311"/>
        </w:trPr>
        <w:tc>
          <w:tcPr>
            <w:tcW w:w="741" w:type="pct"/>
            <w:vMerge/>
            <w:tcBorders>
              <w:top w:val="nil"/>
              <w:left w:val="single" w:sz="4" w:space="0" w:color="000000"/>
              <w:bottom w:val="single" w:sz="4" w:space="0" w:color="000000"/>
              <w:right w:val="single" w:sz="4" w:space="0" w:color="000000"/>
              <w:tl2br w:val="nil"/>
              <w:tr2bl w:val="nil"/>
            </w:tcBorders>
            <w:vAlign w:val="center"/>
          </w:tcPr>
          <w:p w14:paraId="386D9B1C" w14:textId="77777777" w:rsidR="00082055" w:rsidRPr="00F64506" w:rsidRDefault="00082055" w:rsidP="00FB2A16">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c>
          <w:tcPr>
            <w:tcW w:w="1917" w:type="pct"/>
            <w:tcBorders>
              <w:top w:val="single" w:sz="4" w:space="0" w:color="000000"/>
              <w:left w:val="single" w:sz="4" w:space="0" w:color="000000"/>
              <w:bottom w:val="single" w:sz="4" w:space="0" w:color="000000"/>
              <w:right w:val="single" w:sz="4" w:space="0" w:color="auto"/>
              <w:tl2br w:val="nil"/>
              <w:tr2bl w:val="nil"/>
            </w:tcBorders>
            <w:vAlign w:val="center"/>
          </w:tcPr>
          <w:p w14:paraId="5FE4425C" w14:textId="6CACC43B" w:rsidR="00082055" w:rsidRPr="00F64506" w:rsidRDefault="00082055" w:rsidP="00FB2A16">
            <w:pPr>
              <w:pStyle w:val="TableParagraph"/>
              <w:kinsoku w:val="0"/>
              <w:overflowPunct w:val="0"/>
              <w:spacing w:before="22" w:line="300" w:lineRule="auto"/>
              <w:jc w:val="both"/>
              <w:rPr>
                <w:rFonts w:ascii="Times New Roman" w:cs="Times New Roman" w:hint="default"/>
                <w:sz w:val="21"/>
                <w:szCs w:val="21"/>
              </w:rPr>
            </w:pPr>
            <w:r>
              <w:rPr>
                <w:rFonts w:ascii="Times New Roman" w:cs="Times New Roman"/>
                <w:sz w:val="21"/>
                <w:szCs w:val="21"/>
              </w:rPr>
              <w:t>2</w:t>
            </w:r>
            <w:r>
              <w:rPr>
                <w:rFonts w:ascii="Times New Roman" w:cs="Times New Roman" w:hint="default"/>
                <w:sz w:val="21"/>
                <w:szCs w:val="21"/>
              </w:rPr>
              <w:t>.</w:t>
            </w:r>
            <w:r w:rsidRPr="00082055">
              <w:rPr>
                <w:rFonts w:ascii="Times New Roman" w:cs="Times New Roman"/>
                <w:sz w:val="21"/>
                <w:szCs w:val="21"/>
              </w:rPr>
              <w:t>保护意识和可持续发展理念</w:t>
            </w:r>
          </w:p>
        </w:tc>
        <w:tc>
          <w:tcPr>
            <w:tcW w:w="891" w:type="pct"/>
            <w:vMerge/>
            <w:tcBorders>
              <w:left w:val="single" w:sz="4" w:space="0" w:color="auto"/>
              <w:right w:val="single" w:sz="4" w:space="0" w:color="auto"/>
              <w:tl2br w:val="nil"/>
              <w:tr2bl w:val="nil"/>
            </w:tcBorders>
            <w:vAlign w:val="center"/>
          </w:tcPr>
          <w:p w14:paraId="52D29E4F" w14:textId="34548BD5" w:rsidR="00082055" w:rsidRPr="00F64506" w:rsidRDefault="00082055" w:rsidP="00FB2A16">
            <w:pPr>
              <w:pStyle w:val="TableParagraph"/>
              <w:kinsoku w:val="0"/>
              <w:overflowPunct w:val="0"/>
              <w:spacing w:line="300" w:lineRule="auto"/>
              <w:jc w:val="center"/>
              <w:rPr>
                <w:rFonts w:ascii="Times New Roman" w:cs="Times New Roman" w:hint="default"/>
                <w:sz w:val="20"/>
                <w:szCs w:val="20"/>
              </w:rPr>
            </w:pPr>
          </w:p>
        </w:tc>
        <w:tc>
          <w:tcPr>
            <w:tcW w:w="564" w:type="pct"/>
            <w:vMerge/>
            <w:tcBorders>
              <w:left w:val="single" w:sz="4" w:space="0" w:color="auto"/>
              <w:right w:val="single" w:sz="4" w:space="0" w:color="000000"/>
              <w:tl2br w:val="nil"/>
              <w:tr2bl w:val="nil"/>
            </w:tcBorders>
            <w:vAlign w:val="center"/>
          </w:tcPr>
          <w:p w14:paraId="75102333" w14:textId="77777777" w:rsidR="00082055" w:rsidRPr="00F64506" w:rsidRDefault="00082055" w:rsidP="00FB2A16">
            <w:pPr>
              <w:pStyle w:val="TableParagraph"/>
              <w:kinsoku w:val="0"/>
              <w:overflowPunct w:val="0"/>
              <w:spacing w:before="22" w:line="300" w:lineRule="auto"/>
              <w:ind w:left="185" w:right="177"/>
              <w:jc w:val="center"/>
              <w:rPr>
                <w:rFonts w:ascii="Times New Roman" w:cs="Times New Roman" w:hint="default"/>
                <w:sz w:val="21"/>
                <w:szCs w:val="21"/>
              </w:rPr>
            </w:pPr>
          </w:p>
        </w:tc>
        <w:tc>
          <w:tcPr>
            <w:tcW w:w="887" w:type="pct"/>
            <w:vMerge/>
            <w:tcBorders>
              <w:top w:val="nil"/>
              <w:left w:val="single" w:sz="4" w:space="0" w:color="000000"/>
              <w:bottom w:val="single" w:sz="4" w:space="0" w:color="000000"/>
              <w:right w:val="single" w:sz="4" w:space="0" w:color="000000"/>
              <w:tl2br w:val="nil"/>
              <w:tr2bl w:val="nil"/>
            </w:tcBorders>
            <w:vAlign w:val="center"/>
          </w:tcPr>
          <w:p w14:paraId="072347F4" w14:textId="77777777" w:rsidR="00082055" w:rsidRPr="00F64506" w:rsidRDefault="00082055" w:rsidP="00FB2A16">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r>
      <w:tr w:rsidR="00082055" w:rsidRPr="00F64506" w14:paraId="4BF96B1C" w14:textId="77777777" w:rsidTr="008229E3">
        <w:trPr>
          <w:trHeight w:val="311"/>
        </w:trPr>
        <w:tc>
          <w:tcPr>
            <w:tcW w:w="741" w:type="pct"/>
            <w:vMerge/>
            <w:tcBorders>
              <w:top w:val="nil"/>
              <w:left w:val="single" w:sz="4" w:space="0" w:color="000000"/>
              <w:bottom w:val="single" w:sz="4" w:space="0" w:color="000000"/>
              <w:right w:val="single" w:sz="4" w:space="0" w:color="000000"/>
              <w:tl2br w:val="nil"/>
              <w:tr2bl w:val="nil"/>
            </w:tcBorders>
            <w:vAlign w:val="center"/>
          </w:tcPr>
          <w:p w14:paraId="6A3B4E6E" w14:textId="77777777" w:rsidR="00082055" w:rsidRPr="00F64506" w:rsidRDefault="00082055" w:rsidP="00FB2A16">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c>
          <w:tcPr>
            <w:tcW w:w="1917" w:type="pct"/>
            <w:tcBorders>
              <w:top w:val="single" w:sz="4" w:space="0" w:color="000000"/>
              <w:left w:val="single" w:sz="4" w:space="0" w:color="000000"/>
              <w:bottom w:val="single" w:sz="4" w:space="0" w:color="000000"/>
              <w:right w:val="single" w:sz="4" w:space="0" w:color="auto"/>
              <w:tl2br w:val="nil"/>
              <w:tr2bl w:val="nil"/>
            </w:tcBorders>
            <w:vAlign w:val="center"/>
          </w:tcPr>
          <w:p w14:paraId="003CD2C4" w14:textId="3AF0FC34" w:rsidR="00082055" w:rsidRPr="00F64506" w:rsidRDefault="00082055" w:rsidP="00FB2A16">
            <w:pPr>
              <w:pStyle w:val="TableParagraph"/>
              <w:kinsoku w:val="0"/>
              <w:overflowPunct w:val="0"/>
              <w:spacing w:before="22" w:line="300" w:lineRule="auto"/>
              <w:jc w:val="both"/>
              <w:rPr>
                <w:rFonts w:ascii="Times New Roman" w:cs="Times New Roman" w:hint="default"/>
                <w:sz w:val="21"/>
                <w:szCs w:val="21"/>
              </w:rPr>
            </w:pPr>
            <w:r>
              <w:rPr>
                <w:rFonts w:ascii="Times New Roman" w:cs="Times New Roman"/>
                <w:sz w:val="21"/>
                <w:szCs w:val="21"/>
              </w:rPr>
              <w:t>3</w:t>
            </w:r>
            <w:r>
              <w:rPr>
                <w:rFonts w:ascii="Times New Roman" w:cs="Times New Roman" w:hint="default"/>
                <w:sz w:val="21"/>
                <w:szCs w:val="21"/>
              </w:rPr>
              <w:t>.</w:t>
            </w:r>
            <w:r w:rsidRPr="00082055">
              <w:rPr>
                <w:rFonts w:ascii="Times New Roman" w:cs="Times New Roman"/>
                <w:sz w:val="21"/>
                <w:szCs w:val="21"/>
              </w:rPr>
              <w:t>团队协作意识和敬业精神</w:t>
            </w:r>
          </w:p>
        </w:tc>
        <w:tc>
          <w:tcPr>
            <w:tcW w:w="891" w:type="pct"/>
            <w:vMerge/>
            <w:tcBorders>
              <w:left w:val="single" w:sz="4" w:space="0" w:color="auto"/>
              <w:right w:val="single" w:sz="4" w:space="0" w:color="auto"/>
              <w:tl2br w:val="nil"/>
              <w:tr2bl w:val="nil"/>
            </w:tcBorders>
            <w:vAlign w:val="center"/>
          </w:tcPr>
          <w:p w14:paraId="386E65E5" w14:textId="2A852C18" w:rsidR="00082055" w:rsidRPr="00F64506" w:rsidRDefault="00082055" w:rsidP="00FB2A16">
            <w:pPr>
              <w:pStyle w:val="TableParagraph"/>
              <w:kinsoku w:val="0"/>
              <w:overflowPunct w:val="0"/>
              <w:spacing w:line="300" w:lineRule="auto"/>
              <w:jc w:val="center"/>
              <w:rPr>
                <w:rFonts w:ascii="Times New Roman" w:cs="Times New Roman" w:hint="default"/>
                <w:sz w:val="21"/>
                <w:szCs w:val="21"/>
              </w:rPr>
            </w:pPr>
          </w:p>
        </w:tc>
        <w:tc>
          <w:tcPr>
            <w:tcW w:w="564" w:type="pct"/>
            <w:vMerge/>
            <w:tcBorders>
              <w:left w:val="single" w:sz="4" w:space="0" w:color="auto"/>
              <w:right w:val="single" w:sz="4" w:space="0" w:color="000000"/>
              <w:tl2br w:val="nil"/>
              <w:tr2bl w:val="nil"/>
            </w:tcBorders>
            <w:vAlign w:val="center"/>
          </w:tcPr>
          <w:p w14:paraId="7E47E0F9" w14:textId="77777777" w:rsidR="00082055" w:rsidRPr="00F64506" w:rsidRDefault="00082055" w:rsidP="00FB2A16">
            <w:pPr>
              <w:pStyle w:val="TableParagraph"/>
              <w:kinsoku w:val="0"/>
              <w:overflowPunct w:val="0"/>
              <w:spacing w:before="22" w:line="300" w:lineRule="auto"/>
              <w:ind w:left="185" w:right="177"/>
              <w:jc w:val="center"/>
              <w:rPr>
                <w:rFonts w:ascii="Times New Roman" w:cs="Times New Roman" w:hint="default"/>
                <w:sz w:val="21"/>
                <w:szCs w:val="21"/>
              </w:rPr>
            </w:pPr>
          </w:p>
        </w:tc>
        <w:tc>
          <w:tcPr>
            <w:tcW w:w="887" w:type="pct"/>
            <w:vMerge/>
            <w:tcBorders>
              <w:top w:val="nil"/>
              <w:left w:val="single" w:sz="4" w:space="0" w:color="000000"/>
              <w:bottom w:val="single" w:sz="4" w:space="0" w:color="000000"/>
              <w:right w:val="single" w:sz="4" w:space="0" w:color="000000"/>
              <w:tl2br w:val="nil"/>
              <w:tr2bl w:val="nil"/>
            </w:tcBorders>
            <w:vAlign w:val="center"/>
          </w:tcPr>
          <w:p w14:paraId="268EB66E" w14:textId="77777777" w:rsidR="00082055" w:rsidRPr="00F64506" w:rsidRDefault="00082055" w:rsidP="00FB2A16">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r>
      <w:tr w:rsidR="00082055" w:rsidRPr="00F64506" w14:paraId="055FD55A" w14:textId="77777777" w:rsidTr="008229E3">
        <w:trPr>
          <w:trHeight w:val="311"/>
        </w:trPr>
        <w:tc>
          <w:tcPr>
            <w:tcW w:w="741" w:type="pct"/>
            <w:vMerge/>
            <w:tcBorders>
              <w:top w:val="nil"/>
              <w:left w:val="single" w:sz="4" w:space="0" w:color="000000"/>
              <w:bottom w:val="single" w:sz="4" w:space="0" w:color="000000"/>
              <w:right w:val="single" w:sz="4" w:space="0" w:color="000000"/>
              <w:tl2br w:val="nil"/>
              <w:tr2bl w:val="nil"/>
            </w:tcBorders>
            <w:vAlign w:val="center"/>
          </w:tcPr>
          <w:p w14:paraId="3A8EE026" w14:textId="77777777" w:rsidR="00082055" w:rsidRPr="00F64506" w:rsidRDefault="00082055" w:rsidP="00FB2A16">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c>
          <w:tcPr>
            <w:tcW w:w="1917" w:type="pct"/>
            <w:tcBorders>
              <w:top w:val="single" w:sz="4" w:space="0" w:color="000000"/>
              <w:left w:val="single" w:sz="4" w:space="0" w:color="000000"/>
              <w:bottom w:val="single" w:sz="4" w:space="0" w:color="000000"/>
              <w:right w:val="single" w:sz="4" w:space="0" w:color="auto"/>
              <w:tl2br w:val="nil"/>
              <w:tr2bl w:val="nil"/>
            </w:tcBorders>
            <w:vAlign w:val="center"/>
          </w:tcPr>
          <w:p w14:paraId="1639D684" w14:textId="58DDD081" w:rsidR="00082055" w:rsidRPr="00F64506" w:rsidRDefault="00082055" w:rsidP="00FB2A16">
            <w:pPr>
              <w:pStyle w:val="TableParagraph"/>
              <w:kinsoku w:val="0"/>
              <w:overflowPunct w:val="0"/>
              <w:spacing w:before="22" w:line="300" w:lineRule="auto"/>
              <w:jc w:val="both"/>
              <w:rPr>
                <w:rFonts w:ascii="Times New Roman" w:cs="Times New Roman" w:hint="default"/>
                <w:sz w:val="21"/>
                <w:szCs w:val="21"/>
              </w:rPr>
            </w:pPr>
            <w:r>
              <w:rPr>
                <w:rFonts w:ascii="Times New Roman" w:cs="Times New Roman"/>
                <w:sz w:val="21"/>
                <w:szCs w:val="21"/>
              </w:rPr>
              <w:t>4</w:t>
            </w:r>
            <w:r>
              <w:rPr>
                <w:rFonts w:ascii="Times New Roman" w:cs="Times New Roman" w:hint="default"/>
                <w:sz w:val="21"/>
                <w:szCs w:val="21"/>
              </w:rPr>
              <w:t>.</w:t>
            </w:r>
            <w:r w:rsidRPr="00082055">
              <w:rPr>
                <w:rFonts w:ascii="Times New Roman" w:cs="Times New Roman"/>
                <w:sz w:val="21"/>
                <w:szCs w:val="21"/>
              </w:rPr>
              <w:t>劳动意识</w:t>
            </w:r>
            <w:r>
              <w:rPr>
                <w:rFonts w:ascii="Times New Roman" w:cs="Times New Roman"/>
                <w:sz w:val="21"/>
                <w:szCs w:val="21"/>
              </w:rPr>
              <w:t>和社会责任感</w:t>
            </w:r>
          </w:p>
        </w:tc>
        <w:tc>
          <w:tcPr>
            <w:tcW w:w="891" w:type="pct"/>
            <w:vMerge/>
            <w:tcBorders>
              <w:left w:val="single" w:sz="4" w:space="0" w:color="auto"/>
              <w:bottom w:val="single" w:sz="4" w:space="0" w:color="auto"/>
              <w:right w:val="single" w:sz="4" w:space="0" w:color="auto"/>
              <w:tl2br w:val="nil"/>
              <w:tr2bl w:val="nil"/>
            </w:tcBorders>
            <w:vAlign w:val="center"/>
          </w:tcPr>
          <w:p w14:paraId="43E74F15" w14:textId="51F953A8" w:rsidR="00082055" w:rsidRPr="00F64506" w:rsidRDefault="00082055" w:rsidP="00FB2A16">
            <w:pPr>
              <w:pStyle w:val="TableParagraph"/>
              <w:kinsoku w:val="0"/>
              <w:overflowPunct w:val="0"/>
              <w:spacing w:line="300" w:lineRule="auto"/>
              <w:jc w:val="center"/>
              <w:rPr>
                <w:rFonts w:ascii="Times New Roman" w:cs="Times New Roman" w:hint="default"/>
                <w:sz w:val="20"/>
                <w:szCs w:val="20"/>
              </w:rPr>
            </w:pPr>
          </w:p>
        </w:tc>
        <w:tc>
          <w:tcPr>
            <w:tcW w:w="564" w:type="pct"/>
            <w:vMerge/>
            <w:tcBorders>
              <w:left w:val="single" w:sz="4" w:space="0" w:color="auto"/>
              <w:bottom w:val="single" w:sz="4" w:space="0" w:color="000000"/>
              <w:right w:val="single" w:sz="4" w:space="0" w:color="000000"/>
              <w:tl2br w:val="nil"/>
              <w:tr2bl w:val="nil"/>
            </w:tcBorders>
            <w:vAlign w:val="center"/>
          </w:tcPr>
          <w:p w14:paraId="1BD1BD43" w14:textId="77777777" w:rsidR="00082055" w:rsidRPr="00F64506" w:rsidRDefault="00082055" w:rsidP="00FB2A16">
            <w:pPr>
              <w:pStyle w:val="TableParagraph"/>
              <w:kinsoku w:val="0"/>
              <w:overflowPunct w:val="0"/>
              <w:spacing w:before="22" w:line="300" w:lineRule="auto"/>
              <w:ind w:left="185" w:right="177"/>
              <w:jc w:val="center"/>
              <w:rPr>
                <w:rFonts w:ascii="Times New Roman" w:cs="Times New Roman" w:hint="default"/>
                <w:sz w:val="21"/>
                <w:szCs w:val="21"/>
              </w:rPr>
            </w:pPr>
          </w:p>
        </w:tc>
        <w:tc>
          <w:tcPr>
            <w:tcW w:w="887" w:type="pct"/>
            <w:vMerge/>
            <w:tcBorders>
              <w:top w:val="nil"/>
              <w:left w:val="single" w:sz="4" w:space="0" w:color="000000"/>
              <w:bottom w:val="single" w:sz="4" w:space="0" w:color="000000"/>
              <w:right w:val="single" w:sz="4" w:space="0" w:color="000000"/>
              <w:tl2br w:val="nil"/>
              <w:tr2bl w:val="nil"/>
            </w:tcBorders>
            <w:vAlign w:val="center"/>
          </w:tcPr>
          <w:p w14:paraId="585664A4" w14:textId="77777777" w:rsidR="00082055" w:rsidRPr="00F64506" w:rsidRDefault="00082055" w:rsidP="00FB2A16">
            <w:pPr>
              <w:kinsoku w:val="0"/>
              <w:overflowPunct w:val="0"/>
              <w:autoSpaceDE w:val="0"/>
              <w:autoSpaceDN w:val="0"/>
              <w:adjustRightInd w:val="0"/>
              <w:spacing w:line="300" w:lineRule="auto"/>
              <w:ind w:left="120" w:right="736" w:firstLine="482"/>
              <w:jc w:val="center"/>
              <w:rPr>
                <w:rFonts w:ascii="Times New Roman" w:eastAsia="方正小标宋_GBK" w:hAnsi="Times New Roman" w:cs="Times New Roman"/>
                <w:spacing w:val="-3"/>
                <w:sz w:val="2"/>
                <w:szCs w:val="2"/>
              </w:rPr>
            </w:pPr>
          </w:p>
        </w:tc>
      </w:tr>
    </w:tbl>
    <w:p w14:paraId="0BA16E69" w14:textId="77777777" w:rsidR="00ED4562" w:rsidRDefault="00ED4562">
      <w:pPr>
        <w:kinsoku w:val="0"/>
        <w:overflowPunct w:val="0"/>
        <w:autoSpaceDE w:val="0"/>
        <w:autoSpaceDN w:val="0"/>
        <w:adjustRightInd w:val="0"/>
        <w:spacing w:before="86"/>
        <w:ind w:firstLineChars="200" w:firstLine="482"/>
        <w:rPr>
          <w:rFonts w:ascii="Times New Roman" w:eastAsia="黑体" w:hAnsi="Times New Roman" w:cs="Times New Roman"/>
          <w:b/>
          <w:sz w:val="24"/>
          <w:szCs w:val="24"/>
        </w:rPr>
      </w:pPr>
    </w:p>
    <w:p w14:paraId="7F36E5A1" w14:textId="77777777" w:rsidR="00082055" w:rsidRPr="004D7441" w:rsidRDefault="00082055" w:rsidP="00082055">
      <w:pPr>
        <w:pStyle w:val="a5"/>
        <w:kinsoku w:val="0"/>
        <w:overflowPunct w:val="0"/>
        <w:spacing w:before="66"/>
        <w:jc w:val="center"/>
        <w:rPr>
          <w:rFonts w:ascii="Times New Roman" w:eastAsia="黑体" w:cs="Times New Roman"/>
        </w:rPr>
      </w:pPr>
      <w:r w:rsidRPr="004D7441">
        <w:rPr>
          <w:rFonts w:ascii="Times New Roman" w:cs="Times New Roman"/>
          <w:b/>
          <w:sz w:val="21"/>
          <w:szCs w:val="21"/>
        </w:rPr>
        <w:t>表</w:t>
      </w:r>
      <w:r w:rsidRPr="004D7441">
        <w:rPr>
          <w:rFonts w:ascii="Times New Roman" w:cs="Times New Roman"/>
          <w:b/>
          <w:sz w:val="21"/>
          <w:szCs w:val="21"/>
        </w:rPr>
        <w:t xml:space="preserve">4-2 </w:t>
      </w:r>
      <w:r w:rsidRPr="004D7441">
        <w:rPr>
          <w:rFonts w:ascii="Times New Roman" w:cs="Times New Roman"/>
          <w:b/>
          <w:sz w:val="21"/>
          <w:szCs w:val="21"/>
        </w:rPr>
        <w:t>课程目标与考核方式矩阵关系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064"/>
        <w:gridCol w:w="1135"/>
        <w:gridCol w:w="1133"/>
        <w:gridCol w:w="1985"/>
        <w:gridCol w:w="2688"/>
      </w:tblGrid>
      <w:tr w:rsidR="00082055" w:rsidRPr="0087004B" w14:paraId="15222A90" w14:textId="77777777" w:rsidTr="00804FAF">
        <w:trPr>
          <w:trHeight w:val="284"/>
          <w:jc w:val="center"/>
        </w:trPr>
        <w:tc>
          <w:tcPr>
            <w:tcW w:w="584" w:type="pct"/>
            <w:vMerge w:val="restart"/>
            <w:vAlign w:val="center"/>
          </w:tcPr>
          <w:p w14:paraId="78145DE7"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课程</w:t>
            </w:r>
          </w:p>
          <w:p w14:paraId="4063500B"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目标</w:t>
            </w:r>
          </w:p>
        </w:tc>
        <w:tc>
          <w:tcPr>
            <w:tcW w:w="1838" w:type="pct"/>
            <w:gridSpan w:val="3"/>
            <w:vAlign w:val="center"/>
          </w:tcPr>
          <w:p w14:paraId="3D0289D7" w14:textId="5A455A78"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过程考核（</w:t>
            </w:r>
            <w:r>
              <w:rPr>
                <w:rFonts w:ascii="Times New Roman" w:cs="Times New Roman" w:hint="default"/>
                <w:sz w:val="21"/>
                <w:szCs w:val="21"/>
              </w:rPr>
              <w:t>50%</w:t>
            </w:r>
            <w:r>
              <w:rPr>
                <w:rFonts w:ascii="Times New Roman" w:cs="Times New Roman"/>
                <w:sz w:val="21"/>
                <w:szCs w:val="21"/>
              </w:rPr>
              <w:t>）</w:t>
            </w:r>
          </w:p>
        </w:tc>
        <w:tc>
          <w:tcPr>
            <w:tcW w:w="1095" w:type="pct"/>
            <w:vAlign w:val="center"/>
          </w:tcPr>
          <w:p w14:paraId="256EE0C3" w14:textId="53E4ADA6"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期末考核（</w:t>
            </w:r>
            <w:r>
              <w:rPr>
                <w:rFonts w:ascii="Times New Roman" w:cs="Times New Roman" w:hint="default"/>
                <w:sz w:val="21"/>
                <w:szCs w:val="21"/>
              </w:rPr>
              <w:t>50%</w:t>
            </w:r>
            <w:r>
              <w:rPr>
                <w:rFonts w:ascii="Times New Roman" w:cs="Times New Roman"/>
                <w:sz w:val="21"/>
                <w:szCs w:val="21"/>
              </w:rPr>
              <w:t>）</w:t>
            </w:r>
          </w:p>
        </w:tc>
        <w:tc>
          <w:tcPr>
            <w:tcW w:w="1483" w:type="pct"/>
            <w:vMerge w:val="restart"/>
            <w:vAlign w:val="center"/>
          </w:tcPr>
          <w:p w14:paraId="29B162A5" w14:textId="77777777" w:rsidR="00082055" w:rsidRPr="0087004B" w:rsidRDefault="00082055" w:rsidP="00804FAF">
            <w:pPr>
              <w:pStyle w:val="TableParagraph"/>
              <w:kinsoku w:val="0"/>
              <w:overflowPunct w:val="0"/>
              <w:spacing w:before="15"/>
              <w:jc w:val="center"/>
              <w:rPr>
                <w:rFonts w:ascii="Times New Roman" w:cs="Times New Roman" w:hint="default"/>
                <w:color w:val="FF0000"/>
                <w:sz w:val="21"/>
                <w:szCs w:val="21"/>
              </w:rPr>
            </w:pPr>
            <w:r w:rsidRPr="0087004B">
              <w:rPr>
                <w:rFonts w:ascii="Times New Roman" w:cs="Times New Roman" w:hint="default"/>
                <w:sz w:val="21"/>
                <w:szCs w:val="21"/>
              </w:rPr>
              <w:t>考核占比</w:t>
            </w:r>
          </w:p>
        </w:tc>
      </w:tr>
      <w:tr w:rsidR="00082055" w:rsidRPr="0087004B" w14:paraId="19CA7E9A" w14:textId="77777777" w:rsidTr="00804FAF">
        <w:trPr>
          <w:trHeight w:val="284"/>
          <w:jc w:val="center"/>
        </w:trPr>
        <w:tc>
          <w:tcPr>
            <w:tcW w:w="584" w:type="pct"/>
            <w:vMerge/>
            <w:vAlign w:val="center"/>
          </w:tcPr>
          <w:p w14:paraId="5AC788E3"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p>
        </w:tc>
        <w:tc>
          <w:tcPr>
            <w:tcW w:w="587" w:type="pct"/>
            <w:vAlign w:val="center"/>
          </w:tcPr>
          <w:p w14:paraId="33DB5D9C"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资源学习</w:t>
            </w:r>
          </w:p>
          <w:p w14:paraId="01A2E7CB" w14:textId="24C42848"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w:t>
            </w:r>
            <w:r>
              <w:rPr>
                <w:rFonts w:ascii="Times New Roman" w:cs="Times New Roman" w:hint="default"/>
                <w:sz w:val="21"/>
                <w:szCs w:val="21"/>
              </w:rPr>
              <w:t>15%</w:t>
            </w:r>
            <w:r>
              <w:rPr>
                <w:rFonts w:ascii="Times New Roman" w:cs="Times New Roman"/>
                <w:sz w:val="21"/>
                <w:szCs w:val="21"/>
              </w:rPr>
              <w:t>）</w:t>
            </w:r>
          </w:p>
        </w:tc>
        <w:tc>
          <w:tcPr>
            <w:tcW w:w="626" w:type="pct"/>
            <w:vAlign w:val="center"/>
          </w:tcPr>
          <w:p w14:paraId="61A2FA1C" w14:textId="7813F33D"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小组汇报讨论</w:t>
            </w:r>
          </w:p>
          <w:p w14:paraId="4461FA2F" w14:textId="167B7BC4" w:rsidR="00082055"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w:t>
            </w:r>
            <w:r>
              <w:rPr>
                <w:rFonts w:ascii="Times New Roman" w:cs="Times New Roman" w:hint="default"/>
                <w:sz w:val="21"/>
                <w:szCs w:val="21"/>
              </w:rPr>
              <w:t>15%</w:t>
            </w:r>
            <w:r>
              <w:rPr>
                <w:rFonts w:ascii="Times New Roman" w:cs="Times New Roman"/>
                <w:sz w:val="21"/>
                <w:szCs w:val="21"/>
              </w:rPr>
              <w:t>）</w:t>
            </w:r>
          </w:p>
        </w:tc>
        <w:tc>
          <w:tcPr>
            <w:tcW w:w="625" w:type="pct"/>
            <w:vAlign w:val="center"/>
          </w:tcPr>
          <w:p w14:paraId="7DC7C599" w14:textId="5A573221" w:rsidR="00082055"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实践方案</w:t>
            </w:r>
          </w:p>
          <w:p w14:paraId="73F46754" w14:textId="4E3FBD7C" w:rsidR="00082055" w:rsidRDefault="00082055" w:rsidP="00804FAF">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w:t>
            </w:r>
            <w:r>
              <w:rPr>
                <w:rFonts w:ascii="Times New Roman" w:cs="Times New Roman" w:hint="default"/>
                <w:sz w:val="21"/>
                <w:szCs w:val="21"/>
              </w:rPr>
              <w:t>20</w:t>
            </w:r>
            <w:r w:rsidRPr="0087004B">
              <w:rPr>
                <w:rFonts w:ascii="Times New Roman" w:cs="Times New Roman" w:hint="default"/>
                <w:sz w:val="21"/>
                <w:szCs w:val="21"/>
              </w:rPr>
              <w:t>%</w:t>
            </w:r>
            <w:r w:rsidRPr="0087004B">
              <w:rPr>
                <w:rFonts w:ascii="Times New Roman" w:cs="Times New Roman" w:hint="default"/>
                <w:sz w:val="21"/>
                <w:szCs w:val="21"/>
              </w:rPr>
              <w:t>）</w:t>
            </w:r>
          </w:p>
        </w:tc>
        <w:tc>
          <w:tcPr>
            <w:tcW w:w="1095" w:type="pct"/>
            <w:vAlign w:val="center"/>
          </w:tcPr>
          <w:p w14:paraId="022CFF53" w14:textId="7027FE72" w:rsidR="00082055"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实践报告</w:t>
            </w:r>
          </w:p>
          <w:p w14:paraId="134BC5BB" w14:textId="23709AE5" w:rsidR="00082055"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w:t>
            </w:r>
            <w:r>
              <w:rPr>
                <w:rFonts w:ascii="Times New Roman" w:cs="Times New Roman"/>
                <w:sz w:val="21"/>
                <w:szCs w:val="21"/>
              </w:rPr>
              <w:t>5</w:t>
            </w:r>
            <w:r>
              <w:rPr>
                <w:rFonts w:ascii="Times New Roman" w:cs="Times New Roman" w:hint="default"/>
                <w:sz w:val="21"/>
                <w:szCs w:val="21"/>
              </w:rPr>
              <w:t>0%</w:t>
            </w:r>
            <w:r>
              <w:rPr>
                <w:rFonts w:ascii="Times New Roman" w:cs="Times New Roman"/>
                <w:sz w:val="21"/>
                <w:szCs w:val="21"/>
              </w:rPr>
              <w:t>）</w:t>
            </w:r>
          </w:p>
        </w:tc>
        <w:tc>
          <w:tcPr>
            <w:tcW w:w="1483" w:type="pct"/>
            <w:vMerge/>
            <w:vAlign w:val="center"/>
          </w:tcPr>
          <w:p w14:paraId="5CED61B7"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p>
        </w:tc>
      </w:tr>
      <w:tr w:rsidR="00082055" w:rsidRPr="0087004B" w14:paraId="1BD9FDBC" w14:textId="77777777" w:rsidTr="00804FAF">
        <w:trPr>
          <w:trHeight w:val="552"/>
          <w:jc w:val="center"/>
        </w:trPr>
        <w:tc>
          <w:tcPr>
            <w:tcW w:w="584" w:type="pct"/>
            <w:vAlign w:val="center"/>
          </w:tcPr>
          <w:p w14:paraId="08679A9D"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课程</w:t>
            </w:r>
          </w:p>
          <w:p w14:paraId="09A32326"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目标</w:t>
            </w:r>
            <w:r w:rsidRPr="0087004B">
              <w:rPr>
                <w:rFonts w:ascii="Times New Roman" w:cs="Times New Roman" w:hint="default"/>
                <w:sz w:val="21"/>
                <w:szCs w:val="21"/>
              </w:rPr>
              <w:t>1</w:t>
            </w:r>
          </w:p>
        </w:tc>
        <w:tc>
          <w:tcPr>
            <w:tcW w:w="587" w:type="pct"/>
            <w:vAlign w:val="center"/>
          </w:tcPr>
          <w:p w14:paraId="52881F6D" w14:textId="21A51F9E"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60%</w:t>
            </w:r>
          </w:p>
        </w:tc>
        <w:tc>
          <w:tcPr>
            <w:tcW w:w="626" w:type="pct"/>
            <w:vAlign w:val="center"/>
          </w:tcPr>
          <w:p w14:paraId="4B2A8265" w14:textId="42E28943"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30%</w:t>
            </w:r>
          </w:p>
        </w:tc>
        <w:tc>
          <w:tcPr>
            <w:tcW w:w="625" w:type="pct"/>
            <w:vAlign w:val="center"/>
          </w:tcPr>
          <w:p w14:paraId="38D948D0" w14:textId="4C0D00C7"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30%</w:t>
            </w:r>
          </w:p>
        </w:tc>
        <w:tc>
          <w:tcPr>
            <w:tcW w:w="1095" w:type="pct"/>
            <w:vAlign w:val="center"/>
          </w:tcPr>
          <w:p w14:paraId="02CB3187" w14:textId="774AE7B1" w:rsidR="00082055"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20%</w:t>
            </w:r>
          </w:p>
        </w:tc>
        <w:tc>
          <w:tcPr>
            <w:tcW w:w="1483" w:type="pct"/>
            <w:vAlign w:val="center"/>
          </w:tcPr>
          <w:p w14:paraId="4837B2FA" w14:textId="59C351C4"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29</w:t>
            </w:r>
            <w:r w:rsidRPr="0087004B">
              <w:rPr>
                <w:rFonts w:ascii="Times New Roman" w:cs="Times New Roman" w:hint="default"/>
                <w:sz w:val="21"/>
                <w:szCs w:val="21"/>
              </w:rPr>
              <w:t>%=</w:t>
            </w:r>
            <w:r>
              <w:rPr>
                <w:rFonts w:ascii="Times New Roman" w:cs="Times New Roman" w:hint="default"/>
                <w:sz w:val="21"/>
                <w:szCs w:val="21"/>
              </w:rPr>
              <w:t>60</w:t>
            </w:r>
            <w:r w:rsidRPr="0087004B">
              <w:rPr>
                <w:rFonts w:ascii="Times New Roman" w:cs="Times New Roman" w:hint="default"/>
                <w:sz w:val="21"/>
                <w:szCs w:val="21"/>
              </w:rPr>
              <w:t>%*</w:t>
            </w:r>
            <w:r>
              <w:rPr>
                <w:rFonts w:ascii="Times New Roman" w:cs="Times New Roman" w:hint="default"/>
                <w:sz w:val="21"/>
                <w:szCs w:val="21"/>
              </w:rPr>
              <w:t>15</w:t>
            </w:r>
            <w:r w:rsidRPr="0087004B">
              <w:rPr>
                <w:rFonts w:ascii="Times New Roman" w:cs="Times New Roman" w:hint="default"/>
                <w:sz w:val="21"/>
                <w:szCs w:val="21"/>
              </w:rPr>
              <w:t>%+</w:t>
            </w:r>
            <w:r>
              <w:rPr>
                <w:rFonts w:ascii="Times New Roman" w:cs="Times New Roman" w:hint="default"/>
                <w:sz w:val="21"/>
                <w:szCs w:val="21"/>
              </w:rPr>
              <w:t>30</w:t>
            </w:r>
            <w:r w:rsidRPr="0087004B">
              <w:rPr>
                <w:rFonts w:ascii="Times New Roman" w:cs="Times New Roman" w:hint="default"/>
                <w:sz w:val="21"/>
                <w:szCs w:val="21"/>
              </w:rPr>
              <w:t>%*</w:t>
            </w:r>
            <w:r>
              <w:rPr>
                <w:rFonts w:ascii="Times New Roman" w:cs="Times New Roman" w:hint="default"/>
                <w:sz w:val="21"/>
                <w:szCs w:val="21"/>
              </w:rPr>
              <w:t>15</w:t>
            </w:r>
            <w:r w:rsidRPr="0087004B">
              <w:rPr>
                <w:rFonts w:ascii="Times New Roman" w:cs="Times New Roman" w:hint="default"/>
                <w:sz w:val="21"/>
                <w:szCs w:val="21"/>
              </w:rPr>
              <w:t>%+</w:t>
            </w:r>
            <w:r>
              <w:rPr>
                <w:rFonts w:ascii="Times New Roman" w:cs="Times New Roman" w:hint="default"/>
                <w:sz w:val="21"/>
                <w:szCs w:val="21"/>
              </w:rPr>
              <w:t>30</w:t>
            </w:r>
            <w:r w:rsidRPr="0087004B">
              <w:rPr>
                <w:rFonts w:ascii="Times New Roman" w:cs="Times New Roman" w:hint="default"/>
                <w:sz w:val="21"/>
                <w:szCs w:val="21"/>
              </w:rPr>
              <w:t>%*</w:t>
            </w:r>
            <w:r>
              <w:rPr>
                <w:rFonts w:ascii="Times New Roman" w:cs="Times New Roman" w:hint="default"/>
                <w:sz w:val="21"/>
                <w:szCs w:val="21"/>
              </w:rPr>
              <w:t>20</w:t>
            </w:r>
            <w:r w:rsidRPr="0087004B">
              <w:rPr>
                <w:rFonts w:ascii="Times New Roman" w:cs="Times New Roman" w:hint="default"/>
                <w:sz w:val="21"/>
                <w:szCs w:val="21"/>
              </w:rPr>
              <w:t>%</w:t>
            </w:r>
            <w:r>
              <w:rPr>
                <w:rFonts w:ascii="Times New Roman" w:cs="Times New Roman" w:hint="default"/>
                <w:sz w:val="21"/>
                <w:szCs w:val="21"/>
              </w:rPr>
              <w:t>+20%*50%</w:t>
            </w:r>
          </w:p>
        </w:tc>
      </w:tr>
      <w:tr w:rsidR="00082055" w:rsidRPr="0087004B" w14:paraId="675A7E17" w14:textId="77777777" w:rsidTr="00804FAF">
        <w:trPr>
          <w:trHeight w:val="613"/>
          <w:jc w:val="center"/>
        </w:trPr>
        <w:tc>
          <w:tcPr>
            <w:tcW w:w="584" w:type="pct"/>
            <w:vAlign w:val="center"/>
          </w:tcPr>
          <w:p w14:paraId="14E7E8C5"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课程</w:t>
            </w:r>
          </w:p>
          <w:p w14:paraId="1FD98E62"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目标</w:t>
            </w:r>
            <w:r w:rsidRPr="0087004B">
              <w:rPr>
                <w:rFonts w:ascii="Times New Roman" w:cs="Times New Roman" w:hint="default"/>
                <w:sz w:val="21"/>
                <w:szCs w:val="21"/>
              </w:rPr>
              <w:t>2</w:t>
            </w:r>
          </w:p>
        </w:tc>
        <w:tc>
          <w:tcPr>
            <w:tcW w:w="587" w:type="pct"/>
            <w:vAlign w:val="center"/>
          </w:tcPr>
          <w:p w14:paraId="7837FDA5" w14:textId="51A9347C"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30%</w:t>
            </w:r>
          </w:p>
        </w:tc>
        <w:tc>
          <w:tcPr>
            <w:tcW w:w="626" w:type="pct"/>
            <w:vAlign w:val="center"/>
          </w:tcPr>
          <w:p w14:paraId="170A9E0D" w14:textId="246E3491"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50%</w:t>
            </w:r>
          </w:p>
        </w:tc>
        <w:tc>
          <w:tcPr>
            <w:tcW w:w="625" w:type="pct"/>
            <w:vAlign w:val="center"/>
          </w:tcPr>
          <w:p w14:paraId="0D5E1CFC" w14:textId="51C380F1"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50%</w:t>
            </w:r>
          </w:p>
        </w:tc>
        <w:tc>
          <w:tcPr>
            <w:tcW w:w="1095" w:type="pct"/>
            <w:vAlign w:val="center"/>
          </w:tcPr>
          <w:p w14:paraId="6E8AB53A" w14:textId="2AC40E03" w:rsidR="00082055"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50%</w:t>
            </w:r>
          </w:p>
        </w:tc>
        <w:tc>
          <w:tcPr>
            <w:tcW w:w="1483" w:type="pct"/>
            <w:vAlign w:val="center"/>
          </w:tcPr>
          <w:p w14:paraId="5A576F6D" w14:textId="55E755F9"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47</w:t>
            </w:r>
            <w:r w:rsidRPr="0087004B">
              <w:rPr>
                <w:rFonts w:ascii="Times New Roman" w:cs="Times New Roman" w:hint="default"/>
                <w:sz w:val="21"/>
                <w:szCs w:val="21"/>
              </w:rPr>
              <w:t>%=</w:t>
            </w:r>
            <w:r>
              <w:rPr>
                <w:rFonts w:ascii="Times New Roman" w:cs="Times New Roman" w:hint="default"/>
                <w:sz w:val="21"/>
                <w:szCs w:val="21"/>
              </w:rPr>
              <w:t>3</w:t>
            </w:r>
            <w:r w:rsidRPr="0087004B">
              <w:rPr>
                <w:rFonts w:ascii="Times New Roman" w:cs="Times New Roman" w:hint="default"/>
                <w:sz w:val="21"/>
                <w:szCs w:val="21"/>
              </w:rPr>
              <w:t>0%*</w:t>
            </w:r>
            <w:r>
              <w:rPr>
                <w:rFonts w:ascii="Times New Roman" w:cs="Times New Roman" w:hint="default"/>
                <w:sz w:val="21"/>
                <w:szCs w:val="21"/>
              </w:rPr>
              <w:t>15</w:t>
            </w:r>
            <w:r w:rsidRPr="0087004B">
              <w:rPr>
                <w:rFonts w:ascii="Times New Roman" w:cs="Times New Roman" w:hint="default"/>
                <w:sz w:val="21"/>
                <w:szCs w:val="21"/>
              </w:rPr>
              <w:t>%+</w:t>
            </w:r>
            <w:r>
              <w:rPr>
                <w:rFonts w:ascii="Times New Roman" w:cs="Times New Roman" w:hint="default"/>
                <w:sz w:val="21"/>
                <w:szCs w:val="21"/>
              </w:rPr>
              <w:t>5</w:t>
            </w:r>
            <w:r w:rsidRPr="0087004B">
              <w:rPr>
                <w:rFonts w:ascii="Times New Roman" w:cs="Times New Roman" w:hint="default"/>
                <w:sz w:val="21"/>
                <w:szCs w:val="21"/>
              </w:rPr>
              <w:t>0%*</w:t>
            </w:r>
            <w:r>
              <w:rPr>
                <w:rFonts w:ascii="Times New Roman" w:cs="Times New Roman" w:hint="default"/>
                <w:sz w:val="21"/>
                <w:szCs w:val="21"/>
              </w:rPr>
              <w:t>15</w:t>
            </w:r>
            <w:r w:rsidRPr="0087004B">
              <w:rPr>
                <w:rFonts w:ascii="Times New Roman" w:cs="Times New Roman" w:hint="default"/>
                <w:sz w:val="21"/>
                <w:szCs w:val="21"/>
              </w:rPr>
              <w:t>%+</w:t>
            </w:r>
            <w:r>
              <w:rPr>
                <w:rFonts w:ascii="Times New Roman" w:cs="Times New Roman" w:hint="default"/>
                <w:sz w:val="21"/>
                <w:szCs w:val="21"/>
              </w:rPr>
              <w:t>50</w:t>
            </w:r>
            <w:r w:rsidRPr="0087004B">
              <w:rPr>
                <w:rFonts w:ascii="Times New Roman" w:cs="Times New Roman" w:hint="default"/>
                <w:sz w:val="21"/>
                <w:szCs w:val="21"/>
              </w:rPr>
              <w:t>%*</w:t>
            </w:r>
            <w:r>
              <w:rPr>
                <w:rFonts w:ascii="Times New Roman" w:cs="Times New Roman" w:hint="default"/>
                <w:sz w:val="21"/>
                <w:szCs w:val="21"/>
              </w:rPr>
              <w:t>20</w:t>
            </w:r>
            <w:r w:rsidRPr="0087004B">
              <w:rPr>
                <w:rFonts w:ascii="Times New Roman" w:cs="Times New Roman" w:hint="default"/>
                <w:sz w:val="21"/>
                <w:szCs w:val="21"/>
              </w:rPr>
              <w:t>%+</w:t>
            </w:r>
            <w:r>
              <w:rPr>
                <w:rFonts w:ascii="Times New Roman" w:cs="Times New Roman" w:hint="default"/>
                <w:sz w:val="21"/>
                <w:szCs w:val="21"/>
              </w:rPr>
              <w:t>50</w:t>
            </w:r>
            <w:r w:rsidRPr="0087004B">
              <w:rPr>
                <w:rFonts w:ascii="Times New Roman" w:cs="Times New Roman" w:hint="default"/>
                <w:sz w:val="21"/>
                <w:szCs w:val="21"/>
              </w:rPr>
              <w:t>%*</w:t>
            </w:r>
            <w:r>
              <w:rPr>
                <w:rFonts w:ascii="Times New Roman" w:cs="Times New Roman" w:hint="default"/>
                <w:sz w:val="21"/>
                <w:szCs w:val="21"/>
              </w:rPr>
              <w:t>50</w:t>
            </w:r>
            <w:r w:rsidRPr="0087004B">
              <w:rPr>
                <w:rFonts w:ascii="Times New Roman" w:cs="Times New Roman" w:hint="default"/>
                <w:sz w:val="21"/>
                <w:szCs w:val="21"/>
              </w:rPr>
              <w:t>%</w:t>
            </w:r>
          </w:p>
        </w:tc>
      </w:tr>
      <w:tr w:rsidR="00082055" w:rsidRPr="0087004B" w14:paraId="2FE93CBD" w14:textId="77777777" w:rsidTr="00804FAF">
        <w:trPr>
          <w:trHeight w:val="620"/>
          <w:jc w:val="center"/>
        </w:trPr>
        <w:tc>
          <w:tcPr>
            <w:tcW w:w="584" w:type="pct"/>
            <w:vAlign w:val="center"/>
          </w:tcPr>
          <w:p w14:paraId="15A41BDD"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课程</w:t>
            </w:r>
          </w:p>
          <w:p w14:paraId="53CDA927"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r w:rsidRPr="0087004B">
              <w:rPr>
                <w:rFonts w:ascii="Times New Roman" w:cs="Times New Roman" w:hint="default"/>
                <w:sz w:val="21"/>
                <w:szCs w:val="21"/>
              </w:rPr>
              <w:t>目标</w:t>
            </w:r>
            <w:r w:rsidRPr="0087004B">
              <w:rPr>
                <w:rFonts w:ascii="Times New Roman" w:cs="Times New Roman" w:hint="default"/>
                <w:sz w:val="21"/>
                <w:szCs w:val="21"/>
              </w:rPr>
              <w:t>3</w:t>
            </w:r>
          </w:p>
        </w:tc>
        <w:tc>
          <w:tcPr>
            <w:tcW w:w="587" w:type="pct"/>
            <w:vAlign w:val="center"/>
          </w:tcPr>
          <w:p w14:paraId="13DF1C08"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1</w:t>
            </w:r>
            <w:r>
              <w:rPr>
                <w:rFonts w:ascii="Times New Roman" w:cs="Times New Roman" w:hint="default"/>
                <w:sz w:val="21"/>
                <w:szCs w:val="21"/>
              </w:rPr>
              <w:t>0%</w:t>
            </w:r>
          </w:p>
        </w:tc>
        <w:tc>
          <w:tcPr>
            <w:tcW w:w="626" w:type="pct"/>
            <w:vAlign w:val="center"/>
          </w:tcPr>
          <w:p w14:paraId="714310BB" w14:textId="03D1594F"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20%</w:t>
            </w:r>
          </w:p>
        </w:tc>
        <w:tc>
          <w:tcPr>
            <w:tcW w:w="625" w:type="pct"/>
            <w:vAlign w:val="center"/>
          </w:tcPr>
          <w:p w14:paraId="34E5CE1F" w14:textId="77777777"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20%</w:t>
            </w:r>
          </w:p>
        </w:tc>
        <w:tc>
          <w:tcPr>
            <w:tcW w:w="1095" w:type="pct"/>
            <w:vAlign w:val="center"/>
          </w:tcPr>
          <w:p w14:paraId="6F213C39" w14:textId="19150F82" w:rsidR="00082055"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30%</w:t>
            </w:r>
          </w:p>
        </w:tc>
        <w:tc>
          <w:tcPr>
            <w:tcW w:w="1483" w:type="pct"/>
            <w:vAlign w:val="center"/>
          </w:tcPr>
          <w:p w14:paraId="6910430D" w14:textId="36CF4890" w:rsidR="00082055" w:rsidRPr="0087004B" w:rsidRDefault="00082055" w:rsidP="00804FAF">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24</w:t>
            </w:r>
            <w:r w:rsidRPr="0087004B">
              <w:rPr>
                <w:rFonts w:ascii="Times New Roman" w:cs="Times New Roman" w:hint="default"/>
                <w:sz w:val="21"/>
                <w:szCs w:val="21"/>
              </w:rPr>
              <w:t>%=10%*</w:t>
            </w:r>
            <w:r>
              <w:rPr>
                <w:rFonts w:ascii="Times New Roman" w:cs="Times New Roman" w:hint="default"/>
                <w:sz w:val="21"/>
                <w:szCs w:val="21"/>
              </w:rPr>
              <w:t>15</w:t>
            </w:r>
            <w:r w:rsidRPr="0087004B">
              <w:rPr>
                <w:rFonts w:ascii="Times New Roman" w:cs="Times New Roman" w:hint="default"/>
                <w:sz w:val="21"/>
                <w:szCs w:val="21"/>
              </w:rPr>
              <w:t>%+</w:t>
            </w:r>
            <w:r>
              <w:rPr>
                <w:rFonts w:ascii="Times New Roman" w:cs="Times New Roman" w:hint="default"/>
                <w:sz w:val="21"/>
                <w:szCs w:val="21"/>
              </w:rPr>
              <w:t>2</w:t>
            </w:r>
            <w:r w:rsidRPr="0087004B">
              <w:rPr>
                <w:rFonts w:ascii="Times New Roman" w:cs="Times New Roman" w:hint="default"/>
                <w:sz w:val="21"/>
                <w:szCs w:val="21"/>
              </w:rPr>
              <w:t>0%*</w:t>
            </w:r>
            <w:r>
              <w:rPr>
                <w:rFonts w:ascii="Times New Roman" w:cs="Times New Roman" w:hint="default"/>
                <w:sz w:val="21"/>
                <w:szCs w:val="21"/>
              </w:rPr>
              <w:t>15</w:t>
            </w:r>
            <w:r w:rsidRPr="0087004B">
              <w:rPr>
                <w:rFonts w:ascii="Times New Roman" w:cs="Times New Roman" w:hint="default"/>
                <w:sz w:val="21"/>
                <w:szCs w:val="21"/>
              </w:rPr>
              <w:t>%+</w:t>
            </w:r>
            <w:r>
              <w:rPr>
                <w:rFonts w:ascii="Times New Roman" w:cs="Times New Roman" w:hint="default"/>
                <w:sz w:val="21"/>
                <w:szCs w:val="21"/>
              </w:rPr>
              <w:t>20</w:t>
            </w:r>
            <w:r w:rsidRPr="0087004B">
              <w:rPr>
                <w:rFonts w:ascii="Times New Roman" w:cs="Times New Roman" w:hint="default"/>
                <w:sz w:val="21"/>
                <w:szCs w:val="21"/>
              </w:rPr>
              <w:t>%*</w:t>
            </w:r>
            <w:r>
              <w:rPr>
                <w:rFonts w:ascii="Times New Roman" w:cs="Times New Roman" w:hint="default"/>
                <w:sz w:val="21"/>
                <w:szCs w:val="21"/>
              </w:rPr>
              <w:t>2</w:t>
            </w:r>
            <w:r w:rsidRPr="0087004B">
              <w:rPr>
                <w:rFonts w:ascii="Times New Roman" w:cs="Times New Roman" w:hint="default"/>
                <w:sz w:val="21"/>
                <w:szCs w:val="21"/>
              </w:rPr>
              <w:t>0%+</w:t>
            </w:r>
            <w:r>
              <w:rPr>
                <w:rFonts w:ascii="Times New Roman" w:cs="Times New Roman" w:hint="default"/>
                <w:sz w:val="21"/>
                <w:szCs w:val="21"/>
              </w:rPr>
              <w:t>30</w:t>
            </w:r>
            <w:r w:rsidRPr="0087004B">
              <w:rPr>
                <w:rFonts w:ascii="Times New Roman" w:cs="Times New Roman" w:hint="default"/>
                <w:sz w:val="21"/>
                <w:szCs w:val="21"/>
              </w:rPr>
              <w:t>%*</w:t>
            </w:r>
            <w:r>
              <w:rPr>
                <w:rFonts w:ascii="Times New Roman" w:cs="Times New Roman" w:hint="default"/>
                <w:sz w:val="21"/>
                <w:szCs w:val="21"/>
              </w:rPr>
              <w:t>50</w:t>
            </w:r>
            <w:r w:rsidRPr="0087004B">
              <w:rPr>
                <w:rFonts w:ascii="Times New Roman" w:cs="Times New Roman" w:hint="default"/>
                <w:sz w:val="21"/>
                <w:szCs w:val="21"/>
              </w:rPr>
              <w:t>%</w:t>
            </w:r>
          </w:p>
        </w:tc>
      </w:tr>
    </w:tbl>
    <w:p w14:paraId="0EF3D5EB" w14:textId="77777777" w:rsidR="00ED4562" w:rsidRDefault="00ED4562">
      <w:pPr>
        <w:kinsoku w:val="0"/>
        <w:overflowPunct w:val="0"/>
        <w:autoSpaceDE w:val="0"/>
        <w:autoSpaceDN w:val="0"/>
        <w:adjustRightInd w:val="0"/>
        <w:spacing w:before="86"/>
        <w:ind w:firstLineChars="200" w:firstLine="482"/>
        <w:rPr>
          <w:rFonts w:ascii="Times New Roman" w:eastAsia="黑体" w:hAnsi="Times New Roman" w:cs="Times New Roman"/>
          <w:b/>
          <w:sz w:val="24"/>
          <w:szCs w:val="24"/>
        </w:rPr>
      </w:pPr>
    </w:p>
    <w:p w14:paraId="449DDCC9" w14:textId="4B1565EB" w:rsidR="00430C9A" w:rsidRPr="00F64506" w:rsidRDefault="00F64506">
      <w:pPr>
        <w:kinsoku w:val="0"/>
        <w:overflowPunct w:val="0"/>
        <w:autoSpaceDE w:val="0"/>
        <w:autoSpaceDN w:val="0"/>
        <w:adjustRightInd w:val="0"/>
        <w:spacing w:before="86"/>
        <w:ind w:firstLineChars="200" w:firstLine="482"/>
        <w:rPr>
          <w:rFonts w:ascii="Times New Roman" w:eastAsia="黑体" w:hAnsi="Times New Roman" w:cs="Times New Roman"/>
          <w:b/>
          <w:sz w:val="24"/>
          <w:szCs w:val="24"/>
        </w:rPr>
      </w:pPr>
      <w:r w:rsidRPr="00F64506">
        <w:rPr>
          <w:rFonts w:ascii="Times New Roman" w:eastAsia="黑体" w:hAnsi="Times New Roman" w:cs="Times New Roman"/>
          <w:b/>
          <w:sz w:val="24"/>
          <w:szCs w:val="24"/>
        </w:rPr>
        <w:t>（二）成绩评定</w:t>
      </w:r>
    </w:p>
    <w:p w14:paraId="66EB319D" w14:textId="77777777" w:rsidR="009D7A66" w:rsidRPr="00F64506" w:rsidRDefault="009D7A66" w:rsidP="009D7A66">
      <w:pPr>
        <w:snapToGrid w:val="0"/>
        <w:spacing w:line="400" w:lineRule="exact"/>
        <w:ind w:firstLineChars="200" w:firstLine="482"/>
        <w:rPr>
          <w:rFonts w:ascii="Times New Roman" w:hAnsi="Times New Roman" w:cs="Times New Roman"/>
          <w:b/>
          <w:sz w:val="24"/>
          <w:szCs w:val="24"/>
        </w:rPr>
      </w:pPr>
      <w:r w:rsidRPr="00F64506">
        <w:rPr>
          <w:rFonts w:ascii="Times New Roman" w:hAnsi="Times New Roman" w:cs="Times New Roman"/>
          <w:b/>
          <w:sz w:val="24"/>
          <w:szCs w:val="24"/>
        </w:rPr>
        <w:t>1.</w:t>
      </w:r>
      <w:r w:rsidRPr="00F64506">
        <w:rPr>
          <w:rFonts w:ascii="Times New Roman" w:hAnsi="Times New Roman" w:cs="Times New Roman"/>
          <w:b/>
          <w:sz w:val="24"/>
          <w:szCs w:val="24"/>
        </w:rPr>
        <w:t>过程成绩评定</w:t>
      </w:r>
    </w:p>
    <w:p w14:paraId="67DB4B3E" w14:textId="2E826924" w:rsidR="009D7A66" w:rsidRPr="00F64506" w:rsidRDefault="009D7A66" w:rsidP="009D7A66">
      <w:pPr>
        <w:snapToGrid w:val="0"/>
        <w:spacing w:line="400" w:lineRule="exact"/>
        <w:ind w:firstLineChars="200" w:firstLine="482"/>
        <w:rPr>
          <w:rFonts w:ascii="Times New Roman" w:hAnsi="Times New Roman" w:cs="Times New Roman"/>
          <w:sz w:val="24"/>
          <w:szCs w:val="24"/>
        </w:rPr>
      </w:pPr>
      <w:r w:rsidRPr="00F64506">
        <w:rPr>
          <w:rFonts w:ascii="Times New Roman" w:hAnsi="Times New Roman" w:cs="Times New Roman"/>
          <w:b/>
          <w:bCs/>
          <w:sz w:val="24"/>
          <w:szCs w:val="24"/>
        </w:rPr>
        <w:t>（</w:t>
      </w:r>
      <w:r w:rsidRPr="00F64506">
        <w:rPr>
          <w:rFonts w:ascii="Times New Roman" w:hAnsi="Times New Roman" w:cs="Times New Roman"/>
          <w:b/>
          <w:bCs/>
          <w:sz w:val="24"/>
          <w:szCs w:val="24"/>
        </w:rPr>
        <w:t>1</w:t>
      </w:r>
      <w:r w:rsidRPr="00F64506">
        <w:rPr>
          <w:rFonts w:ascii="Times New Roman" w:hAnsi="Times New Roman" w:cs="Times New Roman"/>
          <w:b/>
          <w:bCs/>
          <w:sz w:val="24"/>
          <w:szCs w:val="24"/>
        </w:rPr>
        <w:t>）资源学习（</w:t>
      </w:r>
      <w:r w:rsidR="00082055">
        <w:rPr>
          <w:rFonts w:ascii="Times New Roman" w:hAnsi="Times New Roman" w:cs="Times New Roman"/>
          <w:b/>
          <w:bCs/>
          <w:sz w:val="24"/>
          <w:szCs w:val="24"/>
        </w:rPr>
        <w:t>15</w:t>
      </w:r>
      <w:r w:rsidRPr="00F64506">
        <w:rPr>
          <w:rFonts w:ascii="Times New Roman" w:hAnsi="Times New Roman" w:cs="Times New Roman"/>
          <w:b/>
          <w:bCs/>
          <w:sz w:val="24"/>
          <w:szCs w:val="24"/>
        </w:rPr>
        <w:t>%</w:t>
      </w:r>
      <w:r w:rsidRPr="00F64506">
        <w:rPr>
          <w:rFonts w:ascii="Times New Roman" w:hAnsi="Times New Roman" w:cs="Times New Roman"/>
          <w:b/>
          <w:bCs/>
          <w:sz w:val="24"/>
          <w:szCs w:val="24"/>
        </w:rPr>
        <w:t>）</w:t>
      </w:r>
      <w:r w:rsidRPr="00F64506">
        <w:rPr>
          <w:rFonts w:ascii="Times New Roman" w:hAnsi="Times New Roman" w:cs="Times New Roman"/>
          <w:sz w:val="24"/>
          <w:szCs w:val="24"/>
        </w:rPr>
        <w:t>：指导老师上传资料到云班课，学生自行下载学习，获得经验值，折算成百分制分数。资源学习成绩评定在云班课由指导教师根据学生资源学习情况进行打分。</w:t>
      </w:r>
      <w:r w:rsidR="00082055">
        <w:rPr>
          <w:rFonts w:ascii="Times New Roman" w:cs="Times New Roman" w:hint="eastAsia"/>
          <w:sz w:val="24"/>
          <w:szCs w:val="24"/>
        </w:rPr>
        <w:t>（目标</w:t>
      </w:r>
      <w:r w:rsidR="00082055">
        <w:rPr>
          <w:rFonts w:ascii="Times New Roman" w:cs="Times New Roman"/>
          <w:sz w:val="24"/>
          <w:szCs w:val="24"/>
        </w:rPr>
        <w:t>1</w:t>
      </w:r>
      <w:r w:rsidR="00082055">
        <w:rPr>
          <w:rFonts w:ascii="Times New Roman" w:cs="Times New Roman" w:hint="eastAsia"/>
          <w:sz w:val="24"/>
          <w:szCs w:val="24"/>
        </w:rPr>
        <w:t>：</w:t>
      </w:r>
      <w:r w:rsidR="00082055">
        <w:rPr>
          <w:rFonts w:ascii="Times New Roman" w:cs="Times New Roman"/>
          <w:sz w:val="24"/>
          <w:szCs w:val="24"/>
        </w:rPr>
        <w:t>60%</w:t>
      </w:r>
      <w:r w:rsidR="00082055">
        <w:rPr>
          <w:rFonts w:ascii="Times New Roman" w:cs="Times New Roman" w:hint="eastAsia"/>
          <w:sz w:val="24"/>
          <w:szCs w:val="24"/>
        </w:rPr>
        <w:t>；目标</w:t>
      </w:r>
      <w:r w:rsidR="00082055">
        <w:rPr>
          <w:rFonts w:ascii="Times New Roman" w:cs="Times New Roman"/>
          <w:sz w:val="24"/>
          <w:szCs w:val="24"/>
        </w:rPr>
        <w:t>2</w:t>
      </w:r>
      <w:r w:rsidR="00082055">
        <w:rPr>
          <w:rFonts w:ascii="Times New Roman" w:cs="Times New Roman" w:hint="eastAsia"/>
          <w:sz w:val="24"/>
          <w:szCs w:val="24"/>
        </w:rPr>
        <w:t>：</w:t>
      </w:r>
      <w:r w:rsidR="00082055">
        <w:rPr>
          <w:rFonts w:ascii="Times New Roman" w:cs="Times New Roman"/>
          <w:sz w:val="24"/>
          <w:szCs w:val="24"/>
        </w:rPr>
        <w:t>30%</w:t>
      </w:r>
      <w:r w:rsidR="00082055">
        <w:rPr>
          <w:rFonts w:ascii="Times New Roman" w:cs="Times New Roman" w:hint="eastAsia"/>
          <w:sz w:val="24"/>
          <w:szCs w:val="24"/>
        </w:rPr>
        <w:t>；目标</w:t>
      </w:r>
      <w:r w:rsidR="00082055">
        <w:rPr>
          <w:rFonts w:ascii="Times New Roman" w:cs="Times New Roman"/>
          <w:sz w:val="24"/>
          <w:szCs w:val="24"/>
        </w:rPr>
        <w:t>3</w:t>
      </w:r>
      <w:r w:rsidR="00082055">
        <w:rPr>
          <w:rFonts w:ascii="Times New Roman" w:cs="Times New Roman" w:hint="eastAsia"/>
          <w:sz w:val="24"/>
          <w:szCs w:val="24"/>
        </w:rPr>
        <w:t>：</w:t>
      </w:r>
      <w:r w:rsidR="00082055">
        <w:rPr>
          <w:rFonts w:ascii="Times New Roman" w:cs="Times New Roman"/>
          <w:sz w:val="24"/>
          <w:szCs w:val="24"/>
        </w:rPr>
        <w:t>10%</w:t>
      </w:r>
      <w:r w:rsidR="00082055">
        <w:rPr>
          <w:rFonts w:ascii="Times New Roman" w:cs="Times New Roman" w:hint="eastAsia"/>
          <w:sz w:val="24"/>
          <w:szCs w:val="24"/>
        </w:rPr>
        <w:t>）</w:t>
      </w:r>
    </w:p>
    <w:p w14:paraId="50C3682E" w14:textId="3F05521B" w:rsidR="00492B47" w:rsidRPr="00492B47" w:rsidRDefault="00492B47" w:rsidP="00492B47">
      <w:pPr>
        <w:snapToGrid w:val="0"/>
        <w:spacing w:line="400" w:lineRule="exact"/>
        <w:ind w:firstLineChars="200" w:firstLine="482"/>
        <w:rPr>
          <w:rFonts w:ascii="Times New Roman" w:hAnsi="Times New Roman" w:cs="Times New Roman"/>
          <w:b/>
          <w:bCs/>
          <w:sz w:val="24"/>
          <w:szCs w:val="24"/>
        </w:rPr>
      </w:pPr>
      <w:r w:rsidRPr="00492B47">
        <w:rPr>
          <w:rFonts w:ascii="Times New Roman" w:hAnsi="Times New Roman" w:cs="Times New Roman" w:hint="eastAsia"/>
          <w:b/>
          <w:bCs/>
          <w:sz w:val="24"/>
          <w:szCs w:val="24"/>
        </w:rPr>
        <w:lastRenderedPageBreak/>
        <w:t>（</w:t>
      </w:r>
      <w:r>
        <w:rPr>
          <w:rFonts w:ascii="Times New Roman" w:hAnsi="Times New Roman" w:cs="Times New Roman"/>
          <w:b/>
          <w:bCs/>
          <w:sz w:val="24"/>
          <w:szCs w:val="24"/>
        </w:rPr>
        <w:t>2</w:t>
      </w:r>
      <w:r w:rsidRPr="00492B47">
        <w:rPr>
          <w:rFonts w:ascii="Times New Roman" w:hAnsi="Times New Roman" w:cs="Times New Roman" w:hint="eastAsia"/>
          <w:b/>
          <w:bCs/>
          <w:sz w:val="24"/>
          <w:szCs w:val="24"/>
        </w:rPr>
        <w:t>）</w:t>
      </w:r>
      <w:bookmarkStart w:id="2" w:name="_Hlk144421210"/>
      <w:r w:rsidRPr="00492B47">
        <w:rPr>
          <w:rFonts w:ascii="Times New Roman" w:hAnsi="Times New Roman" w:cs="Times New Roman" w:hint="eastAsia"/>
          <w:b/>
          <w:bCs/>
          <w:sz w:val="24"/>
          <w:szCs w:val="24"/>
        </w:rPr>
        <w:t>小组汇报讨论</w:t>
      </w:r>
      <w:bookmarkEnd w:id="2"/>
      <w:r w:rsidRPr="00492B47">
        <w:rPr>
          <w:rFonts w:ascii="Times New Roman" w:hAnsi="Times New Roman" w:cs="Times New Roman" w:hint="eastAsia"/>
          <w:b/>
          <w:bCs/>
          <w:sz w:val="24"/>
          <w:szCs w:val="24"/>
        </w:rPr>
        <w:t>（</w:t>
      </w:r>
      <w:r w:rsidR="00082055">
        <w:rPr>
          <w:rFonts w:ascii="Times New Roman" w:hAnsi="Times New Roman" w:cs="Times New Roman"/>
          <w:b/>
          <w:bCs/>
          <w:sz w:val="24"/>
          <w:szCs w:val="24"/>
        </w:rPr>
        <w:t>15</w:t>
      </w:r>
      <w:r w:rsidRPr="00492B47">
        <w:rPr>
          <w:rFonts w:ascii="Times New Roman" w:hAnsi="Times New Roman" w:cs="Times New Roman" w:hint="eastAsia"/>
          <w:b/>
          <w:bCs/>
          <w:sz w:val="24"/>
          <w:szCs w:val="24"/>
        </w:rPr>
        <w:t>%</w:t>
      </w:r>
      <w:r w:rsidRPr="00492B47">
        <w:rPr>
          <w:rFonts w:ascii="Times New Roman" w:hAnsi="Times New Roman" w:cs="Times New Roman" w:hint="eastAsia"/>
          <w:b/>
          <w:bCs/>
          <w:sz w:val="24"/>
          <w:szCs w:val="24"/>
        </w:rPr>
        <w:t>）</w:t>
      </w:r>
      <w:r>
        <w:rPr>
          <w:rFonts w:ascii="Times New Roman" w:hAnsi="Times New Roman" w:cs="Times New Roman" w:hint="eastAsia"/>
          <w:b/>
          <w:bCs/>
          <w:sz w:val="24"/>
          <w:szCs w:val="24"/>
        </w:rPr>
        <w:t>：</w:t>
      </w:r>
      <w:r w:rsidRPr="00492B47">
        <w:rPr>
          <w:rFonts w:ascii="Times New Roman" w:hAnsi="Times New Roman" w:cs="Times New Roman" w:hint="eastAsia"/>
          <w:sz w:val="24"/>
          <w:szCs w:val="24"/>
        </w:rPr>
        <w:t>实践</w:t>
      </w:r>
      <w:r>
        <w:rPr>
          <w:rFonts w:ascii="Times New Roman" w:hAnsi="Times New Roman" w:cs="Times New Roman" w:hint="eastAsia"/>
          <w:sz w:val="24"/>
          <w:szCs w:val="24"/>
        </w:rPr>
        <w:t>不同阶段的</w:t>
      </w:r>
      <w:r w:rsidRPr="00492B47">
        <w:rPr>
          <w:rFonts w:ascii="Times New Roman" w:hAnsi="Times New Roman" w:cs="Times New Roman" w:hint="eastAsia"/>
          <w:sz w:val="24"/>
          <w:szCs w:val="24"/>
        </w:rPr>
        <w:t>讨论由每组制作</w:t>
      </w:r>
      <w:r w:rsidRPr="00492B47">
        <w:rPr>
          <w:rFonts w:ascii="Times New Roman" w:hAnsi="Times New Roman" w:cs="Times New Roman" w:hint="eastAsia"/>
          <w:sz w:val="24"/>
          <w:szCs w:val="24"/>
        </w:rPr>
        <w:t>ppt</w:t>
      </w:r>
      <w:r w:rsidRPr="00492B47">
        <w:rPr>
          <w:rFonts w:ascii="Times New Roman" w:hAnsi="Times New Roman" w:cs="Times New Roman" w:hint="eastAsia"/>
          <w:sz w:val="24"/>
          <w:szCs w:val="24"/>
        </w:rPr>
        <w:t>并上传至云班课，讨论时由一名代表进行讲解陈述，展示的自己的“亮点”、提出专业性问题考其他学生、提出更深入的未解决的问题。指导教师根据每组的总结表现、提问的专业性和深度进行在云班课进行打分。</w:t>
      </w:r>
      <w:r w:rsidR="00082055">
        <w:rPr>
          <w:rFonts w:ascii="Times New Roman" w:cs="Times New Roman" w:hint="eastAsia"/>
          <w:sz w:val="24"/>
          <w:szCs w:val="24"/>
        </w:rPr>
        <w:t>（目标</w:t>
      </w:r>
      <w:r w:rsidR="00082055">
        <w:rPr>
          <w:rFonts w:ascii="Times New Roman" w:cs="Times New Roman"/>
          <w:sz w:val="24"/>
          <w:szCs w:val="24"/>
        </w:rPr>
        <w:t>1</w:t>
      </w:r>
      <w:r w:rsidR="00082055">
        <w:rPr>
          <w:rFonts w:ascii="Times New Roman" w:cs="Times New Roman" w:hint="eastAsia"/>
          <w:sz w:val="24"/>
          <w:szCs w:val="24"/>
        </w:rPr>
        <w:t>：</w:t>
      </w:r>
      <w:r w:rsidR="00082055">
        <w:rPr>
          <w:rFonts w:ascii="Times New Roman" w:cs="Times New Roman"/>
          <w:sz w:val="24"/>
          <w:szCs w:val="24"/>
        </w:rPr>
        <w:t>30%</w:t>
      </w:r>
      <w:r w:rsidR="00082055">
        <w:rPr>
          <w:rFonts w:ascii="Times New Roman" w:cs="Times New Roman" w:hint="eastAsia"/>
          <w:sz w:val="24"/>
          <w:szCs w:val="24"/>
        </w:rPr>
        <w:t>；目标</w:t>
      </w:r>
      <w:r w:rsidR="00082055">
        <w:rPr>
          <w:rFonts w:ascii="Times New Roman" w:cs="Times New Roman"/>
          <w:sz w:val="24"/>
          <w:szCs w:val="24"/>
        </w:rPr>
        <w:t>2</w:t>
      </w:r>
      <w:r w:rsidR="00082055">
        <w:rPr>
          <w:rFonts w:ascii="Times New Roman" w:cs="Times New Roman" w:hint="eastAsia"/>
          <w:sz w:val="24"/>
          <w:szCs w:val="24"/>
        </w:rPr>
        <w:t>：</w:t>
      </w:r>
      <w:r w:rsidR="00082055">
        <w:rPr>
          <w:rFonts w:ascii="Times New Roman" w:cs="Times New Roman"/>
          <w:sz w:val="24"/>
          <w:szCs w:val="24"/>
        </w:rPr>
        <w:t>50%</w:t>
      </w:r>
      <w:r w:rsidR="00082055">
        <w:rPr>
          <w:rFonts w:ascii="Times New Roman" w:cs="Times New Roman" w:hint="eastAsia"/>
          <w:sz w:val="24"/>
          <w:szCs w:val="24"/>
        </w:rPr>
        <w:t>；目标</w:t>
      </w:r>
      <w:r w:rsidR="00082055">
        <w:rPr>
          <w:rFonts w:ascii="Times New Roman" w:cs="Times New Roman"/>
          <w:sz w:val="24"/>
          <w:szCs w:val="24"/>
        </w:rPr>
        <w:t>3</w:t>
      </w:r>
      <w:r w:rsidR="00082055">
        <w:rPr>
          <w:rFonts w:ascii="Times New Roman" w:cs="Times New Roman" w:hint="eastAsia"/>
          <w:sz w:val="24"/>
          <w:szCs w:val="24"/>
        </w:rPr>
        <w:t>：</w:t>
      </w:r>
      <w:r w:rsidR="00082055">
        <w:rPr>
          <w:rFonts w:ascii="Times New Roman" w:cs="Times New Roman"/>
          <w:sz w:val="24"/>
          <w:szCs w:val="24"/>
        </w:rPr>
        <w:t>20%</w:t>
      </w:r>
      <w:r w:rsidR="00082055">
        <w:rPr>
          <w:rFonts w:ascii="Times New Roman" w:cs="Times New Roman" w:hint="eastAsia"/>
          <w:sz w:val="24"/>
          <w:szCs w:val="24"/>
        </w:rPr>
        <w:t>）</w:t>
      </w:r>
    </w:p>
    <w:p w14:paraId="27BC16E4" w14:textId="23DA24D5" w:rsidR="009D7A66" w:rsidRPr="00F64506" w:rsidRDefault="009D7A66" w:rsidP="00492B47">
      <w:pPr>
        <w:snapToGrid w:val="0"/>
        <w:spacing w:line="400" w:lineRule="exact"/>
        <w:ind w:firstLineChars="200" w:firstLine="482"/>
        <w:rPr>
          <w:rFonts w:ascii="Times New Roman" w:hAnsi="Times New Roman" w:cs="Times New Roman"/>
          <w:sz w:val="24"/>
          <w:szCs w:val="24"/>
        </w:rPr>
      </w:pPr>
      <w:r w:rsidRPr="00F64506">
        <w:rPr>
          <w:rFonts w:ascii="Times New Roman" w:hAnsi="Times New Roman" w:cs="Times New Roman"/>
          <w:b/>
          <w:bCs/>
          <w:sz w:val="24"/>
          <w:szCs w:val="24"/>
        </w:rPr>
        <w:t>（</w:t>
      </w:r>
      <w:r w:rsidRPr="00F64506">
        <w:rPr>
          <w:rFonts w:ascii="Times New Roman" w:hAnsi="Times New Roman" w:cs="Times New Roman"/>
          <w:b/>
          <w:bCs/>
          <w:sz w:val="24"/>
          <w:szCs w:val="24"/>
        </w:rPr>
        <w:t>3</w:t>
      </w:r>
      <w:r w:rsidRPr="00F64506">
        <w:rPr>
          <w:rFonts w:ascii="Times New Roman" w:hAnsi="Times New Roman" w:cs="Times New Roman"/>
          <w:b/>
          <w:bCs/>
          <w:sz w:val="24"/>
          <w:szCs w:val="24"/>
        </w:rPr>
        <w:t>）</w:t>
      </w:r>
      <w:r w:rsidR="00082055">
        <w:rPr>
          <w:rFonts w:ascii="Times New Roman" w:hAnsi="Times New Roman" w:cs="Times New Roman" w:hint="eastAsia"/>
          <w:b/>
          <w:bCs/>
          <w:sz w:val="24"/>
          <w:szCs w:val="24"/>
        </w:rPr>
        <w:t>实践</w:t>
      </w:r>
      <w:r w:rsidRPr="00F64506">
        <w:rPr>
          <w:rFonts w:ascii="Times New Roman" w:hAnsi="Times New Roman" w:cs="Times New Roman"/>
          <w:b/>
          <w:bCs/>
          <w:sz w:val="24"/>
          <w:szCs w:val="24"/>
        </w:rPr>
        <w:t>方案（</w:t>
      </w:r>
      <w:r w:rsidR="00082055">
        <w:rPr>
          <w:rFonts w:ascii="Times New Roman" w:hAnsi="Times New Roman" w:cs="Times New Roman"/>
          <w:b/>
          <w:bCs/>
          <w:sz w:val="24"/>
          <w:szCs w:val="24"/>
        </w:rPr>
        <w:t>20</w:t>
      </w:r>
      <w:r w:rsidRPr="00F64506">
        <w:rPr>
          <w:rFonts w:ascii="Times New Roman" w:hAnsi="Times New Roman" w:cs="Times New Roman"/>
          <w:b/>
          <w:bCs/>
          <w:sz w:val="24"/>
          <w:szCs w:val="24"/>
        </w:rPr>
        <w:t>%</w:t>
      </w:r>
      <w:r w:rsidRPr="00F64506">
        <w:rPr>
          <w:rFonts w:ascii="Times New Roman" w:hAnsi="Times New Roman" w:cs="Times New Roman"/>
          <w:b/>
          <w:bCs/>
          <w:sz w:val="24"/>
          <w:szCs w:val="24"/>
        </w:rPr>
        <w:t>）</w:t>
      </w:r>
      <w:r w:rsidRPr="00F64506">
        <w:rPr>
          <w:rFonts w:ascii="Times New Roman" w:hAnsi="Times New Roman" w:cs="Times New Roman"/>
          <w:sz w:val="24"/>
          <w:szCs w:val="24"/>
        </w:rPr>
        <w:t>：通过</w:t>
      </w:r>
      <w:r w:rsidR="00492B47">
        <w:rPr>
          <w:rFonts w:ascii="Times New Roman" w:hAnsi="Times New Roman" w:cs="Times New Roman" w:hint="eastAsia"/>
          <w:sz w:val="24"/>
          <w:szCs w:val="24"/>
        </w:rPr>
        <w:t>方案撰写和定稿过程中的沟通交流</w:t>
      </w:r>
      <w:r w:rsidRPr="00F64506">
        <w:rPr>
          <w:rFonts w:ascii="Times New Roman" w:hAnsi="Times New Roman" w:cs="Times New Roman"/>
          <w:sz w:val="24"/>
          <w:szCs w:val="24"/>
        </w:rPr>
        <w:t>，评价学生知识、能力、价值等目标的达成情况。善于收集、综合和正确利用信息资料，有吸纳消化新知的能力；完成前期预习、方案等作业；提升专业认同、理想信念、家国情怀、社会责任、学习兴趣、科学精神与创新精神、工匠精神、环境伦理与法律意识、环保意识与可持续发展理念。</w:t>
      </w:r>
      <w:r w:rsidR="00082055">
        <w:rPr>
          <w:rFonts w:ascii="Times New Roman" w:cs="Times New Roman" w:hint="eastAsia"/>
          <w:sz w:val="24"/>
          <w:szCs w:val="24"/>
        </w:rPr>
        <w:t>（目标</w:t>
      </w:r>
      <w:r w:rsidR="00082055">
        <w:rPr>
          <w:rFonts w:ascii="Times New Roman" w:cs="Times New Roman"/>
          <w:sz w:val="24"/>
          <w:szCs w:val="24"/>
        </w:rPr>
        <w:t>1</w:t>
      </w:r>
      <w:r w:rsidR="00082055">
        <w:rPr>
          <w:rFonts w:ascii="Times New Roman" w:cs="Times New Roman" w:hint="eastAsia"/>
          <w:sz w:val="24"/>
          <w:szCs w:val="24"/>
        </w:rPr>
        <w:t>：</w:t>
      </w:r>
      <w:r w:rsidR="00082055">
        <w:rPr>
          <w:rFonts w:ascii="Times New Roman" w:cs="Times New Roman"/>
          <w:sz w:val="24"/>
          <w:szCs w:val="24"/>
        </w:rPr>
        <w:t>30%</w:t>
      </w:r>
      <w:r w:rsidR="00082055">
        <w:rPr>
          <w:rFonts w:ascii="Times New Roman" w:cs="Times New Roman" w:hint="eastAsia"/>
          <w:sz w:val="24"/>
          <w:szCs w:val="24"/>
        </w:rPr>
        <w:t>；目标</w:t>
      </w:r>
      <w:r w:rsidR="00082055">
        <w:rPr>
          <w:rFonts w:ascii="Times New Roman" w:cs="Times New Roman"/>
          <w:sz w:val="24"/>
          <w:szCs w:val="24"/>
        </w:rPr>
        <w:t>2</w:t>
      </w:r>
      <w:r w:rsidR="00082055">
        <w:rPr>
          <w:rFonts w:ascii="Times New Roman" w:cs="Times New Roman" w:hint="eastAsia"/>
          <w:sz w:val="24"/>
          <w:szCs w:val="24"/>
        </w:rPr>
        <w:t>：</w:t>
      </w:r>
      <w:r w:rsidR="00082055">
        <w:rPr>
          <w:rFonts w:ascii="Times New Roman" w:cs="Times New Roman"/>
          <w:sz w:val="24"/>
          <w:szCs w:val="24"/>
        </w:rPr>
        <w:t>50%</w:t>
      </w:r>
      <w:r w:rsidR="00082055">
        <w:rPr>
          <w:rFonts w:ascii="Times New Roman" w:cs="Times New Roman" w:hint="eastAsia"/>
          <w:sz w:val="24"/>
          <w:szCs w:val="24"/>
        </w:rPr>
        <w:t>；目标</w:t>
      </w:r>
      <w:r w:rsidR="00082055">
        <w:rPr>
          <w:rFonts w:ascii="Times New Roman" w:cs="Times New Roman"/>
          <w:sz w:val="24"/>
          <w:szCs w:val="24"/>
        </w:rPr>
        <w:t>3</w:t>
      </w:r>
      <w:r w:rsidR="00082055">
        <w:rPr>
          <w:rFonts w:ascii="Times New Roman" w:cs="Times New Roman" w:hint="eastAsia"/>
          <w:sz w:val="24"/>
          <w:szCs w:val="24"/>
        </w:rPr>
        <w:t>：</w:t>
      </w:r>
      <w:r w:rsidR="00082055">
        <w:rPr>
          <w:rFonts w:ascii="Times New Roman" w:cs="Times New Roman"/>
          <w:sz w:val="24"/>
          <w:szCs w:val="24"/>
        </w:rPr>
        <w:t>20%</w:t>
      </w:r>
      <w:r w:rsidR="00082055">
        <w:rPr>
          <w:rFonts w:ascii="Times New Roman" w:cs="Times New Roman" w:hint="eastAsia"/>
          <w:sz w:val="24"/>
          <w:szCs w:val="24"/>
        </w:rPr>
        <w:t>）</w:t>
      </w:r>
    </w:p>
    <w:p w14:paraId="75C6F075" w14:textId="5F3B8CCF" w:rsidR="009D7A66" w:rsidRPr="00F64506" w:rsidRDefault="009D7A66" w:rsidP="009D7A66">
      <w:pPr>
        <w:snapToGrid w:val="0"/>
        <w:spacing w:line="400" w:lineRule="exact"/>
        <w:ind w:firstLineChars="200" w:firstLine="480"/>
        <w:rPr>
          <w:rFonts w:ascii="Times New Roman" w:hAnsi="Times New Roman" w:cs="Times New Roman"/>
          <w:sz w:val="24"/>
          <w:szCs w:val="24"/>
        </w:rPr>
      </w:pPr>
      <w:r w:rsidRPr="00F64506">
        <w:rPr>
          <w:rFonts w:ascii="Times New Roman" w:hAnsi="Times New Roman" w:cs="Times New Roman"/>
          <w:sz w:val="24"/>
          <w:szCs w:val="24"/>
        </w:rPr>
        <w:t>过程成绩（</w:t>
      </w:r>
      <w:r w:rsidR="00082055">
        <w:rPr>
          <w:rFonts w:ascii="Times New Roman" w:hAnsi="Times New Roman" w:cs="Times New Roman"/>
          <w:sz w:val="24"/>
          <w:szCs w:val="24"/>
        </w:rPr>
        <w:t>50</w:t>
      </w:r>
      <w:r w:rsidRPr="00F64506">
        <w:rPr>
          <w:rFonts w:ascii="Times New Roman" w:hAnsi="Times New Roman" w:cs="Times New Roman"/>
          <w:sz w:val="24"/>
          <w:szCs w:val="24"/>
        </w:rPr>
        <w:t>%</w:t>
      </w:r>
      <w:r w:rsidRPr="00F64506">
        <w:rPr>
          <w:rFonts w:ascii="Times New Roman" w:hAnsi="Times New Roman" w:cs="Times New Roman"/>
          <w:sz w:val="24"/>
          <w:szCs w:val="24"/>
        </w:rPr>
        <w:t>）</w:t>
      </w:r>
      <w:r w:rsidRPr="00F64506">
        <w:rPr>
          <w:rFonts w:ascii="Times New Roman" w:hAnsi="Times New Roman" w:cs="Times New Roman"/>
          <w:sz w:val="24"/>
          <w:szCs w:val="24"/>
        </w:rPr>
        <w:t>=</w:t>
      </w:r>
      <w:r w:rsidRPr="00F64506">
        <w:rPr>
          <w:rFonts w:ascii="Times New Roman" w:hAnsi="Times New Roman" w:cs="Times New Roman"/>
          <w:sz w:val="24"/>
          <w:szCs w:val="24"/>
        </w:rPr>
        <w:t>资源学习（</w:t>
      </w:r>
      <w:r w:rsidR="00082055">
        <w:rPr>
          <w:rFonts w:ascii="Times New Roman" w:hAnsi="Times New Roman" w:cs="Times New Roman"/>
          <w:sz w:val="24"/>
          <w:szCs w:val="24"/>
        </w:rPr>
        <w:t>15</w:t>
      </w:r>
      <w:r w:rsidRPr="00F64506">
        <w:rPr>
          <w:rFonts w:ascii="Times New Roman" w:hAnsi="Times New Roman" w:cs="Times New Roman"/>
          <w:sz w:val="24"/>
          <w:szCs w:val="24"/>
        </w:rPr>
        <w:t>%</w:t>
      </w:r>
      <w:r w:rsidRPr="00F64506">
        <w:rPr>
          <w:rFonts w:ascii="Times New Roman" w:hAnsi="Times New Roman" w:cs="Times New Roman"/>
          <w:sz w:val="24"/>
          <w:szCs w:val="24"/>
        </w:rPr>
        <w:t>）</w:t>
      </w:r>
      <w:r w:rsidRPr="00F64506">
        <w:rPr>
          <w:rFonts w:ascii="Times New Roman" w:hAnsi="Times New Roman" w:cs="Times New Roman"/>
          <w:sz w:val="24"/>
          <w:szCs w:val="24"/>
        </w:rPr>
        <w:t>+</w:t>
      </w:r>
      <w:r w:rsidR="00492B47" w:rsidRPr="00492B47">
        <w:rPr>
          <w:rFonts w:ascii="Times New Roman" w:hAnsi="Times New Roman" w:cs="Times New Roman" w:hint="eastAsia"/>
          <w:sz w:val="24"/>
          <w:szCs w:val="24"/>
        </w:rPr>
        <w:t>小组汇报讨论</w:t>
      </w:r>
      <w:r w:rsidRPr="00F64506">
        <w:rPr>
          <w:rFonts w:ascii="Times New Roman" w:hAnsi="Times New Roman" w:cs="Times New Roman"/>
          <w:sz w:val="24"/>
          <w:szCs w:val="24"/>
        </w:rPr>
        <w:t>（</w:t>
      </w:r>
      <w:r w:rsidR="00082055">
        <w:rPr>
          <w:rFonts w:ascii="Times New Roman" w:hAnsi="Times New Roman" w:cs="Times New Roman"/>
          <w:sz w:val="24"/>
          <w:szCs w:val="24"/>
        </w:rPr>
        <w:t>15</w:t>
      </w:r>
      <w:r w:rsidRPr="00F64506">
        <w:rPr>
          <w:rFonts w:ascii="Times New Roman" w:hAnsi="Times New Roman" w:cs="Times New Roman"/>
          <w:sz w:val="24"/>
          <w:szCs w:val="24"/>
        </w:rPr>
        <w:t>%</w:t>
      </w:r>
      <w:r w:rsidRPr="00F64506">
        <w:rPr>
          <w:rFonts w:ascii="Times New Roman" w:hAnsi="Times New Roman" w:cs="Times New Roman"/>
          <w:sz w:val="24"/>
          <w:szCs w:val="24"/>
        </w:rPr>
        <w:t>）</w:t>
      </w:r>
      <w:r w:rsidRPr="00F64506">
        <w:rPr>
          <w:rFonts w:ascii="Times New Roman" w:hAnsi="Times New Roman" w:cs="Times New Roman"/>
          <w:sz w:val="24"/>
          <w:szCs w:val="24"/>
        </w:rPr>
        <w:t>+</w:t>
      </w:r>
      <w:r w:rsidR="005A771E">
        <w:rPr>
          <w:rFonts w:ascii="Times New Roman" w:hAnsi="Times New Roman" w:cs="Times New Roman"/>
          <w:sz w:val="24"/>
          <w:szCs w:val="24"/>
        </w:rPr>
        <w:t>实践</w:t>
      </w:r>
      <w:r w:rsidRPr="00F64506">
        <w:rPr>
          <w:rFonts w:ascii="Times New Roman" w:hAnsi="Times New Roman" w:cs="Times New Roman"/>
          <w:sz w:val="24"/>
          <w:szCs w:val="24"/>
        </w:rPr>
        <w:t>方案（</w:t>
      </w:r>
      <w:r w:rsidR="00082055">
        <w:rPr>
          <w:rFonts w:ascii="Times New Roman" w:hAnsi="Times New Roman" w:cs="Times New Roman"/>
          <w:sz w:val="24"/>
          <w:szCs w:val="24"/>
        </w:rPr>
        <w:t>20</w:t>
      </w:r>
      <w:r w:rsidRPr="00F64506">
        <w:rPr>
          <w:rFonts w:ascii="Times New Roman" w:hAnsi="Times New Roman" w:cs="Times New Roman"/>
          <w:sz w:val="24"/>
          <w:szCs w:val="24"/>
        </w:rPr>
        <w:t>%</w:t>
      </w:r>
      <w:r w:rsidRPr="00F64506">
        <w:rPr>
          <w:rFonts w:ascii="Times New Roman" w:hAnsi="Times New Roman" w:cs="Times New Roman"/>
          <w:sz w:val="24"/>
          <w:szCs w:val="24"/>
        </w:rPr>
        <w:t>）</w:t>
      </w:r>
    </w:p>
    <w:p w14:paraId="6C03AB37" w14:textId="77777777" w:rsidR="009D7A66" w:rsidRPr="00F64506" w:rsidRDefault="009D7A66" w:rsidP="009D7A66">
      <w:pPr>
        <w:snapToGrid w:val="0"/>
        <w:spacing w:line="400" w:lineRule="exact"/>
        <w:ind w:firstLineChars="200" w:firstLine="482"/>
        <w:rPr>
          <w:rFonts w:ascii="Times New Roman" w:hAnsi="Times New Roman" w:cs="Times New Roman"/>
          <w:b/>
          <w:sz w:val="24"/>
          <w:szCs w:val="24"/>
        </w:rPr>
      </w:pPr>
      <w:r w:rsidRPr="00F64506">
        <w:rPr>
          <w:rFonts w:ascii="Times New Roman" w:hAnsi="Times New Roman" w:cs="Times New Roman"/>
          <w:b/>
          <w:sz w:val="24"/>
          <w:szCs w:val="24"/>
        </w:rPr>
        <w:t>2.</w:t>
      </w:r>
      <w:r w:rsidRPr="00F64506">
        <w:rPr>
          <w:rFonts w:ascii="Times New Roman" w:hAnsi="Times New Roman" w:cs="Times New Roman"/>
          <w:b/>
          <w:sz w:val="24"/>
          <w:szCs w:val="24"/>
        </w:rPr>
        <w:t>期末成绩评定</w:t>
      </w:r>
    </w:p>
    <w:p w14:paraId="7FEA7990" w14:textId="6CA848E7" w:rsidR="009D7A66" w:rsidRPr="00F64506" w:rsidRDefault="009D7A66" w:rsidP="00492B47">
      <w:pPr>
        <w:snapToGrid w:val="0"/>
        <w:spacing w:line="400" w:lineRule="exact"/>
        <w:ind w:firstLineChars="200" w:firstLine="480"/>
        <w:rPr>
          <w:rFonts w:ascii="Times New Roman" w:hAnsi="Times New Roman" w:cs="Times New Roman"/>
          <w:sz w:val="24"/>
          <w:szCs w:val="24"/>
        </w:rPr>
      </w:pPr>
      <w:r w:rsidRPr="00F64506">
        <w:rPr>
          <w:rFonts w:ascii="Times New Roman" w:hAnsi="Times New Roman" w:cs="Times New Roman"/>
          <w:sz w:val="24"/>
          <w:szCs w:val="24"/>
        </w:rPr>
        <w:t>期末考核以</w:t>
      </w:r>
      <w:r w:rsidR="00082055">
        <w:rPr>
          <w:rFonts w:ascii="Times New Roman" w:hAnsi="Times New Roman" w:cs="Times New Roman" w:hint="eastAsia"/>
          <w:sz w:val="24"/>
          <w:szCs w:val="24"/>
        </w:rPr>
        <w:t>实践</w:t>
      </w:r>
      <w:r w:rsidRPr="00F64506">
        <w:rPr>
          <w:rFonts w:ascii="Times New Roman" w:hAnsi="Times New Roman" w:cs="Times New Roman"/>
          <w:sz w:val="24"/>
          <w:szCs w:val="24"/>
        </w:rPr>
        <w:t>报告形式，</w:t>
      </w:r>
      <w:r w:rsidR="00082055">
        <w:rPr>
          <w:rFonts w:ascii="Times New Roman" w:hAnsi="Times New Roman" w:cs="Times New Roman" w:hint="eastAsia"/>
          <w:sz w:val="24"/>
          <w:szCs w:val="24"/>
        </w:rPr>
        <w:t>实践</w:t>
      </w:r>
      <w:r w:rsidRPr="00F64506">
        <w:rPr>
          <w:rFonts w:ascii="Times New Roman" w:hAnsi="Times New Roman" w:cs="Times New Roman"/>
          <w:sz w:val="24"/>
          <w:szCs w:val="24"/>
        </w:rPr>
        <w:t>报告应包括全部</w:t>
      </w:r>
      <w:r w:rsidR="00082055">
        <w:rPr>
          <w:rFonts w:ascii="Times New Roman" w:hAnsi="Times New Roman" w:cs="Times New Roman" w:hint="eastAsia"/>
          <w:sz w:val="24"/>
          <w:szCs w:val="24"/>
        </w:rPr>
        <w:t>实践</w:t>
      </w:r>
      <w:r w:rsidRPr="00F64506">
        <w:rPr>
          <w:rFonts w:ascii="Times New Roman" w:hAnsi="Times New Roman" w:cs="Times New Roman"/>
          <w:sz w:val="24"/>
          <w:szCs w:val="24"/>
        </w:rPr>
        <w:t>内容、数据处理、结果分析和</w:t>
      </w:r>
      <w:r w:rsidR="00082055">
        <w:rPr>
          <w:rFonts w:ascii="Times New Roman" w:hAnsi="Times New Roman" w:cs="Times New Roman" w:hint="eastAsia"/>
          <w:sz w:val="24"/>
          <w:szCs w:val="24"/>
        </w:rPr>
        <w:t>实践</w:t>
      </w:r>
      <w:r w:rsidRPr="00F64506">
        <w:rPr>
          <w:rFonts w:ascii="Times New Roman" w:hAnsi="Times New Roman" w:cs="Times New Roman"/>
          <w:sz w:val="24"/>
          <w:szCs w:val="24"/>
        </w:rPr>
        <w:t>报告格式等内容。</w:t>
      </w:r>
      <w:r w:rsidR="00492B47">
        <w:rPr>
          <w:rFonts w:ascii="Times New Roman" w:hAnsi="Times New Roman" w:cs="Times New Roman" w:hint="eastAsia"/>
          <w:sz w:val="24"/>
          <w:szCs w:val="24"/>
        </w:rPr>
        <w:t>指导教师</w:t>
      </w:r>
      <w:r w:rsidRPr="00F64506">
        <w:rPr>
          <w:rFonts w:ascii="Times New Roman" w:hAnsi="Times New Roman" w:cs="Times New Roman"/>
          <w:sz w:val="24"/>
          <w:szCs w:val="24"/>
        </w:rPr>
        <w:t>从格式、内容、见习感悟、写作水平几方面进行评价</w:t>
      </w:r>
      <w:r w:rsidR="00082055">
        <w:rPr>
          <w:rFonts w:ascii="Times New Roman" w:hAnsi="Times New Roman" w:cs="Times New Roman" w:hint="eastAsia"/>
          <w:sz w:val="24"/>
          <w:szCs w:val="24"/>
        </w:rPr>
        <w:t>。</w:t>
      </w:r>
      <w:r w:rsidR="00082055">
        <w:rPr>
          <w:rFonts w:ascii="Times New Roman" w:cs="Times New Roman" w:hint="eastAsia"/>
          <w:sz w:val="24"/>
          <w:szCs w:val="24"/>
        </w:rPr>
        <w:t>（目标</w:t>
      </w:r>
      <w:r w:rsidR="00082055">
        <w:rPr>
          <w:rFonts w:ascii="Times New Roman" w:cs="Times New Roman"/>
          <w:sz w:val="24"/>
          <w:szCs w:val="24"/>
        </w:rPr>
        <w:t>1</w:t>
      </w:r>
      <w:r w:rsidR="00082055">
        <w:rPr>
          <w:rFonts w:ascii="Times New Roman" w:cs="Times New Roman" w:hint="eastAsia"/>
          <w:sz w:val="24"/>
          <w:szCs w:val="24"/>
        </w:rPr>
        <w:t>：</w:t>
      </w:r>
      <w:r w:rsidR="00082055">
        <w:rPr>
          <w:rFonts w:ascii="Times New Roman" w:cs="Times New Roman"/>
          <w:sz w:val="24"/>
          <w:szCs w:val="24"/>
        </w:rPr>
        <w:t>20%</w:t>
      </w:r>
      <w:r w:rsidR="00082055">
        <w:rPr>
          <w:rFonts w:ascii="Times New Roman" w:cs="Times New Roman" w:hint="eastAsia"/>
          <w:sz w:val="24"/>
          <w:szCs w:val="24"/>
        </w:rPr>
        <w:t>；目标</w:t>
      </w:r>
      <w:r w:rsidR="00082055">
        <w:rPr>
          <w:rFonts w:ascii="Times New Roman" w:cs="Times New Roman"/>
          <w:sz w:val="24"/>
          <w:szCs w:val="24"/>
        </w:rPr>
        <w:t>2</w:t>
      </w:r>
      <w:r w:rsidR="00082055">
        <w:rPr>
          <w:rFonts w:ascii="Times New Roman" w:cs="Times New Roman" w:hint="eastAsia"/>
          <w:sz w:val="24"/>
          <w:szCs w:val="24"/>
        </w:rPr>
        <w:t>：</w:t>
      </w:r>
      <w:r w:rsidR="00082055">
        <w:rPr>
          <w:rFonts w:ascii="Times New Roman" w:cs="Times New Roman"/>
          <w:sz w:val="24"/>
          <w:szCs w:val="24"/>
        </w:rPr>
        <w:t>50%</w:t>
      </w:r>
      <w:r w:rsidR="00082055">
        <w:rPr>
          <w:rFonts w:ascii="Times New Roman" w:cs="Times New Roman" w:hint="eastAsia"/>
          <w:sz w:val="24"/>
          <w:szCs w:val="24"/>
        </w:rPr>
        <w:t>；目标</w:t>
      </w:r>
      <w:r w:rsidR="00082055">
        <w:rPr>
          <w:rFonts w:ascii="Times New Roman" w:cs="Times New Roman"/>
          <w:sz w:val="24"/>
          <w:szCs w:val="24"/>
        </w:rPr>
        <w:t>3</w:t>
      </w:r>
      <w:r w:rsidR="00082055">
        <w:rPr>
          <w:rFonts w:ascii="Times New Roman" w:cs="Times New Roman" w:hint="eastAsia"/>
          <w:sz w:val="24"/>
          <w:szCs w:val="24"/>
        </w:rPr>
        <w:t>：</w:t>
      </w:r>
      <w:r w:rsidR="00082055">
        <w:rPr>
          <w:rFonts w:ascii="Times New Roman" w:cs="Times New Roman"/>
          <w:sz w:val="24"/>
          <w:szCs w:val="24"/>
        </w:rPr>
        <w:t>30%</w:t>
      </w:r>
      <w:r w:rsidR="00082055">
        <w:rPr>
          <w:rFonts w:ascii="Times New Roman" w:cs="Times New Roman" w:hint="eastAsia"/>
          <w:sz w:val="24"/>
          <w:szCs w:val="24"/>
        </w:rPr>
        <w:t>）</w:t>
      </w:r>
    </w:p>
    <w:p w14:paraId="78C6FD94" w14:textId="31861543" w:rsidR="00430C9A" w:rsidRPr="00F64506" w:rsidRDefault="00F64506" w:rsidP="009D7A66">
      <w:pPr>
        <w:snapToGrid w:val="0"/>
        <w:spacing w:line="400" w:lineRule="exact"/>
        <w:ind w:firstLineChars="200" w:firstLine="482"/>
        <w:rPr>
          <w:rFonts w:ascii="Times New Roman" w:eastAsia="宋体" w:hAnsi="Times New Roman" w:cs="Times New Roman"/>
          <w:b/>
          <w:kern w:val="0"/>
          <w:sz w:val="24"/>
          <w:szCs w:val="24"/>
        </w:rPr>
      </w:pPr>
      <w:r w:rsidRPr="00F64506">
        <w:rPr>
          <w:rFonts w:ascii="Times New Roman" w:eastAsia="宋体" w:hAnsi="Times New Roman" w:cs="Times New Roman"/>
          <w:b/>
          <w:kern w:val="0"/>
          <w:sz w:val="24"/>
          <w:szCs w:val="24"/>
        </w:rPr>
        <w:t>3.</w:t>
      </w:r>
      <w:r w:rsidRPr="00F64506">
        <w:rPr>
          <w:rFonts w:ascii="Times New Roman" w:eastAsia="宋体" w:hAnsi="Times New Roman" w:cs="Times New Roman"/>
          <w:b/>
          <w:kern w:val="0"/>
          <w:sz w:val="24"/>
          <w:szCs w:val="24"/>
        </w:rPr>
        <w:t>总成绩评定</w:t>
      </w:r>
    </w:p>
    <w:p w14:paraId="04167138" w14:textId="5797A8EC" w:rsidR="009D7A66" w:rsidRPr="00F64506" w:rsidRDefault="009D7A66" w:rsidP="009D7A66">
      <w:pPr>
        <w:snapToGrid w:val="0"/>
        <w:spacing w:line="400" w:lineRule="exact"/>
        <w:ind w:firstLineChars="200" w:firstLine="480"/>
        <w:rPr>
          <w:rFonts w:ascii="Times New Roman" w:cs="Times New Roman"/>
          <w:bCs/>
          <w:sz w:val="24"/>
          <w:szCs w:val="24"/>
        </w:rPr>
      </w:pPr>
      <w:r w:rsidRPr="00F64506">
        <w:rPr>
          <w:rFonts w:ascii="Times New Roman" w:cs="Times New Roman"/>
          <w:bCs/>
          <w:sz w:val="24"/>
          <w:szCs w:val="24"/>
        </w:rPr>
        <w:t>总成绩由</w:t>
      </w:r>
      <w:r w:rsidR="00492B47">
        <w:rPr>
          <w:rFonts w:ascii="Times New Roman" w:cs="Times New Roman" w:hint="eastAsia"/>
          <w:bCs/>
          <w:sz w:val="24"/>
          <w:szCs w:val="24"/>
        </w:rPr>
        <w:t>过程</w:t>
      </w:r>
      <w:r w:rsidRPr="00F64506">
        <w:rPr>
          <w:rFonts w:ascii="Times New Roman" w:cs="Times New Roman"/>
          <w:bCs/>
          <w:sz w:val="24"/>
          <w:szCs w:val="24"/>
        </w:rPr>
        <w:t>考核成绩和期末考核成绩构成。</w:t>
      </w:r>
    </w:p>
    <w:p w14:paraId="04FB18B2" w14:textId="4FF5414A" w:rsidR="00430C9A" w:rsidRPr="00F64506" w:rsidRDefault="009D7A66" w:rsidP="009D7A66">
      <w:pPr>
        <w:autoSpaceDE w:val="0"/>
        <w:autoSpaceDN w:val="0"/>
        <w:adjustRightInd w:val="0"/>
        <w:snapToGrid w:val="0"/>
        <w:spacing w:line="400" w:lineRule="exact"/>
        <w:ind w:firstLineChars="200" w:firstLine="480"/>
        <w:jc w:val="left"/>
        <w:rPr>
          <w:rFonts w:ascii="Times New Roman" w:eastAsia="宋体" w:hAnsi="Times New Roman" w:cs="Times New Roman"/>
          <w:b/>
          <w:sz w:val="24"/>
          <w:szCs w:val="24"/>
        </w:rPr>
      </w:pPr>
      <w:r w:rsidRPr="00F64506">
        <w:rPr>
          <w:rFonts w:ascii="Times New Roman" w:cs="Times New Roman"/>
          <w:bCs/>
          <w:sz w:val="24"/>
          <w:szCs w:val="24"/>
        </w:rPr>
        <w:t>总成绩（</w:t>
      </w:r>
      <w:r w:rsidRPr="00F64506">
        <w:rPr>
          <w:rFonts w:ascii="Times New Roman" w:cs="Times New Roman"/>
          <w:bCs/>
          <w:sz w:val="24"/>
          <w:szCs w:val="24"/>
        </w:rPr>
        <w:t>100%</w:t>
      </w:r>
      <w:r w:rsidRPr="00F64506">
        <w:rPr>
          <w:rFonts w:ascii="Times New Roman" w:cs="Times New Roman"/>
          <w:bCs/>
          <w:sz w:val="24"/>
          <w:szCs w:val="24"/>
        </w:rPr>
        <w:t>）</w:t>
      </w:r>
      <w:r w:rsidRPr="00F64506">
        <w:rPr>
          <w:rFonts w:ascii="Times New Roman" w:cs="Times New Roman"/>
          <w:bCs/>
          <w:sz w:val="24"/>
          <w:szCs w:val="24"/>
        </w:rPr>
        <w:t>=</w:t>
      </w:r>
      <w:r w:rsidRPr="00F64506">
        <w:rPr>
          <w:rFonts w:ascii="Times New Roman" w:cs="Times New Roman"/>
          <w:bCs/>
          <w:sz w:val="24"/>
          <w:szCs w:val="24"/>
        </w:rPr>
        <w:t>过程成绩（</w:t>
      </w:r>
      <w:r w:rsidR="00492B47">
        <w:rPr>
          <w:rFonts w:ascii="Times New Roman" w:cs="Times New Roman"/>
          <w:bCs/>
          <w:sz w:val="24"/>
          <w:szCs w:val="24"/>
        </w:rPr>
        <w:t>5</w:t>
      </w:r>
      <w:r w:rsidRPr="00F64506">
        <w:rPr>
          <w:rFonts w:ascii="Times New Roman" w:cs="Times New Roman"/>
          <w:bCs/>
          <w:sz w:val="24"/>
          <w:szCs w:val="24"/>
        </w:rPr>
        <w:t>0%</w:t>
      </w:r>
      <w:r w:rsidRPr="00F64506">
        <w:rPr>
          <w:rFonts w:ascii="Times New Roman" w:cs="Times New Roman"/>
          <w:bCs/>
          <w:sz w:val="24"/>
          <w:szCs w:val="24"/>
        </w:rPr>
        <w:t>）</w:t>
      </w:r>
      <w:r w:rsidRPr="00F64506">
        <w:rPr>
          <w:rFonts w:ascii="Times New Roman" w:cs="Times New Roman"/>
          <w:bCs/>
          <w:sz w:val="24"/>
          <w:szCs w:val="24"/>
        </w:rPr>
        <w:t>+</w:t>
      </w:r>
      <w:r w:rsidRPr="00F64506">
        <w:rPr>
          <w:rFonts w:ascii="Times New Roman" w:cs="Times New Roman"/>
          <w:bCs/>
          <w:sz w:val="24"/>
          <w:szCs w:val="24"/>
        </w:rPr>
        <w:t>期末成绩（</w:t>
      </w:r>
      <w:r w:rsidR="00492B47">
        <w:rPr>
          <w:rFonts w:ascii="Times New Roman" w:cs="Times New Roman"/>
          <w:bCs/>
          <w:sz w:val="24"/>
          <w:szCs w:val="24"/>
        </w:rPr>
        <w:t>5</w:t>
      </w:r>
      <w:r w:rsidRPr="00F64506">
        <w:rPr>
          <w:rFonts w:ascii="Times New Roman" w:cs="Times New Roman"/>
          <w:bCs/>
          <w:sz w:val="24"/>
          <w:szCs w:val="24"/>
        </w:rPr>
        <w:t>0%</w:t>
      </w:r>
      <w:r w:rsidRPr="00F64506">
        <w:rPr>
          <w:rFonts w:ascii="Times New Roman" w:cs="Times New Roman"/>
          <w:bCs/>
          <w:sz w:val="24"/>
          <w:szCs w:val="24"/>
        </w:rPr>
        <w:t>）</w:t>
      </w:r>
    </w:p>
    <w:p w14:paraId="2FEF16F1" w14:textId="77777777" w:rsidR="00430C9A" w:rsidRPr="00F64506" w:rsidRDefault="00F64506">
      <w:pPr>
        <w:kinsoku w:val="0"/>
        <w:overflowPunct w:val="0"/>
        <w:autoSpaceDE w:val="0"/>
        <w:autoSpaceDN w:val="0"/>
        <w:adjustRightInd w:val="0"/>
        <w:spacing w:before="86" w:line="400" w:lineRule="exact"/>
        <w:ind w:firstLineChars="200" w:firstLine="482"/>
        <w:rPr>
          <w:rFonts w:ascii="Times New Roman" w:eastAsia="黑体" w:hAnsi="Times New Roman" w:cs="Times New Roman"/>
          <w:b/>
          <w:sz w:val="24"/>
          <w:szCs w:val="24"/>
        </w:rPr>
      </w:pPr>
      <w:r w:rsidRPr="00F64506">
        <w:rPr>
          <w:rFonts w:ascii="Times New Roman" w:eastAsia="黑体" w:hAnsi="Times New Roman" w:cs="Times New Roman"/>
          <w:b/>
          <w:sz w:val="24"/>
          <w:szCs w:val="24"/>
        </w:rPr>
        <w:t>（三）评分标准</w:t>
      </w:r>
    </w:p>
    <w:p w14:paraId="024FF0D3" w14:textId="39F1504E" w:rsidR="00430C9A" w:rsidRPr="00F64506" w:rsidRDefault="00492B47">
      <w:pPr>
        <w:snapToGrid w:val="0"/>
        <w:spacing w:line="400" w:lineRule="exact"/>
        <w:ind w:firstLineChars="200" w:firstLine="480"/>
        <w:rPr>
          <w:rFonts w:ascii="Times New Roman" w:eastAsia="宋体" w:hAnsi="Times New Roman" w:cs="Times New Roman"/>
          <w:b/>
          <w:szCs w:val="21"/>
        </w:rPr>
      </w:pPr>
      <w:r>
        <w:rPr>
          <w:rFonts w:ascii="Times New Roman" w:hAnsi="Times New Roman" w:cs="Times New Roman" w:hint="eastAsia"/>
          <w:sz w:val="24"/>
          <w:szCs w:val="24"/>
        </w:rPr>
        <w:t>实践</w:t>
      </w:r>
      <w:r w:rsidR="009D7A66" w:rsidRPr="00F64506">
        <w:rPr>
          <w:rFonts w:ascii="Times New Roman" w:hAnsi="Times New Roman" w:cs="Times New Roman" w:hint="eastAsia"/>
          <w:sz w:val="24"/>
          <w:szCs w:val="24"/>
        </w:rPr>
        <w:t>报告</w:t>
      </w:r>
      <w:r w:rsidR="00F64506" w:rsidRPr="00F64506">
        <w:rPr>
          <w:rFonts w:ascii="Times New Roman" w:hAnsi="Times New Roman" w:cs="Times New Roman"/>
          <w:sz w:val="24"/>
          <w:szCs w:val="24"/>
        </w:rPr>
        <w:t>具体评分细则。</w:t>
      </w:r>
    </w:p>
    <w:p w14:paraId="4FD676E3" w14:textId="464207A6" w:rsidR="00430C9A" w:rsidRPr="00F64506" w:rsidRDefault="00F64506">
      <w:pPr>
        <w:spacing w:line="360" w:lineRule="auto"/>
        <w:jc w:val="center"/>
        <w:rPr>
          <w:rFonts w:ascii="Times New Roman" w:eastAsia="宋体" w:hAnsi="Times New Roman" w:cs="Times New Roman"/>
          <w:b/>
          <w:szCs w:val="21"/>
        </w:rPr>
      </w:pPr>
      <w:r w:rsidRPr="00F64506">
        <w:rPr>
          <w:rFonts w:ascii="Times New Roman" w:eastAsia="宋体" w:hAnsi="Times New Roman" w:cs="Times New Roman"/>
          <w:b/>
          <w:szCs w:val="21"/>
        </w:rPr>
        <w:t>表</w:t>
      </w:r>
      <w:r w:rsidRPr="00F64506">
        <w:rPr>
          <w:rFonts w:ascii="Times New Roman" w:eastAsia="宋体" w:hAnsi="Times New Roman" w:cs="Times New Roman"/>
          <w:b/>
          <w:szCs w:val="21"/>
        </w:rPr>
        <w:t>4</w:t>
      </w:r>
      <w:r w:rsidR="00731273">
        <w:rPr>
          <w:rFonts w:ascii="Times New Roman" w:eastAsia="宋体" w:hAnsi="Times New Roman" w:cs="Times New Roman"/>
          <w:b/>
          <w:szCs w:val="21"/>
        </w:rPr>
        <w:t>-3</w:t>
      </w:r>
      <w:r w:rsidRPr="00F64506">
        <w:rPr>
          <w:rFonts w:ascii="Times New Roman" w:eastAsia="宋体" w:hAnsi="Times New Roman" w:cs="Times New Roman"/>
          <w:b/>
          <w:szCs w:val="21"/>
        </w:rPr>
        <w:t xml:space="preserve"> </w:t>
      </w:r>
      <w:r w:rsidRPr="00F64506">
        <w:rPr>
          <w:rFonts w:ascii="Times New Roman" w:eastAsia="宋体" w:hAnsi="Times New Roman" w:cs="Times New Roman"/>
          <w:b/>
          <w:szCs w:val="21"/>
        </w:rPr>
        <w:t>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607"/>
        <w:gridCol w:w="1607"/>
        <w:gridCol w:w="1607"/>
        <w:gridCol w:w="1607"/>
        <w:gridCol w:w="1566"/>
      </w:tblGrid>
      <w:tr w:rsidR="00F64506" w:rsidRPr="00F64506" w14:paraId="5CF60846" w14:textId="77777777" w:rsidTr="009D7A66">
        <w:trPr>
          <w:trHeight w:val="20"/>
          <w:jc w:val="center"/>
        </w:trPr>
        <w:tc>
          <w:tcPr>
            <w:tcW w:w="588" w:type="pct"/>
            <w:vMerge w:val="restart"/>
            <w:vAlign w:val="center"/>
          </w:tcPr>
          <w:p w14:paraId="719BD10F" w14:textId="77777777" w:rsidR="00430C9A" w:rsidRPr="00F64506" w:rsidRDefault="00F64506">
            <w:pPr>
              <w:adjustRightInd w:val="0"/>
              <w:snapToGrid w:val="0"/>
              <w:jc w:val="center"/>
              <w:rPr>
                <w:rFonts w:ascii="Times New Roman" w:hAnsi="Times New Roman" w:cs="Times New Roman"/>
                <w:b/>
                <w:szCs w:val="21"/>
              </w:rPr>
            </w:pPr>
            <w:r w:rsidRPr="00F64506">
              <w:rPr>
                <w:rFonts w:ascii="Times New Roman" w:hAnsi="Times New Roman" w:cs="Times New Roman"/>
                <w:b/>
                <w:szCs w:val="21"/>
              </w:rPr>
              <w:t>考核项目</w:t>
            </w:r>
          </w:p>
        </w:tc>
        <w:tc>
          <w:tcPr>
            <w:tcW w:w="4412" w:type="pct"/>
            <w:gridSpan w:val="5"/>
            <w:vAlign w:val="center"/>
          </w:tcPr>
          <w:p w14:paraId="01B02131" w14:textId="77777777" w:rsidR="00430C9A" w:rsidRPr="00F64506" w:rsidRDefault="00F64506">
            <w:pPr>
              <w:adjustRightInd w:val="0"/>
              <w:snapToGrid w:val="0"/>
              <w:jc w:val="center"/>
              <w:rPr>
                <w:rFonts w:ascii="Times New Roman" w:hAnsi="Times New Roman" w:cs="Times New Roman"/>
                <w:b/>
                <w:szCs w:val="21"/>
              </w:rPr>
            </w:pPr>
            <w:r w:rsidRPr="00F64506">
              <w:rPr>
                <w:rFonts w:ascii="Times New Roman" w:hAnsi="Times New Roman" w:cs="Times New Roman"/>
                <w:b/>
                <w:szCs w:val="21"/>
              </w:rPr>
              <w:t>评分标准</w:t>
            </w:r>
          </w:p>
        </w:tc>
      </w:tr>
      <w:tr w:rsidR="00F64506" w:rsidRPr="00F64506" w14:paraId="5F841E6F" w14:textId="77777777" w:rsidTr="009D7A66">
        <w:trPr>
          <w:trHeight w:val="20"/>
          <w:jc w:val="center"/>
        </w:trPr>
        <w:tc>
          <w:tcPr>
            <w:tcW w:w="588" w:type="pct"/>
            <w:vMerge/>
            <w:vAlign w:val="center"/>
          </w:tcPr>
          <w:p w14:paraId="65A85D77" w14:textId="77777777" w:rsidR="00430C9A" w:rsidRPr="00F64506" w:rsidRDefault="00430C9A">
            <w:pPr>
              <w:adjustRightInd w:val="0"/>
              <w:snapToGrid w:val="0"/>
              <w:rPr>
                <w:rFonts w:ascii="Times New Roman" w:hAnsi="Times New Roman" w:cs="Times New Roman"/>
                <w:b/>
                <w:szCs w:val="21"/>
              </w:rPr>
            </w:pPr>
          </w:p>
        </w:tc>
        <w:tc>
          <w:tcPr>
            <w:tcW w:w="887" w:type="pct"/>
            <w:vAlign w:val="center"/>
          </w:tcPr>
          <w:p w14:paraId="07168EA0" w14:textId="77777777" w:rsidR="00430C9A" w:rsidRPr="00F64506" w:rsidRDefault="00F64506">
            <w:pPr>
              <w:adjustRightInd w:val="0"/>
              <w:snapToGrid w:val="0"/>
              <w:jc w:val="center"/>
              <w:rPr>
                <w:rFonts w:ascii="Times New Roman" w:hAnsi="Times New Roman" w:cs="Times New Roman"/>
                <w:b/>
                <w:szCs w:val="21"/>
              </w:rPr>
            </w:pPr>
            <w:r w:rsidRPr="00F64506">
              <w:rPr>
                <w:rFonts w:ascii="Times New Roman" w:hAnsi="Times New Roman" w:cs="Times New Roman"/>
                <w:b/>
                <w:szCs w:val="21"/>
              </w:rPr>
              <w:t>优秀</w:t>
            </w:r>
          </w:p>
          <w:p w14:paraId="076A554A" w14:textId="77777777" w:rsidR="00430C9A" w:rsidRPr="00F64506" w:rsidRDefault="00F64506">
            <w:pPr>
              <w:adjustRightInd w:val="0"/>
              <w:snapToGrid w:val="0"/>
              <w:jc w:val="center"/>
              <w:rPr>
                <w:rFonts w:ascii="Times New Roman" w:hAnsi="Times New Roman" w:cs="Times New Roman"/>
                <w:b/>
                <w:szCs w:val="21"/>
              </w:rPr>
            </w:pPr>
            <w:r w:rsidRPr="00F64506">
              <w:rPr>
                <w:rFonts w:ascii="Times New Roman" w:hAnsi="Times New Roman" w:cs="Times New Roman"/>
                <w:b/>
                <w:szCs w:val="21"/>
              </w:rPr>
              <w:t>(100&gt;x≥90)</w:t>
            </w:r>
          </w:p>
        </w:tc>
        <w:tc>
          <w:tcPr>
            <w:tcW w:w="887" w:type="pct"/>
            <w:vAlign w:val="center"/>
          </w:tcPr>
          <w:p w14:paraId="15569E19" w14:textId="77777777" w:rsidR="00430C9A" w:rsidRPr="00F64506" w:rsidRDefault="00F64506">
            <w:pPr>
              <w:adjustRightInd w:val="0"/>
              <w:snapToGrid w:val="0"/>
              <w:jc w:val="center"/>
              <w:rPr>
                <w:rFonts w:ascii="Times New Roman" w:hAnsi="Times New Roman" w:cs="Times New Roman"/>
                <w:b/>
                <w:szCs w:val="21"/>
              </w:rPr>
            </w:pPr>
            <w:r w:rsidRPr="00F64506">
              <w:rPr>
                <w:rFonts w:ascii="Times New Roman" w:hAnsi="Times New Roman" w:cs="Times New Roman"/>
                <w:b/>
                <w:szCs w:val="21"/>
              </w:rPr>
              <w:t>良好</w:t>
            </w:r>
          </w:p>
          <w:p w14:paraId="36FBF0FC" w14:textId="77777777" w:rsidR="00430C9A" w:rsidRPr="00F64506" w:rsidRDefault="00F64506">
            <w:pPr>
              <w:adjustRightInd w:val="0"/>
              <w:snapToGrid w:val="0"/>
              <w:jc w:val="center"/>
              <w:rPr>
                <w:rFonts w:ascii="Times New Roman" w:hAnsi="Times New Roman" w:cs="Times New Roman"/>
                <w:b/>
                <w:szCs w:val="21"/>
              </w:rPr>
            </w:pPr>
            <w:r w:rsidRPr="00F64506">
              <w:rPr>
                <w:rFonts w:ascii="Times New Roman" w:hAnsi="Times New Roman" w:cs="Times New Roman"/>
                <w:b/>
                <w:szCs w:val="21"/>
              </w:rPr>
              <w:t>(90&gt; x≥80)</w:t>
            </w:r>
          </w:p>
        </w:tc>
        <w:tc>
          <w:tcPr>
            <w:tcW w:w="887" w:type="pct"/>
            <w:vAlign w:val="center"/>
          </w:tcPr>
          <w:p w14:paraId="7A58CD75" w14:textId="77777777" w:rsidR="00430C9A" w:rsidRPr="00F64506" w:rsidRDefault="00F64506">
            <w:pPr>
              <w:adjustRightInd w:val="0"/>
              <w:snapToGrid w:val="0"/>
              <w:jc w:val="center"/>
              <w:rPr>
                <w:rFonts w:ascii="Times New Roman" w:hAnsi="Times New Roman" w:cs="Times New Roman"/>
                <w:b/>
                <w:szCs w:val="21"/>
              </w:rPr>
            </w:pPr>
            <w:r w:rsidRPr="00F64506">
              <w:rPr>
                <w:rFonts w:ascii="Times New Roman" w:hAnsi="Times New Roman" w:cs="Times New Roman"/>
                <w:b/>
                <w:szCs w:val="21"/>
              </w:rPr>
              <w:t>中等</w:t>
            </w:r>
          </w:p>
          <w:p w14:paraId="3BCF0082" w14:textId="77777777" w:rsidR="00430C9A" w:rsidRPr="00F64506" w:rsidRDefault="00F64506">
            <w:pPr>
              <w:adjustRightInd w:val="0"/>
              <w:snapToGrid w:val="0"/>
              <w:jc w:val="center"/>
              <w:rPr>
                <w:rFonts w:ascii="Times New Roman" w:hAnsi="Times New Roman" w:cs="Times New Roman"/>
                <w:b/>
                <w:szCs w:val="21"/>
              </w:rPr>
            </w:pPr>
            <w:r w:rsidRPr="00F64506">
              <w:rPr>
                <w:rFonts w:ascii="Times New Roman" w:hAnsi="Times New Roman" w:cs="Times New Roman"/>
                <w:b/>
                <w:szCs w:val="21"/>
              </w:rPr>
              <w:t>(80&gt; x≥70)</w:t>
            </w:r>
          </w:p>
        </w:tc>
        <w:tc>
          <w:tcPr>
            <w:tcW w:w="887" w:type="pct"/>
            <w:vAlign w:val="center"/>
          </w:tcPr>
          <w:p w14:paraId="0F535093" w14:textId="77777777" w:rsidR="00430C9A" w:rsidRPr="00F64506" w:rsidRDefault="00F64506">
            <w:pPr>
              <w:adjustRightInd w:val="0"/>
              <w:snapToGrid w:val="0"/>
              <w:jc w:val="center"/>
              <w:rPr>
                <w:rFonts w:ascii="Times New Roman" w:hAnsi="Times New Roman" w:cs="Times New Roman"/>
                <w:b/>
                <w:szCs w:val="21"/>
              </w:rPr>
            </w:pPr>
            <w:r w:rsidRPr="00F64506">
              <w:rPr>
                <w:rFonts w:ascii="Times New Roman" w:hAnsi="Times New Roman" w:cs="Times New Roman"/>
                <w:b/>
                <w:szCs w:val="21"/>
              </w:rPr>
              <w:t>及格</w:t>
            </w:r>
          </w:p>
          <w:p w14:paraId="0A46C69C" w14:textId="77777777" w:rsidR="00430C9A" w:rsidRPr="00F64506" w:rsidRDefault="00F64506">
            <w:pPr>
              <w:adjustRightInd w:val="0"/>
              <w:snapToGrid w:val="0"/>
              <w:jc w:val="center"/>
              <w:rPr>
                <w:rFonts w:ascii="Times New Roman" w:hAnsi="Times New Roman" w:cs="Times New Roman"/>
                <w:b/>
                <w:szCs w:val="21"/>
              </w:rPr>
            </w:pPr>
            <w:r w:rsidRPr="00F64506">
              <w:rPr>
                <w:rFonts w:ascii="Times New Roman" w:hAnsi="Times New Roman" w:cs="Times New Roman"/>
                <w:b/>
                <w:szCs w:val="21"/>
              </w:rPr>
              <w:t>(70&gt; x≥60)</w:t>
            </w:r>
          </w:p>
        </w:tc>
        <w:tc>
          <w:tcPr>
            <w:tcW w:w="864" w:type="pct"/>
            <w:vAlign w:val="center"/>
          </w:tcPr>
          <w:p w14:paraId="583E12C8" w14:textId="77777777" w:rsidR="00430C9A" w:rsidRPr="00F64506" w:rsidRDefault="00F64506">
            <w:pPr>
              <w:adjustRightInd w:val="0"/>
              <w:snapToGrid w:val="0"/>
              <w:jc w:val="center"/>
              <w:rPr>
                <w:rFonts w:ascii="Times New Roman" w:hAnsi="Times New Roman" w:cs="Times New Roman"/>
                <w:b/>
                <w:szCs w:val="21"/>
              </w:rPr>
            </w:pPr>
            <w:r w:rsidRPr="00F64506">
              <w:rPr>
                <w:rFonts w:ascii="Times New Roman" w:hAnsi="Times New Roman" w:cs="Times New Roman"/>
                <w:b/>
                <w:szCs w:val="21"/>
              </w:rPr>
              <w:t>不及格</w:t>
            </w:r>
          </w:p>
          <w:p w14:paraId="606360C4" w14:textId="77777777" w:rsidR="00430C9A" w:rsidRPr="00F64506" w:rsidRDefault="00F64506">
            <w:pPr>
              <w:adjustRightInd w:val="0"/>
              <w:snapToGrid w:val="0"/>
              <w:jc w:val="center"/>
              <w:rPr>
                <w:rFonts w:ascii="Times New Roman" w:hAnsi="Times New Roman" w:cs="Times New Roman"/>
                <w:b/>
                <w:szCs w:val="21"/>
              </w:rPr>
            </w:pPr>
            <w:r w:rsidRPr="00F64506">
              <w:rPr>
                <w:rFonts w:ascii="Times New Roman" w:hAnsi="Times New Roman" w:cs="Times New Roman"/>
                <w:b/>
                <w:szCs w:val="21"/>
              </w:rPr>
              <w:t>(x &lt;60)</w:t>
            </w:r>
          </w:p>
        </w:tc>
      </w:tr>
      <w:tr w:rsidR="00F64506" w:rsidRPr="00F64506" w14:paraId="46AFACD0" w14:textId="77777777" w:rsidTr="00F64506">
        <w:trPr>
          <w:trHeight w:val="694"/>
          <w:jc w:val="center"/>
        </w:trPr>
        <w:tc>
          <w:tcPr>
            <w:tcW w:w="588" w:type="pct"/>
            <w:vAlign w:val="center"/>
          </w:tcPr>
          <w:p w14:paraId="6A90835B" w14:textId="2CB6C5FF" w:rsidR="00F64506" w:rsidRPr="00F64506" w:rsidRDefault="005A771E" w:rsidP="00F64506">
            <w:pPr>
              <w:adjustRightInd w:val="0"/>
              <w:snapToGrid w:val="0"/>
              <w:spacing w:line="440" w:lineRule="exact"/>
              <w:jc w:val="center"/>
              <w:rPr>
                <w:rFonts w:ascii="Times New Roman" w:hAnsi="Times New Roman" w:cs="Times New Roman"/>
                <w:szCs w:val="21"/>
              </w:rPr>
            </w:pPr>
            <w:r>
              <w:rPr>
                <w:rFonts w:ascii="Times New Roman" w:hAnsi="Times New Roman" w:cs="Times New Roman" w:hint="eastAsia"/>
                <w:szCs w:val="21"/>
              </w:rPr>
              <w:t>实践</w:t>
            </w:r>
            <w:r w:rsidR="00F64506" w:rsidRPr="00F64506">
              <w:rPr>
                <w:rFonts w:ascii="Times New Roman" w:hAnsi="Times New Roman" w:cs="Times New Roman" w:hint="eastAsia"/>
                <w:szCs w:val="21"/>
              </w:rPr>
              <w:t>报告</w:t>
            </w:r>
          </w:p>
        </w:tc>
        <w:tc>
          <w:tcPr>
            <w:tcW w:w="887" w:type="pct"/>
          </w:tcPr>
          <w:p w14:paraId="1D9875CD" w14:textId="4C68D64E"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1</w:t>
            </w:r>
            <w:r w:rsidRPr="00F64506">
              <w:rPr>
                <w:rFonts w:ascii="Times New Roman" w:hAnsi="Times New Roman" w:hint="eastAsia"/>
                <w:szCs w:val="21"/>
              </w:rPr>
              <w:t>）按</w:t>
            </w:r>
            <w:r w:rsidR="00492B47">
              <w:rPr>
                <w:rFonts w:ascii="Times New Roman" w:hAnsi="Times New Roman" w:hint="eastAsia"/>
                <w:szCs w:val="21"/>
              </w:rPr>
              <w:t>实践</w:t>
            </w:r>
            <w:r>
              <w:rPr>
                <w:rFonts w:ascii="Times New Roman" w:hAnsi="Times New Roman" w:hint="eastAsia"/>
                <w:szCs w:val="21"/>
              </w:rPr>
              <w:t>指南</w:t>
            </w:r>
            <w:r w:rsidRPr="00F64506">
              <w:rPr>
                <w:rFonts w:ascii="Times New Roman" w:hAnsi="Times New Roman" w:hint="eastAsia"/>
                <w:szCs w:val="21"/>
              </w:rPr>
              <w:t>要求，完全符合编写规范。</w:t>
            </w:r>
          </w:p>
          <w:p w14:paraId="7CEC0778" w14:textId="77777777"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2</w:t>
            </w:r>
            <w:r w:rsidRPr="00F64506">
              <w:rPr>
                <w:rFonts w:ascii="Times New Roman" w:hAnsi="Times New Roman" w:hint="eastAsia"/>
                <w:szCs w:val="21"/>
              </w:rPr>
              <w:t>）知识收获真实、具体、丰富、重点突出。</w:t>
            </w:r>
          </w:p>
          <w:p w14:paraId="05E78A2C" w14:textId="29261139"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3</w:t>
            </w:r>
            <w:r w:rsidRPr="00F64506">
              <w:rPr>
                <w:rFonts w:ascii="Times New Roman" w:hAnsi="Times New Roman" w:hint="eastAsia"/>
                <w:szCs w:val="21"/>
              </w:rPr>
              <w:t>）针对</w:t>
            </w:r>
            <w:r w:rsidR="00492B47">
              <w:rPr>
                <w:rFonts w:ascii="Times New Roman" w:hAnsi="Times New Roman" w:hint="eastAsia"/>
                <w:szCs w:val="21"/>
              </w:rPr>
              <w:t>实践</w:t>
            </w:r>
            <w:r w:rsidRPr="00F64506">
              <w:rPr>
                <w:rFonts w:ascii="Times New Roman" w:hAnsi="Times New Roman" w:hint="eastAsia"/>
                <w:szCs w:val="21"/>
              </w:rPr>
              <w:t>中发现的问题，能够结合理论知识提出合理化的对策或建议。</w:t>
            </w:r>
          </w:p>
          <w:p w14:paraId="1EAC6BF7" w14:textId="35D6890D"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3</w:t>
            </w:r>
            <w:r w:rsidRPr="00F64506">
              <w:rPr>
                <w:rFonts w:ascii="Times New Roman" w:hAnsi="Times New Roman" w:hint="eastAsia"/>
                <w:szCs w:val="21"/>
              </w:rPr>
              <w:t>）真实描述</w:t>
            </w:r>
            <w:r w:rsidR="00492B47">
              <w:rPr>
                <w:rFonts w:ascii="Times New Roman" w:hAnsi="Times New Roman" w:hint="eastAsia"/>
                <w:szCs w:val="21"/>
              </w:rPr>
              <w:t>实践</w:t>
            </w:r>
            <w:r w:rsidRPr="00F64506">
              <w:rPr>
                <w:rFonts w:ascii="Times New Roman" w:hAnsi="Times New Roman" w:hint="eastAsia"/>
                <w:szCs w:val="21"/>
              </w:rPr>
              <w:t>体验，体会深刻。</w:t>
            </w:r>
          </w:p>
          <w:p w14:paraId="450C1DA3" w14:textId="57B69C20" w:rsidR="00F64506" w:rsidRPr="00F64506" w:rsidRDefault="00F64506" w:rsidP="00F64506">
            <w:pPr>
              <w:jc w:val="left"/>
              <w:rPr>
                <w:rFonts w:ascii="Times New Roman" w:hAnsi="Times New Roman" w:cs="Times New Roman"/>
                <w:szCs w:val="21"/>
              </w:rPr>
            </w:pPr>
            <w:r w:rsidRPr="00F64506">
              <w:rPr>
                <w:rFonts w:ascii="Times New Roman" w:hAnsi="Times New Roman" w:hint="eastAsia"/>
                <w:szCs w:val="21"/>
              </w:rPr>
              <w:t>（</w:t>
            </w:r>
            <w:r w:rsidRPr="00F64506">
              <w:rPr>
                <w:rFonts w:ascii="Times New Roman" w:hAnsi="Times New Roman" w:hint="eastAsia"/>
                <w:szCs w:val="21"/>
              </w:rPr>
              <w:t>4</w:t>
            </w:r>
            <w:r w:rsidRPr="00F64506">
              <w:rPr>
                <w:rFonts w:ascii="Times New Roman" w:hAnsi="Times New Roman" w:hint="eastAsia"/>
                <w:szCs w:val="21"/>
              </w:rPr>
              <w:t>）报告内容完整，层次清楚，结构合</w:t>
            </w:r>
            <w:r w:rsidRPr="00F64506">
              <w:rPr>
                <w:rFonts w:ascii="Times New Roman" w:hAnsi="Times New Roman" w:hint="eastAsia"/>
                <w:szCs w:val="21"/>
              </w:rPr>
              <w:lastRenderedPageBreak/>
              <w:t>理；语言表述准确通顺，图表规范，辞能达意。</w:t>
            </w:r>
          </w:p>
        </w:tc>
        <w:tc>
          <w:tcPr>
            <w:tcW w:w="887" w:type="pct"/>
          </w:tcPr>
          <w:p w14:paraId="235B4ADA" w14:textId="00AEDB02" w:rsidR="00F64506" w:rsidRPr="00F64506" w:rsidRDefault="00F64506" w:rsidP="00F64506">
            <w:pPr>
              <w:rPr>
                <w:rFonts w:ascii="Times New Roman" w:hAnsi="Times New Roman"/>
                <w:szCs w:val="21"/>
              </w:rPr>
            </w:pPr>
            <w:r w:rsidRPr="00F64506">
              <w:rPr>
                <w:rFonts w:ascii="Times New Roman" w:hAnsi="Times New Roman" w:hint="eastAsia"/>
                <w:szCs w:val="21"/>
              </w:rPr>
              <w:lastRenderedPageBreak/>
              <w:t>（</w:t>
            </w:r>
            <w:r w:rsidRPr="00F64506">
              <w:rPr>
                <w:rFonts w:ascii="Times New Roman" w:hAnsi="Times New Roman" w:hint="eastAsia"/>
                <w:szCs w:val="21"/>
              </w:rPr>
              <w:t>1</w:t>
            </w:r>
            <w:r w:rsidRPr="00F64506">
              <w:rPr>
                <w:rFonts w:ascii="Times New Roman" w:hAnsi="Times New Roman" w:hint="eastAsia"/>
                <w:szCs w:val="21"/>
              </w:rPr>
              <w:t>）按</w:t>
            </w:r>
            <w:r w:rsidR="00492B47">
              <w:rPr>
                <w:rFonts w:ascii="Times New Roman" w:hAnsi="Times New Roman" w:hint="eastAsia"/>
                <w:szCs w:val="21"/>
              </w:rPr>
              <w:t>实践</w:t>
            </w:r>
            <w:r>
              <w:rPr>
                <w:rFonts w:ascii="Times New Roman" w:hAnsi="Times New Roman" w:hint="eastAsia"/>
                <w:szCs w:val="21"/>
              </w:rPr>
              <w:t>指南</w:t>
            </w:r>
            <w:r w:rsidRPr="00F64506">
              <w:rPr>
                <w:rFonts w:ascii="Times New Roman" w:hAnsi="Times New Roman" w:hint="eastAsia"/>
                <w:szCs w:val="21"/>
              </w:rPr>
              <w:t>要求，较好的符合编写规范。</w:t>
            </w:r>
          </w:p>
          <w:p w14:paraId="005352A8" w14:textId="77777777"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2</w:t>
            </w:r>
            <w:r w:rsidRPr="00F64506">
              <w:rPr>
                <w:rFonts w:ascii="Times New Roman" w:hAnsi="Times New Roman" w:hint="eastAsia"/>
                <w:szCs w:val="21"/>
              </w:rPr>
              <w:t>）知识收获较真实、具体、丰富、重点突出。</w:t>
            </w:r>
          </w:p>
          <w:p w14:paraId="1796B91F" w14:textId="60C13DD6"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3</w:t>
            </w:r>
            <w:r w:rsidRPr="00F64506">
              <w:rPr>
                <w:rFonts w:ascii="Times New Roman" w:hAnsi="Times New Roman" w:hint="eastAsia"/>
                <w:szCs w:val="21"/>
              </w:rPr>
              <w:t>）针对</w:t>
            </w:r>
            <w:r w:rsidR="00492B47">
              <w:rPr>
                <w:rFonts w:ascii="Times New Roman" w:hAnsi="Times New Roman" w:hint="eastAsia"/>
                <w:szCs w:val="21"/>
              </w:rPr>
              <w:t>实践</w:t>
            </w:r>
            <w:r w:rsidRPr="00F64506">
              <w:rPr>
                <w:rFonts w:ascii="Times New Roman" w:hAnsi="Times New Roman" w:hint="eastAsia"/>
                <w:szCs w:val="21"/>
              </w:rPr>
              <w:t>中发现的问题，能够结合理论知识提出合理化的对策或建议。</w:t>
            </w:r>
          </w:p>
          <w:p w14:paraId="0C4895AF" w14:textId="4D7C82BE"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3</w:t>
            </w:r>
            <w:r w:rsidRPr="00F64506">
              <w:rPr>
                <w:rFonts w:ascii="Times New Roman" w:hAnsi="Times New Roman" w:hint="eastAsia"/>
                <w:szCs w:val="21"/>
              </w:rPr>
              <w:t>）真实描述</w:t>
            </w:r>
            <w:r w:rsidR="00492B47">
              <w:rPr>
                <w:rFonts w:ascii="Times New Roman" w:hAnsi="Times New Roman" w:hint="eastAsia"/>
                <w:szCs w:val="21"/>
              </w:rPr>
              <w:t>实践</w:t>
            </w:r>
            <w:r w:rsidRPr="00F64506">
              <w:rPr>
                <w:rFonts w:ascii="Times New Roman" w:hAnsi="Times New Roman" w:hint="eastAsia"/>
                <w:szCs w:val="21"/>
              </w:rPr>
              <w:t>体验，体会深刻。</w:t>
            </w:r>
          </w:p>
          <w:p w14:paraId="7CD9DF69" w14:textId="57A31DFD" w:rsidR="00F64506" w:rsidRPr="00F64506" w:rsidRDefault="00F64506" w:rsidP="00F64506">
            <w:pPr>
              <w:rPr>
                <w:rFonts w:ascii="Times New Roman" w:hAnsi="Times New Roman" w:cs="Times New Roman"/>
                <w:sz w:val="24"/>
                <w:szCs w:val="24"/>
              </w:rPr>
            </w:pPr>
            <w:r w:rsidRPr="00F64506">
              <w:rPr>
                <w:rFonts w:ascii="Times New Roman" w:hAnsi="Times New Roman" w:hint="eastAsia"/>
                <w:szCs w:val="21"/>
              </w:rPr>
              <w:t>（</w:t>
            </w:r>
            <w:r w:rsidRPr="00F64506">
              <w:rPr>
                <w:rFonts w:ascii="Times New Roman" w:hAnsi="Times New Roman" w:hint="eastAsia"/>
                <w:szCs w:val="21"/>
              </w:rPr>
              <w:t>4</w:t>
            </w:r>
            <w:r w:rsidRPr="00F64506">
              <w:rPr>
                <w:rFonts w:ascii="Times New Roman" w:hAnsi="Times New Roman" w:hint="eastAsia"/>
                <w:szCs w:val="21"/>
              </w:rPr>
              <w:t>）报告较内容完整，层次清</w:t>
            </w:r>
            <w:r w:rsidRPr="00F64506">
              <w:rPr>
                <w:rFonts w:ascii="Times New Roman" w:hAnsi="Times New Roman" w:hint="eastAsia"/>
                <w:szCs w:val="21"/>
              </w:rPr>
              <w:lastRenderedPageBreak/>
              <w:t>楚，结构合理；语言表述准确通顺，图表规范，辞能达意。</w:t>
            </w:r>
          </w:p>
        </w:tc>
        <w:tc>
          <w:tcPr>
            <w:tcW w:w="887" w:type="pct"/>
          </w:tcPr>
          <w:p w14:paraId="67F1AE56" w14:textId="5F3DA7BF" w:rsidR="00F64506" w:rsidRPr="00F64506" w:rsidRDefault="00F64506" w:rsidP="00F64506">
            <w:pPr>
              <w:rPr>
                <w:rFonts w:ascii="Times New Roman" w:hAnsi="Times New Roman"/>
                <w:szCs w:val="21"/>
              </w:rPr>
            </w:pPr>
            <w:r w:rsidRPr="00F64506">
              <w:rPr>
                <w:rFonts w:ascii="Times New Roman" w:hAnsi="Times New Roman" w:hint="eastAsia"/>
                <w:szCs w:val="21"/>
              </w:rPr>
              <w:lastRenderedPageBreak/>
              <w:t>（</w:t>
            </w:r>
            <w:r w:rsidRPr="00F64506">
              <w:rPr>
                <w:rFonts w:ascii="Times New Roman" w:hAnsi="Times New Roman" w:hint="eastAsia"/>
                <w:szCs w:val="21"/>
              </w:rPr>
              <w:t>1</w:t>
            </w:r>
            <w:r w:rsidRPr="00F64506">
              <w:rPr>
                <w:rFonts w:ascii="Times New Roman" w:hAnsi="Times New Roman" w:hint="eastAsia"/>
                <w:szCs w:val="21"/>
              </w:rPr>
              <w:t>）按照</w:t>
            </w:r>
            <w:r w:rsidR="00492B47">
              <w:rPr>
                <w:rFonts w:ascii="Times New Roman" w:hAnsi="Times New Roman" w:hint="eastAsia"/>
                <w:szCs w:val="21"/>
              </w:rPr>
              <w:t>实践</w:t>
            </w:r>
            <w:r>
              <w:rPr>
                <w:rFonts w:ascii="Times New Roman" w:hAnsi="Times New Roman" w:hint="eastAsia"/>
                <w:szCs w:val="21"/>
              </w:rPr>
              <w:t>指南</w:t>
            </w:r>
            <w:r w:rsidRPr="00F64506">
              <w:rPr>
                <w:rFonts w:ascii="Times New Roman" w:hAnsi="Times New Roman" w:hint="eastAsia"/>
                <w:szCs w:val="21"/>
              </w:rPr>
              <w:t>要求，符合编写规范。</w:t>
            </w:r>
          </w:p>
          <w:p w14:paraId="3DBA08F6" w14:textId="77777777"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2</w:t>
            </w:r>
            <w:r w:rsidRPr="00F64506">
              <w:rPr>
                <w:rFonts w:ascii="Times New Roman" w:hAnsi="Times New Roman" w:hint="eastAsia"/>
                <w:szCs w:val="21"/>
              </w:rPr>
              <w:t>）知识收获真实、具体、丰富、重点突出。</w:t>
            </w:r>
          </w:p>
          <w:p w14:paraId="24F6988A" w14:textId="3F4FD768"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3</w:t>
            </w:r>
            <w:r w:rsidRPr="00F64506">
              <w:rPr>
                <w:rFonts w:ascii="Times New Roman" w:hAnsi="Times New Roman" w:hint="eastAsia"/>
                <w:szCs w:val="21"/>
              </w:rPr>
              <w:t>）基本能发现</w:t>
            </w:r>
            <w:r w:rsidR="00492B47">
              <w:rPr>
                <w:rFonts w:ascii="Times New Roman" w:hAnsi="Times New Roman" w:hint="eastAsia"/>
                <w:szCs w:val="21"/>
              </w:rPr>
              <w:t>实践</w:t>
            </w:r>
            <w:r w:rsidRPr="00F64506">
              <w:rPr>
                <w:rFonts w:ascii="Times New Roman" w:hAnsi="Times New Roman" w:hint="eastAsia"/>
                <w:szCs w:val="21"/>
              </w:rPr>
              <w:t>中的问题，基本能够结合理论知识提出合理化的对策或建议。（</w:t>
            </w:r>
            <w:r w:rsidRPr="00F64506">
              <w:rPr>
                <w:rFonts w:ascii="Times New Roman" w:hAnsi="Times New Roman" w:hint="eastAsia"/>
                <w:szCs w:val="21"/>
              </w:rPr>
              <w:t>3</w:t>
            </w:r>
            <w:r w:rsidRPr="00F64506">
              <w:rPr>
                <w:rFonts w:ascii="Times New Roman" w:hAnsi="Times New Roman" w:hint="eastAsia"/>
                <w:szCs w:val="21"/>
              </w:rPr>
              <w:t>）真实描述</w:t>
            </w:r>
            <w:r w:rsidR="00492B47">
              <w:rPr>
                <w:rFonts w:ascii="Times New Roman" w:hAnsi="Times New Roman" w:hint="eastAsia"/>
                <w:szCs w:val="21"/>
              </w:rPr>
              <w:t>实践</w:t>
            </w:r>
            <w:r w:rsidRPr="00F64506">
              <w:rPr>
                <w:rFonts w:ascii="Times New Roman" w:hAnsi="Times New Roman" w:hint="eastAsia"/>
                <w:szCs w:val="21"/>
              </w:rPr>
              <w:t>体验，体会深刻。</w:t>
            </w:r>
          </w:p>
          <w:p w14:paraId="4D5CC03F" w14:textId="2346B170" w:rsidR="00F64506" w:rsidRPr="00F64506" w:rsidRDefault="00F64506" w:rsidP="00F64506">
            <w:pPr>
              <w:rPr>
                <w:rFonts w:ascii="Times New Roman" w:hAnsi="Times New Roman" w:cs="Times New Roman"/>
              </w:rPr>
            </w:pPr>
            <w:r w:rsidRPr="00F64506">
              <w:rPr>
                <w:rFonts w:ascii="Times New Roman" w:hAnsi="Times New Roman" w:hint="eastAsia"/>
                <w:szCs w:val="21"/>
              </w:rPr>
              <w:t>（</w:t>
            </w:r>
            <w:r w:rsidRPr="00F64506">
              <w:rPr>
                <w:rFonts w:ascii="Times New Roman" w:hAnsi="Times New Roman" w:hint="eastAsia"/>
                <w:szCs w:val="21"/>
              </w:rPr>
              <w:t>4</w:t>
            </w:r>
            <w:r w:rsidRPr="00F64506">
              <w:rPr>
                <w:rFonts w:ascii="Times New Roman" w:hAnsi="Times New Roman" w:hint="eastAsia"/>
                <w:szCs w:val="21"/>
              </w:rPr>
              <w:t>）报告内容较完整，层次较清楚，结构较合</w:t>
            </w:r>
            <w:r w:rsidRPr="00F64506">
              <w:rPr>
                <w:rFonts w:ascii="Times New Roman" w:hAnsi="Times New Roman" w:hint="eastAsia"/>
                <w:szCs w:val="21"/>
              </w:rPr>
              <w:lastRenderedPageBreak/>
              <w:t>理；语言表述较准确通顺，图表较规范，辞能较达意。</w:t>
            </w:r>
          </w:p>
        </w:tc>
        <w:tc>
          <w:tcPr>
            <w:tcW w:w="887" w:type="pct"/>
          </w:tcPr>
          <w:p w14:paraId="4A86DD97" w14:textId="3C891101" w:rsidR="00F64506" w:rsidRPr="00F64506" w:rsidRDefault="00F64506" w:rsidP="00F64506">
            <w:pPr>
              <w:rPr>
                <w:rFonts w:ascii="Times New Roman" w:hAnsi="Times New Roman"/>
                <w:szCs w:val="21"/>
              </w:rPr>
            </w:pPr>
            <w:r w:rsidRPr="00F64506">
              <w:rPr>
                <w:rFonts w:ascii="Times New Roman" w:hAnsi="Times New Roman" w:hint="eastAsia"/>
                <w:szCs w:val="21"/>
              </w:rPr>
              <w:lastRenderedPageBreak/>
              <w:t>（</w:t>
            </w:r>
            <w:r w:rsidRPr="00F64506">
              <w:rPr>
                <w:rFonts w:ascii="Times New Roman" w:hAnsi="Times New Roman" w:hint="eastAsia"/>
                <w:szCs w:val="21"/>
              </w:rPr>
              <w:t>1</w:t>
            </w:r>
            <w:r w:rsidRPr="00F64506">
              <w:rPr>
                <w:rFonts w:ascii="Times New Roman" w:hAnsi="Times New Roman" w:hint="eastAsia"/>
                <w:szCs w:val="21"/>
              </w:rPr>
              <w:t>）基本按</w:t>
            </w:r>
            <w:r w:rsidR="00492B47">
              <w:rPr>
                <w:rFonts w:ascii="Times New Roman" w:hAnsi="Times New Roman" w:hint="eastAsia"/>
                <w:szCs w:val="21"/>
              </w:rPr>
              <w:t>实践</w:t>
            </w:r>
            <w:r>
              <w:rPr>
                <w:rFonts w:ascii="Times New Roman" w:hAnsi="Times New Roman" w:hint="eastAsia"/>
                <w:szCs w:val="21"/>
              </w:rPr>
              <w:t>指南</w:t>
            </w:r>
            <w:r w:rsidRPr="00F64506">
              <w:rPr>
                <w:rFonts w:ascii="Times New Roman" w:hAnsi="Times New Roman" w:hint="eastAsia"/>
                <w:szCs w:val="21"/>
              </w:rPr>
              <w:t>要求，符合编写规范。</w:t>
            </w:r>
          </w:p>
          <w:p w14:paraId="32EFBC21" w14:textId="77777777"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2</w:t>
            </w:r>
            <w:r w:rsidRPr="00F64506">
              <w:rPr>
                <w:rFonts w:ascii="Times New Roman" w:hAnsi="Times New Roman" w:hint="eastAsia"/>
                <w:szCs w:val="21"/>
              </w:rPr>
              <w:t>）知识收获真实、具体、丰富、重点不突出。</w:t>
            </w:r>
          </w:p>
          <w:p w14:paraId="32110266" w14:textId="449CF9B3"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3</w:t>
            </w:r>
            <w:r w:rsidRPr="00F64506">
              <w:rPr>
                <w:rFonts w:ascii="Times New Roman" w:hAnsi="Times New Roman" w:hint="eastAsia"/>
                <w:szCs w:val="21"/>
              </w:rPr>
              <w:t>）不能很好的发现</w:t>
            </w:r>
            <w:r w:rsidR="00492B47">
              <w:rPr>
                <w:rFonts w:ascii="Times New Roman" w:hAnsi="Times New Roman" w:hint="eastAsia"/>
                <w:szCs w:val="21"/>
              </w:rPr>
              <w:t>实践</w:t>
            </w:r>
            <w:r w:rsidRPr="00F64506">
              <w:rPr>
                <w:rFonts w:ascii="Times New Roman" w:hAnsi="Times New Roman" w:hint="eastAsia"/>
                <w:szCs w:val="21"/>
              </w:rPr>
              <w:t>中的问题，不能很好的提出合理化的对策或建议。</w:t>
            </w:r>
          </w:p>
          <w:p w14:paraId="5195D6AD" w14:textId="68AC76DE"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3</w:t>
            </w:r>
            <w:r w:rsidRPr="00F64506">
              <w:rPr>
                <w:rFonts w:ascii="Times New Roman" w:hAnsi="Times New Roman" w:hint="eastAsia"/>
                <w:szCs w:val="21"/>
              </w:rPr>
              <w:t>）描述</w:t>
            </w:r>
            <w:r w:rsidR="00492B47">
              <w:rPr>
                <w:rFonts w:ascii="Times New Roman" w:hAnsi="Times New Roman" w:hint="eastAsia"/>
                <w:szCs w:val="21"/>
              </w:rPr>
              <w:t>实践</w:t>
            </w:r>
            <w:r w:rsidRPr="00F64506">
              <w:rPr>
                <w:rFonts w:ascii="Times New Roman" w:hAnsi="Times New Roman" w:hint="eastAsia"/>
                <w:szCs w:val="21"/>
              </w:rPr>
              <w:t>体验一般。</w:t>
            </w:r>
          </w:p>
          <w:p w14:paraId="7A480986" w14:textId="7C597998" w:rsidR="00F64506" w:rsidRPr="00F64506" w:rsidRDefault="00F64506" w:rsidP="00F64506">
            <w:pPr>
              <w:rPr>
                <w:rFonts w:ascii="Times New Roman" w:hAnsi="Times New Roman" w:cs="Times New Roman"/>
              </w:rPr>
            </w:pPr>
            <w:r w:rsidRPr="00F64506">
              <w:rPr>
                <w:rFonts w:ascii="Times New Roman" w:hAnsi="Times New Roman" w:hint="eastAsia"/>
                <w:szCs w:val="21"/>
              </w:rPr>
              <w:t>（</w:t>
            </w:r>
            <w:r w:rsidRPr="00F64506">
              <w:rPr>
                <w:rFonts w:ascii="Times New Roman" w:hAnsi="Times New Roman" w:hint="eastAsia"/>
                <w:szCs w:val="21"/>
              </w:rPr>
              <w:t>4</w:t>
            </w:r>
            <w:r w:rsidRPr="00F64506">
              <w:rPr>
                <w:rFonts w:ascii="Times New Roman" w:hAnsi="Times New Roman" w:hint="eastAsia"/>
                <w:szCs w:val="21"/>
              </w:rPr>
              <w:t>）报告内容基本完整，层次较清楚，结构基</w:t>
            </w:r>
            <w:r w:rsidRPr="00F64506">
              <w:rPr>
                <w:rFonts w:ascii="Times New Roman" w:hAnsi="Times New Roman" w:hint="eastAsia"/>
                <w:szCs w:val="21"/>
              </w:rPr>
              <w:lastRenderedPageBreak/>
              <w:t>本合理；语言表述基本准确通顺，图表基本规范，辞能达意较差。</w:t>
            </w:r>
          </w:p>
        </w:tc>
        <w:tc>
          <w:tcPr>
            <w:tcW w:w="864" w:type="pct"/>
          </w:tcPr>
          <w:p w14:paraId="3DAE7365" w14:textId="61E6418B" w:rsidR="00F64506" w:rsidRPr="00F64506" w:rsidRDefault="00F64506" w:rsidP="00F64506">
            <w:pPr>
              <w:rPr>
                <w:rFonts w:ascii="Times New Roman" w:hAnsi="Times New Roman"/>
                <w:szCs w:val="21"/>
              </w:rPr>
            </w:pPr>
            <w:r w:rsidRPr="00F64506">
              <w:rPr>
                <w:rFonts w:ascii="Times New Roman" w:hAnsi="Times New Roman" w:hint="eastAsia"/>
                <w:szCs w:val="21"/>
              </w:rPr>
              <w:lastRenderedPageBreak/>
              <w:t>（</w:t>
            </w:r>
            <w:r w:rsidRPr="00F64506">
              <w:rPr>
                <w:rFonts w:ascii="Times New Roman" w:hAnsi="Times New Roman" w:hint="eastAsia"/>
                <w:szCs w:val="21"/>
              </w:rPr>
              <w:t>1</w:t>
            </w:r>
            <w:r w:rsidRPr="00F64506">
              <w:rPr>
                <w:rFonts w:ascii="Times New Roman" w:hAnsi="Times New Roman" w:hint="eastAsia"/>
                <w:szCs w:val="21"/>
              </w:rPr>
              <w:t>）未按实</w:t>
            </w:r>
            <w:r w:rsidR="00492B47">
              <w:rPr>
                <w:rFonts w:ascii="Times New Roman" w:hAnsi="Times New Roman" w:hint="eastAsia"/>
                <w:szCs w:val="21"/>
              </w:rPr>
              <w:t>实践</w:t>
            </w:r>
            <w:r>
              <w:rPr>
                <w:rFonts w:ascii="Times New Roman" w:hAnsi="Times New Roman" w:hint="eastAsia"/>
                <w:szCs w:val="21"/>
              </w:rPr>
              <w:t>指南</w:t>
            </w:r>
            <w:r w:rsidRPr="00F64506">
              <w:rPr>
                <w:rFonts w:ascii="Times New Roman" w:hAnsi="Times New Roman" w:hint="eastAsia"/>
                <w:szCs w:val="21"/>
              </w:rPr>
              <w:t>要求，不符合编写规范。</w:t>
            </w:r>
          </w:p>
          <w:p w14:paraId="688DB4C4" w14:textId="77777777"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2</w:t>
            </w:r>
            <w:r w:rsidRPr="00F64506">
              <w:rPr>
                <w:rFonts w:ascii="Times New Roman" w:hAnsi="Times New Roman" w:hint="eastAsia"/>
                <w:szCs w:val="21"/>
              </w:rPr>
              <w:t>）未体现知识收获。</w:t>
            </w:r>
          </w:p>
          <w:p w14:paraId="1F5CC38F" w14:textId="5373D6F2"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3</w:t>
            </w:r>
            <w:r w:rsidRPr="00F64506">
              <w:rPr>
                <w:rFonts w:ascii="Times New Roman" w:hAnsi="Times New Roman" w:hint="eastAsia"/>
                <w:szCs w:val="21"/>
              </w:rPr>
              <w:t>）不能</w:t>
            </w:r>
            <w:r w:rsidR="00492B47">
              <w:rPr>
                <w:rFonts w:ascii="Times New Roman" w:hAnsi="Times New Roman" w:hint="eastAsia"/>
                <w:szCs w:val="21"/>
              </w:rPr>
              <w:t>实践</w:t>
            </w:r>
            <w:r w:rsidRPr="00F64506">
              <w:rPr>
                <w:rFonts w:ascii="Times New Roman" w:hAnsi="Times New Roman" w:hint="eastAsia"/>
                <w:szCs w:val="21"/>
              </w:rPr>
              <w:t>中发现的问题，不能提出合理化的对策或建议。</w:t>
            </w:r>
          </w:p>
          <w:p w14:paraId="44C6FE32" w14:textId="7AD311B2" w:rsidR="00F64506" w:rsidRPr="00F64506" w:rsidRDefault="00F64506" w:rsidP="00F64506">
            <w:pPr>
              <w:rPr>
                <w:rFonts w:ascii="Times New Roman" w:hAnsi="Times New Roman"/>
                <w:szCs w:val="21"/>
              </w:rPr>
            </w:pPr>
            <w:r w:rsidRPr="00F64506">
              <w:rPr>
                <w:rFonts w:ascii="Times New Roman" w:hAnsi="Times New Roman" w:hint="eastAsia"/>
                <w:szCs w:val="21"/>
              </w:rPr>
              <w:t>（</w:t>
            </w:r>
            <w:r w:rsidRPr="00F64506">
              <w:rPr>
                <w:rFonts w:ascii="Times New Roman" w:hAnsi="Times New Roman" w:hint="eastAsia"/>
                <w:szCs w:val="21"/>
              </w:rPr>
              <w:t>3</w:t>
            </w:r>
            <w:r w:rsidRPr="00F64506">
              <w:rPr>
                <w:rFonts w:ascii="Times New Roman" w:hAnsi="Times New Roman" w:hint="eastAsia"/>
                <w:szCs w:val="21"/>
              </w:rPr>
              <w:t>）未描述</w:t>
            </w:r>
            <w:r w:rsidR="00492B47">
              <w:rPr>
                <w:rFonts w:ascii="Times New Roman" w:hAnsi="Times New Roman" w:hint="eastAsia"/>
                <w:szCs w:val="21"/>
              </w:rPr>
              <w:t>实践</w:t>
            </w:r>
            <w:r w:rsidRPr="00F64506">
              <w:rPr>
                <w:rFonts w:ascii="Times New Roman" w:hAnsi="Times New Roman" w:hint="eastAsia"/>
                <w:szCs w:val="21"/>
              </w:rPr>
              <w:t>体验。</w:t>
            </w:r>
          </w:p>
          <w:p w14:paraId="38A25550" w14:textId="21129550" w:rsidR="00F64506" w:rsidRPr="00F64506" w:rsidRDefault="00F64506" w:rsidP="00F64506">
            <w:pPr>
              <w:rPr>
                <w:rFonts w:ascii="Times New Roman" w:hAnsi="Times New Roman" w:cs="Times New Roman"/>
              </w:rPr>
            </w:pPr>
            <w:r w:rsidRPr="00F64506">
              <w:rPr>
                <w:rFonts w:ascii="Times New Roman" w:hAnsi="Times New Roman" w:hint="eastAsia"/>
                <w:szCs w:val="21"/>
              </w:rPr>
              <w:t>（</w:t>
            </w:r>
            <w:r w:rsidRPr="00F64506">
              <w:rPr>
                <w:rFonts w:ascii="Times New Roman" w:hAnsi="Times New Roman" w:hint="eastAsia"/>
                <w:szCs w:val="21"/>
              </w:rPr>
              <w:t>4</w:t>
            </w:r>
            <w:r w:rsidRPr="00F64506">
              <w:rPr>
                <w:rFonts w:ascii="Times New Roman" w:hAnsi="Times New Roman" w:hint="eastAsia"/>
                <w:szCs w:val="21"/>
              </w:rPr>
              <w:t>）报告内容不完整，层次混乱，结构吧合理；语言表述不准确，图</w:t>
            </w:r>
            <w:r w:rsidRPr="00F64506">
              <w:rPr>
                <w:rFonts w:ascii="Times New Roman" w:hAnsi="Times New Roman" w:hint="eastAsia"/>
                <w:szCs w:val="21"/>
              </w:rPr>
              <w:lastRenderedPageBreak/>
              <w:t>表不规范。</w:t>
            </w:r>
          </w:p>
        </w:tc>
      </w:tr>
    </w:tbl>
    <w:p w14:paraId="79C68A3C" w14:textId="4E25ADE7" w:rsidR="00430C9A" w:rsidRPr="00F64506" w:rsidRDefault="00F64506">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sidRPr="00F64506">
        <w:rPr>
          <w:rFonts w:ascii="Times New Roman" w:eastAsia="黑体" w:hAnsi="Times New Roman" w:cs="Times New Roman" w:hint="default"/>
          <w:kern w:val="0"/>
        </w:rPr>
        <w:lastRenderedPageBreak/>
        <w:t>五、其他说明</w:t>
      </w:r>
    </w:p>
    <w:p w14:paraId="410976ED" w14:textId="6D258513" w:rsidR="00F64506" w:rsidRPr="00F64506" w:rsidRDefault="00F64506" w:rsidP="00F64506">
      <w:pPr>
        <w:spacing w:line="360" w:lineRule="auto"/>
        <w:ind w:firstLineChars="200" w:firstLine="480"/>
        <w:rPr>
          <w:rFonts w:ascii="Times New Roman" w:hAnsi="Times New Roman" w:cs="Times New Roman"/>
        </w:rPr>
      </w:pPr>
      <w:r w:rsidRPr="00F64506">
        <w:rPr>
          <w:rFonts w:ascii="Times New Roman" w:eastAsia="宋体" w:hAnsi="Times New Roman" w:cs="Times New Roman"/>
          <w:kern w:val="0"/>
          <w:sz w:val="24"/>
          <w:szCs w:val="24"/>
        </w:rPr>
        <w:t>本课程大纲依据</w:t>
      </w:r>
      <w:r w:rsidRPr="00F64506">
        <w:rPr>
          <w:rFonts w:ascii="Times New Roman" w:eastAsia="宋体" w:hAnsi="Times New Roman" w:cs="Times New Roman"/>
          <w:kern w:val="0"/>
          <w:sz w:val="24"/>
          <w:szCs w:val="24"/>
        </w:rPr>
        <w:t>2023</w:t>
      </w:r>
      <w:r w:rsidRPr="00F64506">
        <w:rPr>
          <w:rFonts w:ascii="Times New Roman" w:eastAsia="宋体" w:hAnsi="Times New Roman" w:cs="Times New Roman"/>
          <w:kern w:val="0"/>
          <w:sz w:val="24"/>
          <w:szCs w:val="24"/>
        </w:rPr>
        <w:t>版</w:t>
      </w:r>
      <w:r w:rsidR="009D7A66" w:rsidRPr="00F64506">
        <w:rPr>
          <w:rFonts w:ascii="Times New Roman" w:eastAsia="宋体" w:hAnsi="Times New Roman" w:cs="Times New Roman" w:hint="eastAsia"/>
          <w:kern w:val="0"/>
          <w:sz w:val="24"/>
          <w:szCs w:val="24"/>
        </w:rPr>
        <w:t>环境科学</w:t>
      </w:r>
      <w:r w:rsidRPr="00F64506">
        <w:rPr>
          <w:rFonts w:ascii="Times New Roman" w:eastAsia="宋体" w:hAnsi="Times New Roman" w:cs="Times New Roman"/>
          <w:kern w:val="0"/>
          <w:sz w:val="24"/>
          <w:szCs w:val="24"/>
        </w:rPr>
        <w:t>专业人才培养方案，由</w:t>
      </w:r>
      <w:r w:rsidR="009D7A66" w:rsidRPr="00F64506">
        <w:rPr>
          <w:rFonts w:ascii="Times New Roman" w:eastAsia="宋体" w:hAnsi="Times New Roman" w:cs="Times New Roman" w:hint="eastAsia"/>
          <w:kern w:val="0"/>
          <w:sz w:val="24"/>
          <w:szCs w:val="24"/>
        </w:rPr>
        <w:t>绿色智慧环境学院环境科学</w:t>
      </w:r>
      <w:r w:rsidRPr="00F64506">
        <w:rPr>
          <w:rFonts w:ascii="Times New Roman" w:eastAsia="宋体" w:hAnsi="Times New Roman" w:cs="Times New Roman"/>
          <w:kern w:val="0"/>
          <w:sz w:val="24"/>
          <w:szCs w:val="24"/>
        </w:rPr>
        <w:t>教学系讨论制定，</w:t>
      </w:r>
      <w:r w:rsidR="009D7A66" w:rsidRPr="00F64506">
        <w:rPr>
          <w:rFonts w:ascii="Times New Roman" w:eastAsia="宋体" w:hAnsi="Times New Roman" w:cs="Times New Roman" w:hint="eastAsia"/>
          <w:kern w:val="0"/>
          <w:sz w:val="24"/>
          <w:szCs w:val="24"/>
        </w:rPr>
        <w:t>绿色智慧环境学院</w:t>
      </w:r>
      <w:r w:rsidRPr="00F64506">
        <w:rPr>
          <w:rFonts w:ascii="Times New Roman" w:eastAsia="宋体" w:hAnsi="Times New Roman" w:cs="Times New Roman"/>
          <w:kern w:val="0"/>
          <w:sz w:val="24"/>
          <w:szCs w:val="24"/>
        </w:rPr>
        <w:t>教学工作委员会审定，教务处审核批准，自</w:t>
      </w:r>
      <w:r w:rsidRPr="00F64506">
        <w:rPr>
          <w:rFonts w:ascii="Times New Roman" w:eastAsia="宋体" w:hAnsi="Times New Roman" w:cs="Times New Roman"/>
          <w:kern w:val="0"/>
          <w:sz w:val="24"/>
          <w:szCs w:val="24"/>
        </w:rPr>
        <w:t>2023</w:t>
      </w:r>
      <w:r w:rsidRPr="00F64506">
        <w:rPr>
          <w:rFonts w:ascii="Times New Roman" w:eastAsia="宋体" w:hAnsi="Times New Roman" w:cs="Times New Roman"/>
          <w:kern w:val="0"/>
          <w:sz w:val="24"/>
          <w:szCs w:val="24"/>
        </w:rPr>
        <w:t>级开始执行。</w:t>
      </w:r>
      <w:r w:rsidRPr="00F64506">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EFC6C28" wp14:editId="54CE0F59">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5358DE10" w14:textId="77777777" w:rsidR="00430C9A" w:rsidRDefault="00F64506">
                            <w:pPr>
                              <w:rPr>
                                <w:b/>
                                <w:color w:val="FF0000"/>
                              </w:rPr>
                            </w:pPr>
                            <w:r>
                              <w:rPr>
                                <w:rFonts w:hint="eastAsia"/>
                                <w:b/>
                                <w:color w:val="FF0000"/>
                              </w:rPr>
                              <w:t>字体、字号请参考范例</w:t>
                            </w:r>
                          </w:p>
                          <w:p w14:paraId="134BE342" w14:textId="77777777" w:rsidR="00430C9A" w:rsidRDefault="00F64506">
                            <w:pPr>
                              <w:rPr>
                                <w:b/>
                                <w:color w:val="FF0000"/>
                              </w:rPr>
                            </w:pPr>
                            <w:r>
                              <w:rPr>
                                <w:rFonts w:hint="eastAsia"/>
                                <w:b/>
                                <w:color w:val="FF0000"/>
                              </w:rPr>
                              <w:t>注意：</w:t>
                            </w:r>
                          </w:p>
                          <w:p w14:paraId="615A0D7A" w14:textId="77777777" w:rsidR="00430C9A" w:rsidRDefault="00F64506">
                            <w:pPr>
                              <w:rPr>
                                <w:b/>
                                <w:color w:val="FF0000"/>
                              </w:rPr>
                            </w:pPr>
                            <w:r>
                              <w:rPr>
                                <w:rFonts w:hint="eastAsia"/>
                                <w:b/>
                                <w:color w:val="FF0000"/>
                              </w:rPr>
                              <w:t>首字母大写</w:t>
                            </w:r>
                          </w:p>
                          <w:p w14:paraId="56C3EB7E" w14:textId="77777777" w:rsidR="00430C9A" w:rsidRDefault="00F64506">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1EFC6C28" id="线形标注 2 6" o:spid="_x0000_s1027"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" adj="-8495,23702,-4603,2556,-775,2556">
                <v:textbox>
                  <w:txbxContent>
                    <w:p w14:paraId="5358DE10" w14:textId="77777777" w:rsidR="00430C9A" w:rsidRDefault="00F64506">
                      <w:pPr>
                        <w:rPr>
                          <w:b/>
                          <w:color w:val="FF0000"/>
                        </w:rPr>
                      </w:pPr>
                      <w:r>
                        <w:rPr>
                          <w:rFonts w:hint="eastAsia"/>
                          <w:b/>
                          <w:color w:val="FF0000"/>
                        </w:rPr>
                        <w:t>字体、字号请参考范例</w:t>
                      </w:r>
                    </w:p>
                    <w:p w14:paraId="134BE342" w14:textId="77777777" w:rsidR="00430C9A" w:rsidRDefault="00F64506">
                      <w:pPr>
                        <w:rPr>
                          <w:b/>
                          <w:color w:val="FF0000"/>
                        </w:rPr>
                      </w:pPr>
                      <w:r>
                        <w:rPr>
                          <w:rFonts w:hint="eastAsia"/>
                          <w:b/>
                          <w:color w:val="FF0000"/>
                        </w:rPr>
                        <w:t>注意：</w:t>
                      </w:r>
                    </w:p>
                    <w:p w14:paraId="615A0D7A" w14:textId="77777777" w:rsidR="00430C9A" w:rsidRDefault="00F64506">
                      <w:pPr>
                        <w:rPr>
                          <w:b/>
                          <w:color w:val="FF0000"/>
                        </w:rPr>
                      </w:pPr>
                      <w:r>
                        <w:rPr>
                          <w:rFonts w:hint="eastAsia"/>
                          <w:b/>
                          <w:color w:val="FF0000"/>
                        </w:rPr>
                        <w:t>首字母大写</w:t>
                      </w:r>
                    </w:p>
                    <w:p w14:paraId="56C3EB7E" w14:textId="77777777" w:rsidR="00430C9A" w:rsidRDefault="00F64506">
                      <w:pPr>
                        <w:rPr>
                          <w:b/>
                          <w:color w:val="FF0000"/>
                        </w:rPr>
                      </w:pPr>
                      <w:r>
                        <w:rPr>
                          <w:rFonts w:hint="eastAsia"/>
                          <w:b/>
                          <w:color w:val="FF0000"/>
                        </w:rPr>
                        <w:t>植物拉丁学名斜体</w:t>
                      </w:r>
                    </w:p>
                  </w:txbxContent>
                </v:textbox>
                <o:callout v:ext="edit" minusy="t"/>
              </v:shape>
            </w:pict>
          </mc:Fallback>
        </mc:AlternateContent>
      </w:r>
      <w:r w:rsidRPr="00F6450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02FBADA" wp14:editId="421FF7CA">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46F6113B" w14:textId="77777777" w:rsidR="00430C9A" w:rsidRDefault="00F64506">
                            <w:pPr>
                              <w:rPr>
                                <w:b/>
                                <w:color w:val="FF0000"/>
                              </w:rPr>
                            </w:pPr>
                            <w:r>
                              <w:rPr>
                                <w:rFonts w:hint="eastAsia"/>
                                <w:b/>
                                <w:color w:val="FF0000"/>
                              </w:rPr>
                              <w:t>字体、字号请参考范例</w:t>
                            </w:r>
                          </w:p>
                          <w:p w14:paraId="68FFD79A" w14:textId="77777777" w:rsidR="00430C9A" w:rsidRDefault="00F64506">
                            <w:pPr>
                              <w:rPr>
                                <w:b/>
                                <w:color w:val="FF0000"/>
                              </w:rPr>
                            </w:pPr>
                            <w:r>
                              <w:rPr>
                                <w:rFonts w:hint="eastAsia"/>
                                <w:b/>
                                <w:color w:val="FF0000"/>
                              </w:rPr>
                              <w:t>注意：</w:t>
                            </w:r>
                          </w:p>
                          <w:p w14:paraId="39FF209D" w14:textId="77777777" w:rsidR="00430C9A" w:rsidRDefault="00F64506">
                            <w:pPr>
                              <w:rPr>
                                <w:b/>
                                <w:color w:val="FF0000"/>
                              </w:rPr>
                            </w:pPr>
                            <w:r>
                              <w:rPr>
                                <w:rFonts w:hint="eastAsia"/>
                                <w:b/>
                                <w:color w:val="FF0000"/>
                              </w:rPr>
                              <w:t>首字母大写</w:t>
                            </w:r>
                          </w:p>
                          <w:p w14:paraId="0B92EF92" w14:textId="77777777" w:rsidR="00430C9A" w:rsidRDefault="00F64506">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002FBADA" id="线形标注 2 5" o:spid="_x0000_s1028"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" adj="-8495,23702,-4603,2556,-775,2556">
                <v:textbox>
                  <w:txbxContent>
                    <w:p w14:paraId="46F6113B" w14:textId="77777777" w:rsidR="00430C9A" w:rsidRDefault="00F64506">
                      <w:pPr>
                        <w:rPr>
                          <w:b/>
                          <w:color w:val="FF0000"/>
                        </w:rPr>
                      </w:pPr>
                      <w:r>
                        <w:rPr>
                          <w:rFonts w:hint="eastAsia"/>
                          <w:b/>
                          <w:color w:val="FF0000"/>
                        </w:rPr>
                        <w:t>字体、字号请参考范例</w:t>
                      </w:r>
                    </w:p>
                    <w:p w14:paraId="68FFD79A" w14:textId="77777777" w:rsidR="00430C9A" w:rsidRDefault="00F64506">
                      <w:pPr>
                        <w:rPr>
                          <w:b/>
                          <w:color w:val="FF0000"/>
                        </w:rPr>
                      </w:pPr>
                      <w:r>
                        <w:rPr>
                          <w:rFonts w:hint="eastAsia"/>
                          <w:b/>
                          <w:color w:val="FF0000"/>
                        </w:rPr>
                        <w:t>注意：</w:t>
                      </w:r>
                    </w:p>
                    <w:p w14:paraId="39FF209D" w14:textId="77777777" w:rsidR="00430C9A" w:rsidRDefault="00F64506">
                      <w:pPr>
                        <w:rPr>
                          <w:b/>
                          <w:color w:val="FF0000"/>
                        </w:rPr>
                      </w:pPr>
                      <w:r>
                        <w:rPr>
                          <w:rFonts w:hint="eastAsia"/>
                          <w:b/>
                          <w:color w:val="FF0000"/>
                        </w:rPr>
                        <w:t>首字母大写</w:t>
                      </w:r>
                    </w:p>
                    <w:p w14:paraId="0B92EF92" w14:textId="77777777" w:rsidR="00430C9A" w:rsidRDefault="00F64506">
                      <w:pPr>
                        <w:rPr>
                          <w:b/>
                          <w:color w:val="FF0000"/>
                        </w:rPr>
                      </w:pPr>
                      <w:r>
                        <w:rPr>
                          <w:rFonts w:hint="eastAsia"/>
                          <w:b/>
                          <w:color w:val="FF0000"/>
                        </w:rPr>
                        <w:t>植物拉丁学名斜体</w:t>
                      </w:r>
                    </w:p>
                  </w:txbxContent>
                </v:textbox>
                <o:callout v:ext="edit" minusy="t"/>
              </v:shape>
            </w:pict>
          </mc:Fallback>
        </mc:AlternateContent>
      </w:r>
      <w:r w:rsidRPr="00F6450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F71DBDF" wp14:editId="2E0CD9EC">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797C1001" w14:textId="77777777" w:rsidR="00430C9A" w:rsidRDefault="00F64506">
                            <w:pPr>
                              <w:rPr>
                                <w:b/>
                                <w:color w:val="FF0000"/>
                              </w:rPr>
                            </w:pPr>
                            <w:r>
                              <w:rPr>
                                <w:rFonts w:hint="eastAsia"/>
                                <w:b/>
                                <w:color w:val="FF0000"/>
                              </w:rPr>
                              <w:t>字体、字号请参考范例</w:t>
                            </w:r>
                          </w:p>
                          <w:p w14:paraId="277EE123" w14:textId="77777777" w:rsidR="00430C9A" w:rsidRDefault="00F64506">
                            <w:pPr>
                              <w:rPr>
                                <w:b/>
                                <w:color w:val="FF0000"/>
                              </w:rPr>
                            </w:pPr>
                            <w:r>
                              <w:rPr>
                                <w:rFonts w:hint="eastAsia"/>
                                <w:b/>
                                <w:color w:val="FF0000"/>
                              </w:rPr>
                              <w:t>注意：</w:t>
                            </w:r>
                          </w:p>
                          <w:p w14:paraId="498FCF69" w14:textId="77777777" w:rsidR="00430C9A" w:rsidRDefault="00F64506">
                            <w:pPr>
                              <w:rPr>
                                <w:b/>
                                <w:color w:val="FF0000"/>
                              </w:rPr>
                            </w:pPr>
                            <w:r>
                              <w:rPr>
                                <w:rFonts w:hint="eastAsia"/>
                                <w:b/>
                                <w:color w:val="FF0000"/>
                              </w:rPr>
                              <w:t>首字母大写</w:t>
                            </w:r>
                          </w:p>
                          <w:p w14:paraId="2D14C4DD" w14:textId="77777777" w:rsidR="00430C9A" w:rsidRDefault="00F64506">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5F71DBDF" id="线形标注 2 4" o:spid="_x0000_s1029"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" adj="-8495,23702,-4603,2556,-775,2556">
                <v:textbox>
                  <w:txbxContent>
                    <w:p w14:paraId="797C1001" w14:textId="77777777" w:rsidR="00430C9A" w:rsidRDefault="00F64506">
                      <w:pPr>
                        <w:rPr>
                          <w:b/>
                          <w:color w:val="FF0000"/>
                        </w:rPr>
                      </w:pPr>
                      <w:r>
                        <w:rPr>
                          <w:rFonts w:hint="eastAsia"/>
                          <w:b/>
                          <w:color w:val="FF0000"/>
                        </w:rPr>
                        <w:t>字体、字号请参考范例</w:t>
                      </w:r>
                    </w:p>
                    <w:p w14:paraId="277EE123" w14:textId="77777777" w:rsidR="00430C9A" w:rsidRDefault="00F64506">
                      <w:pPr>
                        <w:rPr>
                          <w:b/>
                          <w:color w:val="FF0000"/>
                        </w:rPr>
                      </w:pPr>
                      <w:r>
                        <w:rPr>
                          <w:rFonts w:hint="eastAsia"/>
                          <w:b/>
                          <w:color w:val="FF0000"/>
                        </w:rPr>
                        <w:t>注意：</w:t>
                      </w:r>
                    </w:p>
                    <w:p w14:paraId="498FCF69" w14:textId="77777777" w:rsidR="00430C9A" w:rsidRDefault="00F64506">
                      <w:pPr>
                        <w:rPr>
                          <w:b/>
                          <w:color w:val="FF0000"/>
                        </w:rPr>
                      </w:pPr>
                      <w:r>
                        <w:rPr>
                          <w:rFonts w:hint="eastAsia"/>
                          <w:b/>
                          <w:color w:val="FF0000"/>
                        </w:rPr>
                        <w:t>首字母大写</w:t>
                      </w:r>
                    </w:p>
                    <w:p w14:paraId="2D14C4DD" w14:textId="77777777" w:rsidR="00430C9A" w:rsidRDefault="00F64506">
                      <w:pPr>
                        <w:rPr>
                          <w:b/>
                          <w:color w:val="FF0000"/>
                        </w:rPr>
                      </w:pPr>
                      <w:r>
                        <w:rPr>
                          <w:rFonts w:hint="eastAsia"/>
                          <w:b/>
                          <w:color w:val="FF0000"/>
                        </w:rPr>
                        <w:t>植物拉丁学名斜体</w:t>
                      </w:r>
                    </w:p>
                  </w:txbxContent>
                </v:textbox>
                <o:callout v:ext="edit" minusy="t"/>
              </v:shape>
            </w:pict>
          </mc:Fallback>
        </mc:AlternateContent>
      </w:r>
    </w:p>
    <w:sectPr w:rsidR="00F64506" w:rsidRPr="00F64506">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5940" w14:textId="77777777" w:rsidR="00F64506" w:rsidRDefault="00F64506">
      <w:r>
        <w:separator/>
      </w:r>
    </w:p>
  </w:endnote>
  <w:endnote w:type="continuationSeparator" w:id="0">
    <w:p w14:paraId="2D538B10" w14:textId="77777777" w:rsidR="00F64506" w:rsidRDefault="00F6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1" w:subsetted="1" w:fontKey="{19246A38-8048-4011-B6F9-0E15840136F2}"/>
  </w:font>
  <w:font w:name="Wingdings 2">
    <w:altName w:val="Wingdings 2"/>
    <w:panose1 w:val="05020102010507070707"/>
    <w:charset w:val="02"/>
    <w:family w:val="roman"/>
    <w:pitch w:val="variable"/>
    <w:sig w:usb0="00000000" w:usb1="10000000" w:usb2="00000000" w:usb3="00000000" w:csb0="80000000" w:csb1="00000000"/>
    <w:embedRegular r:id="rId2" w:fontKey="{51C5CEF4-98BC-48F3-9A56-D109FBCB9D2C}"/>
  </w:font>
  <w:font w:name="Times">
    <w:altName w:val="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E8A2" w14:textId="77777777" w:rsidR="00430C9A" w:rsidRDefault="00F64506">
    <w:pPr>
      <w:pStyle w:val="a9"/>
    </w:pPr>
    <w:r>
      <w:rPr>
        <w:noProof/>
      </w:rPr>
      <mc:AlternateContent>
        <mc:Choice Requires="wps">
          <w:drawing>
            <wp:anchor distT="0" distB="0" distL="114300" distR="114300" simplePos="0" relativeHeight="251659264" behindDoc="0" locked="0" layoutInCell="1" allowOverlap="1" wp14:anchorId="0C02766C" wp14:editId="5585B32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8CD5F" w14:textId="77777777" w:rsidR="00430C9A" w:rsidRDefault="00F64506">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02766C"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6E8CD5F" w14:textId="77777777" w:rsidR="00430C9A" w:rsidRDefault="00F64506">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0F964" w14:textId="77777777" w:rsidR="00F64506" w:rsidRDefault="00F64506">
      <w:r>
        <w:separator/>
      </w:r>
    </w:p>
  </w:footnote>
  <w:footnote w:type="continuationSeparator" w:id="0">
    <w:p w14:paraId="21C30F49" w14:textId="77777777" w:rsidR="00F64506" w:rsidRDefault="00F64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8F4441"/>
    <w:rsid w:val="00001AA7"/>
    <w:rsid w:val="00082055"/>
    <w:rsid w:val="00085F49"/>
    <w:rsid w:val="000C5191"/>
    <w:rsid w:val="000D6B29"/>
    <w:rsid w:val="001C72BE"/>
    <w:rsid w:val="001D02A4"/>
    <w:rsid w:val="001D24B0"/>
    <w:rsid w:val="001F0978"/>
    <w:rsid w:val="00241260"/>
    <w:rsid w:val="002816B6"/>
    <w:rsid w:val="002B1171"/>
    <w:rsid w:val="002D45DB"/>
    <w:rsid w:val="00300172"/>
    <w:rsid w:val="00317DE6"/>
    <w:rsid w:val="00323670"/>
    <w:rsid w:val="00390413"/>
    <w:rsid w:val="003C1A03"/>
    <w:rsid w:val="003C51E5"/>
    <w:rsid w:val="00400041"/>
    <w:rsid w:val="0042270C"/>
    <w:rsid w:val="00430C9A"/>
    <w:rsid w:val="004476DC"/>
    <w:rsid w:val="004770EC"/>
    <w:rsid w:val="00484CE8"/>
    <w:rsid w:val="00492B47"/>
    <w:rsid w:val="004C400D"/>
    <w:rsid w:val="004F64DB"/>
    <w:rsid w:val="00530E74"/>
    <w:rsid w:val="005424AA"/>
    <w:rsid w:val="00544EAA"/>
    <w:rsid w:val="00546E67"/>
    <w:rsid w:val="005538AE"/>
    <w:rsid w:val="00567A28"/>
    <w:rsid w:val="00582909"/>
    <w:rsid w:val="005A771E"/>
    <w:rsid w:val="005E76C3"/>
    <w:rsid w:val="006035BD"/>
    <w:rsid w:val="00616166"/>
    <w:rsid w:val="00692077"/>
    <w:rsid w:val="0069497C"/>
    <w:rsid w:val="006A5BFC"/>
    <w:rsid w:val="006B7C6E"/>
    <w:rsid w:val="00731273"/>
    <w:rsid w:val="00755E85"/>
    <w:rsid w:val="007A2E5A"/>
    <w:rsid w:val="007B78D8"/>
    <w:rsid w:val="008F4441"/>
    <w:rsid w:val="00903BA2"/>
    <w:rsid w:val="009D7A66"/>
    <w:rsid w:val="00A02E2B"/>
    <w:rsid w:val="00A17432"/>
    <w:rsid w:val="00A23A71"/>
    <w:rsid w:val="00A90958"/>
    <w:rsid w:val="00AA3C6F"/>
    <w:rsid w:val="00AD3E5A"/>
    <w:rsid w:val="00AD5FBC"/>
    <w:rsid w:val="00B84F84"/>
    <w:rsid w:val="00C2471D"/>
    <w:rsid w:val="00C3227F"/>
    <w:rsid w:val="00C431A3"/>
    <w:rsid w:val="00C67328"/>
    <w:rsid w:val="00C76881"/>
    <w:rsid w:val="00D01DF5"/>
    <w:rsid w:val="00D150FB"/>
    <w:rsid w:val="00D30B38"/>
    <w:rsid w:val="00D82478"/>
    <w:rsid w:val="00DB0620"/>
    <w:rsid w:val="00E860B2"/>
    <w:rsid w:val="00E93D44"/>
    <w:rsid w:val="00EC4EB7"/>
    <w:rsid w:val="00ED4562"/>
    <w:rsid w:val="00ED5A20"/>
    <w:rsid w:val="00F03B7C"/>
    <w:rsid w:val="00F43CB4"/>
    <w:rsid w:val="00F47977"/>
    <w:rsid w:val="00F64506"/>
    <w:rsid w:val="00F856C2"/>
    <w:rsid w:val="00F93584"/>
    <w:rsid w:val="00F936EB"/>
    <w:rsid w:val="00FA6ED5"/>
    <w:rsid w:val="00FB1211"/>
    <w:rsid w:val="00FB2A16"/>
    <w:rsid w:val="00FE1C84"/>
    <w:rsid w:val="00FF64D3"/>
    <w:rsid w:val="01120791"/>
    <w:rsid w:val="034E1DC3"/>
    <w:rsid w:val="06EE06AA"/>
    <w:rsid w:val="07222102"/>
    <w:rsid w:val="077E1A2E"/>
    <w:rsid w:val="07F91CE1"/>
    <w:rsid w:val="0B927A0B"/>
    <w:rsid w:val="0F18017D"/>
    <w:rsid w:val="0FF87397"/>
    <w:rsid w:val="119360D6"/>
    <w:rsid w:val="125E66E4"/>
    <w:rsid w:val="14103A0E"/>
    <w:rsid w:val="162419F3"/>
    <w:rsid w:val="17B374D2"/>
    <w:rsid w:val="19D43730"/>
    <w:rsid w:val="1A48253C"/>
    <w:rsid w:val="1A4B1C44"/>
    <w:rsid w:val="1A7726B2"/>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306929CC"/>
    <w:rsid w:val="312D6D0B"/>
    <w:rsid w:val="31F56894"/>
    <w:rsid w:val="357E2A76"/>
    <w:rsid w:val="37D36930"/>
    <w:rsid w:val="38417D8A"/>
    <w:rsid w:val="397573D2"/>
    <w:rsid w:val="3B6B584A"/>
    <w:rsid w:val="3BA96182"/>
    <w:rsid w:val="3DC74EB7"/>
    <w:rsid w:val="3E964963"/>
    <w:rsid w:val="40141058"/>
    <w:rsid w:val="42B775C7"/>
    <w:rsid w:val="446F7A2D"/>
    <w:rsid w:val="46A47E62"/>
    <w:rsid w:val="47F81D88"/>
    <w:rsid w:val="4924660E"/>
    <w:rsid w:val="4E8D742E"/>
    <w:rsid w:val="4FE65048"/>
    <w:rsid w:val="52091B85"/>
    <w:rsid w:val="52140592"/>
    <w:rsid w:val="52960A2E"/>
    <w:rsid w:val="55320D2F"/>
    <w:rsid w:val="56823412"/>
    <w:rsid w:val="5BD963A8"/>
    <w:rsid w:val="5D0E3E30"/>
    <w:rsid w:val="5D8331B0"/>
    <w:rsid w:val="5E79468E"/>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304C474F"/>
  <w15:docId w15:val="{8E77873A-E803-4CD4-BB5A-7264B82E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曾秀红</dc:creator>
  <cp:lastModifiedBy>qqkn</cp:lastModifiedBy>
  <cp:revision>4</cp:revision>
  <cp:lastPrinted>2023-06-27T02:37:00Z</cp:lastPrinted>
  <dcterms:created xsi:type="dcterms:W3CDTF">2023-11-20T14:09:00Z</dcterms:created>
  <dcterms:modified xsi:type="dcterms:W3CDTF">2023-11-20T15:37:00Z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