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09A5" w14:textId="77777777" w:rsidR="001D6E63" w:rsidRPr="00D16B1F" w:rsidRDefault="001D6E63" w:rsidP="001D6E63">
      <w:pPr>
        <w:spacing w:line="400" w:lineRule="exact"/>
        <w:jc w:val="center"/>
        <w:rPr>
          <w:rFonts w:ascii="Times New Roman" w:eastAsia="黑体" w:cs="Times New Roman"/>
          <w:b/>
          <w:color w:val="000000"/>
          <w:sz w:val="32"/>
          <w:szCs w:val="32"/>
        </w:rPr>
      </w:pPr>
      <w:r w:rsidRPr="00D16B1F">
        <w:rPr>
          <w:rFonts w:ascii="Times New Roman" w:eastAsia="黑体" w:cs="Times New Roman"/>
          <w:b/>
          <w:color w:val="000000"/>
          <w:sz w:val="32"/>
          <w:szCs w:val="32"/>
        </w:rPr>
        <w:t>《环境仪器分析》课程教学大纲</w:t>
      </w:r>
    </w:p>
    <w:p w14:paraId="30FBAE72" w14:textId="79BD546D" w:rsidR="001D6E63" w:rsidRDefault="001D6E63" w:rsidP="001D6E63">
      <w:pPr>
        <w:spacing w:line="400" w:lineRule="exact"/>
        <w:jc w:val="center"/>
        <w:rPr>
          <w:rFonts w:ascii="Times New Roman" w:eastAsia="黑体" w:cs="Times New Roman"/>
          <w:b/>
          <w:color w:val="000000"/>
          <w:sz w:val="32"/>
          <w:szCs w:val="32"/>
        </w:rPr>
      </w:pPr>
    </w:p>
    <w:p w14:paraId="6F5CCEDC" w14:textId="6F5563BD" w:rsidR="008345EC" w:rsidRPr="008345EC" w:rsidRDefault="008345EC" w:rsidP="008345EC">
      <w:pPr>
        <w:spacing w:line="360" w:lineRule="auto"/>
        <w:rPr>
          <w:rFonts w:ascii="Times New Roman" w:eastAsia="黑体" w:cs="Times New Roman"/>
          <w:b/>
          <w:sz w:val="24"/>
          <w:szCs w:val="24"/>
        </w:rPr>
      </w:pPr>
      <w:r w:rsidRPr="00D16B1F">
        <w:rPr>
          <w:rFonts w:ascii="Times New Roman" w:eastAsia="黑体" w:cs="Times New Roman"/>
          <w:b/>
          <w:sz w:val="24"/>
          <w:szCs w:val="24"/>
        </w:rPr>
        <w:t>一、课程简介</w:t>
      </w:r>
    </w:p>
    <w:tbl>
      <w:tblPr>
        <w:tblpPr w:leftFromText="180" w:rightFromText="180" w:vertAnchor="page" w:horzAnchor="margin" w:tblpX="-299" w:tblpY="2847"/>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4"/>
        <w:gridCol w:w="2033"/>
        <w:gridCol w:w="1102"/>
        <w:gridCol w:w="1233"/>
        <w:gridCol w:w="1100"/>
        <w:gridCol w:w="1194"/>
        <w:gridCol w:w="1276"/>
      </w:tblGrid>
      <w:tr w:rsidR="008345EC" w:rsidRPr="000B5788" w14:paraId="2EADB86D" w14:textId="77777777" w:rsidTr="008345EC">
        <w:trPr>
          <w:trHeight w:val="251"/>
        </w:trPr>
        <w:tc>
          <w:tcPr>
            <w:tcW w:w="751" w:type="pct"/>
            <w:tcBorders>
              <w:top w:val="single" w:sz="12" w:space="0" w:color="auto"/>
            </w:tcBorders>
            <w:vAlign w:val="center"/>
          </w:tcPr>
          <w:p w14:paraId="1647F59A"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课程中文名</w:t>
            </w:r>
          </w:p>
        </w:tc>
        <w:tc>
          <w:tcPr>
            <w:tcW w:w="4249" w:type="pct"/>
            <w:gridSpan w:val="6"/>
            <w:tcBorders>
              <w:top w:val="single" w:sz="12" w:space="0" w:color="auto"/>
            </w:tcBorders>
            <w:vAlign w:val="center"/>
          </w:tcPr>
          <w:p w14:paraId="61A5BF6E"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kern w:val="2"/>
                <w:sz w:val="21"/>
                <w:szCs w:val="21"/>
                <w:lang w:bidi="ar"/>
              </w:rPr>
              <w:t>环境仪器分析</w:t>
            </w:r>
          </w:p>
        </w:tc>
      </w:tr>
      <w:tr w:rsidR="008345EC" w:rsidRPr="000B5788" w14:paraId="66402820" w14:textId="77777777" w:rsidTr="005D3924">
        <w:trPr>
          <w:trHeight w:val="249"/>
        </w:trPr>
        <w:tc>
          <w:tcPr>
            <w:tcW w:w="751" w:type="pct"/>
            <w:tcBorders>
              <w:top w:val="single" w:sz="12" w:space="0" w:color="auto"/>
            </w:tcBorders>
            <w:vAlign w:val="center"/>
          </w:tcPr>
          <w:p w14:paraId="598902CA"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课程英文名</w:t>
            </w:r>
          </w:p>
        </w:tc>
        <w:tc>
          <w:tcPr>
            <w:tcW w:w="2927" w:type="pct"/>
            <w:gridSpan w:val="4"/>
            <w:tcBorders>
              <w:top w:val="single" w:sz="12" w:space="0" w:color="auto"/>
              <w:right w:val="single" w:sz="12" w:space="0" w:color="auto"/>
            </w:tcBorders>
            <w:vAlign w:val="center"/>
          </w:tcPr>
          <w:p w14:paraId="783CED60" w14:textId="77777777" w:rsidR="008345EC" w:rsidRPr="000B5788" w:rsidRDefault="008345EC" w:rsidP="006969EE">
            <w:pPr>
              <w:pStyle w:val="src"/>
              <w:shd w:val="clear" w:color="auto" w:fill="FFFFFF"/>
              <w:spacing w:before="0" w:beforeAutospacing="0" w:after="30" w:afterAutospacing="0" w:line="315" w:lineRule="atLeast"/>
              <w:ind w:left="420"/>
              <w:jc w:val="center"/>
              <w:rPr>
                <w:rFonts w:ascii="Times New Roman" w:hAnsi="Times New Roman" w:cs="Times New Roman"/>
                <w:color w:val="2A2B2E"/>
                <w:sz w:val="21"/>
                <w:szCs w:val="21"/>
              </w:rPr>
            </w:pPr>
            <w:r w:rsidRPr="000B5788">
              <w:rPr>
                <w:rFonts w:ascii="Times New Roman" w:hAnsi="Times New Roman" w:cs="Times New Roman"/>
                <w:color w:val="2A2B2E"/>
                <w:sz w:val="21"/>
                <w:szCs w:val="21"/>
              </w:rPr>
              <w:t>Environmental instrumental analysis</w:t>
            </w:r>
          </w:p>
        </w:tc>
        <w:tc>
          <w:tcPr>
            <w:tcW w:w="639" w:type="pct"/>
            <w:tcBorders>
              <w:top w:val="single" w:sz="12" w:space="0" w:color="auto"/>
              <w:right w:val="single" w:sz="12" w:space="0" w:color="auto"/>
            </w:tcBorders>
            <w:vAlign w:val="center"/>
          </w:tcPr>
          <w:p w14:paraId="546B6E97"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rPr>
              <w:t>双语授课</w:t>
            </w:r>
          </w:p>
        </w:tc>
        <w:tc>
          <w:tcPr>
            <w:tcW w:w="683" w:type="pct"/>
            <w:tcBorders>
              <w:top w:val="single" w:sz="12" w:space="0" w:color="auto"/>
            </w:tcBorders>
            <w:vAlign w:val="center"/>
          </w:tcPr>
          <w:p w14:paraId="387E744B" w14:textId="1905984E" w:rsidR="008345EC" w:rsidRPr="000B5788" w:rsidRDefault="006969EE" w:rsidP="008345EC">
            <w:pPr>
              <w:snapToGrid w:val="0"/>
              <w:spacing w:line="400" w:lineRule="exact"/>
              <w:jc w:val="center"/>
              <w:rPr>
                <w:rFonts w:ascii="Times New Roman" w:cs="Times New Roman"/>
                <w:b/>
                <w:kern w:val="2"/>
                <w:sz w:val="21"/>
                <w:szCs w:val="21"/>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是</w:t>
            </w:r>
            <w:r w:rsidR="008345EC" w:rsidRPr="000B5788">
              <w:rPr>
                <w:rFonts w:ascii="Times New Roman" w:cs="Times New Roman"/>
                <w:kern w:val="2"/>
                <w:sz w:val="21"/>
                <w:szCs w:val="21"/>
                <w:lang w:bidi="ar"/>
              </w:rPr>
              <w:t xml:space="preserve"> </w:t>
            </w: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否</w:t>
            </w:r>
          </w:p>
        </w:tc>
      </w:tr>
      <w:tr w:rsidR="008345EC" w:rsidRPr="000B5788" w14:paraId="4E7FBE72" w14:textId="77777777" w:rsidTr="005D3924">
        <w:trPr>
          <w:trHeight w:val="545"/>
        </w:trPr>
        <w:tc>
          <w:tcPr>
            <w:tcW w:w="751" w:type="pct"/>
            <w:vAlign w:val="center"/>
          </w:tcPr>
          <w:p w14:paraId="46504D62" w14:textId="77777777" w:rsidR="008345EC" w:rsidRPr="000B5788" w:rsidRDefault="008345EC" w:rsidP="000B5788">
            <w:pPr>
              <w:pStyle w:val="ac"/>
              <w:rPr>
                <w:rFonts w:ascii="Times New Roman" w:cs="Times New Roman"/>
              </w:rPr>
            </w:pPr>
            <w:r w:rsidRPr="000B5788">
              <w:rPr>
                <w:rFonts w:ascii="Times New Roman" w:cs="Times New Roman"/>
                <w:lang w:bidi="ar"/>
              </w:rPr>
              <w:t>课程代码</w:t>
            </w:r>
          </w:p>
        </w:tc>
        <w:tc>
          <w:tcPr>
            <w:tcW w:w="1088" w:type="pct"/>
            <w:vAlign w:val="center"/>
          </w:tcPr>
          <w:p w14:paraId="11B588D0" w14:textId="77777777" w:rsidR="008345EC" w:rsidRPr="000B5788" w:rsidRDefault="008345EC" w:rsidP="006969EE">
            <w:pPr>
              <w:pStyle w:val="ac"/>
              <w:jc w:val="center"/>
              <w:rPr>
                <w:rFonts w:ascii="Times New Roman" w:cs="Times New Roman"/>
                <w:color w:val="000000"/>
              </w:rPr>
            </w:pPr>
            <w:r w:rsidRPr="000B5788">
              <w:rPr>
                <w:rFonts w:ascii="Times New Roman" w:cs="Times New Roman"/>
              </w:rPr>
              <w:t>08112260</w:t>
            </w:r>
          </w:p>
        </w:tc>
        <w:tc>
          <w:tcPr>
            <w:tcW w:w="590" w:type="pct"/>
            <w:vAlign w:val="center"/>
          </w:tcPr>
          <w:p w14:paraId="7C4E4FBA" w14:textId="77777777" w:rsidR="008345EC" w:rsidRPr="000B5788" w:rsidRDefault="008345EC" w:rsidP="006969EE">
            <w:pPr>
              <w:pStyle w:val="ac"/>
              <w:jc w:val="center"/>
              <w:rPr>
                <w:rFonts w:ascii="Times New Roman" w:cs="Times New Roman"/>
              </w:rPr>
            </w:pPr>
            <w:r w:rsidRPr="000B5788">
              <w:rPr>
                <w:rFonts w:ascii="Times New Roman" w:cs="Times New Roman"/>
                <w:lang w:bidi="ar"/>
              </w:rPr>
              <w:t>课程学分</w:t>
            </w:r>
          </w:p>
        </w:tc>
        <w:tc>
          <w:tcPr>
            <w:tcW w:w="660" w:type="pct"/>
            <w:vAlign w:val="center"/>
          </w:tcPr>
          <w:p w14:paraId="63558D4D" w14:textId="77777777" w:rsidR="008345EC" w:rsidRPr="000B5788" w:rsidRDefault="008345EC" w:rsidP="006969EE">
            <w:pPr>
              <w:pStyle w:val="ac"/>
              <w:jc w:val="center"/>
              <w:rPr>
                <w:rFonts w:ascii="Times New Roman" w:cs="Times New Roman"/>
              </w:rPr>
            </w:pPr>
            <w:r w:rsidRPr="000B5788">
              <w:rPr>
                <w:rFonts w:ascii="Times New Roman" w:cs="Times New Roman"/>
              </w:rPr>
              <w:t>3.5</w:t>
            </w:r>
          </w:p>
        </w:tc>
        <w:tc>
          <w:tcPr>
            <w:tcW w:w="589" w:type="pct"/>
            <w:vAlign w:val="center"/>
          </w:tcPr>
          <w:p w14:paraId="641AB131" w14:textId="77777777" w:rsidR="008345EC" w:rsidRPr="000B5788" w:rsidRDefault="008345EC" w:rsidP="000B5788">
            <w:pPr>
              <w:pStyle w:val="ac"/>
              <w:rPr>
                <w:rFonts w:ascii="Times New Roman" w:cs="Times New Roman"/>
              </w:rPr>
            </w:pPr>
            <w:r w:rsidRPr="000B5788">
              <w:rPr>
                <w:rFonts w:ascii="Times New Roman" w:cs="Times New Roman"/>
                <w:lang w:bidi="ar"/>
              </w:rPr>
              <w:t>总学时数</w:t>
            </w:r>
          </w:p>
        </w:tc>
        <w:tc>
          <w:tcPr>
            <w:tcW w:w="1322" w:type="pct"/>
            <w:gridSpan w:val="2"/>
            <w:vAlign w:val="center"/>
          </w:tcPr>
          <w:p w14:paraId="6F0C860E" w14:textId="288470ED" w:rsidR="008345EC" w:rsidRPr="000B5788" w:rsidRDefault="008345EC" w:rsidP="000B5788">
            <w:pPr>
              <w:pStyle w:val="ac"/>
              <w:rPr>
                <w:rFonts w:ascii="Times New Roman" w:cs="Times New Roman"/>
              </w:rPr>
            </w:pPr>
            <w:r w:rsidRPr="000B5788">
              <w:rPr>
                <w:rFonts w:ascii="Times New Roman" w:cs="Times New Roman"/>
              </w:rPr>
              <w:t>56</w:t>
            </w:r>
            <w:r w:rsidRPr="000B5788">
              <w:rPr>
                <w:rFonts w:ascii="Times New Roman" w:cs="Times New Roman"/>
                <w:lang w:bidi="ar"/>
              </w:rPr>
              <w:t>（</w:t>
            </w:r>
            <w:proofErr w:type="gramStart"/>
            <w:r w:rsidRPr="000B5788">
              <w:rPr>
                <w:rFonts w:ascii="Times New Roman" w:cs="Times New Roman"/>
              </w:rPr>
              <w:t>含劳动</w:t>
            </w:r>
            <w:proofErr w:type="gramEnd"/>
            <w:r w:rsidRPr="000B5788">
              <w:rPr>
                <w:rFonts w:ascii="Times New Roman" w:cs="Times New Roman"/>
              </w:rPr>
              <w:t>教育</w:t>
            </w:r>
            <w:r w:rsidR="00036B19">
              <w:rPr>
                <w:rFonts w:ascii="Times New Roman" w:cs="Times New Roman"/>
              </w:rPr>
              <w:t>1</w:t>
            </w:r>
            <w:r w:rsidRPr="000B5788">
              <w:rPr>
                <w:rFonts w:ascii="Times New Roman" w:cs="Times New Roman"/>
              </w:rPr>
              <w:t>学时；</w:t>
            </w:r>
            <w:r w:rsidRPr="000B5788">
              <w:rPr>
                <w:rFonts w:ascii="Times New Roman" w:cs="Times New Roman"/>
                <w:lang w:bidi="ar"/>
              </w:rPr>
              <w:t>含实验</w:t>
            </w:r>
            <w:r w:rsidRPr="000B5788">
              <w:rPr>
                <w:rFonts w:ascii="Times New Roman" w:cs="Times New Roman"/>
                <w:lang w:bidi="ar"/>
              </w:rPr>
              <w:t>24</w:t>
            </w:r>
            <w:r w:rsidRPr="000B5788">
              <w:rPr>
                <w:rFonts w:ascii="Times New Roman" w:cs="Times New Roman"/>
                <w:lang w:bidi="ar"/>
              </w:rPr>
              <w:t>）</w:t>
            </w:r>
          </w:p>
        </w:tc>
      </w:tr>
      <w:tr w:rsidR="008345EC" w:rsidRPr="000B5788" w14:paraId="71708FF4" w14:textId="77777777" w:rsidTr="008345EC">
        <w:trPr>
          <w:trHeight w:val="1969"/>
        </w:trPr>
        <w:tc>
          <w:tcPr>
            <w:tcW w:w="751" w:type="pct"/>
            <w:vAlign w:val="center"/>
          </w:tcPr>
          <w:p w14:paraId="15BA02E5"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课程类别</w:t>
            </w:r>
          </w:p>
        </w:tc>
        <w:tc>
          <w:tcPr>
            <w:tcW w:w="1088" w:type="pct"/>
            <w:vAlign w:val="center"/>
          </w:tcPr>
          <w:p w14:paraId="1C0DB8C0" w14:textId="5771A795" w:rsidR="008345EC" w:rsidRPr="000B5788" w:rsidRDefault="006969EE" w:rsidP="008345EC">
            <w:pPr>
              <w:snapToGrid w:val="0"/>
              <w:spacing w:line="400" w:lineRule="exact"/>
              <w:rPr>
                <w:rFonts w:ascii="Times New Roman" w:cs="Times New Roman"/>
                <w:kern w:val="2"/>
                <w:sz w:val="21"/>
                <w:szCs w:val="21"/>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通识教育课程</w:t>
            </w:r>
          </w:p>
          <w:p w14:paraId="55756202" w14:textId="58739C2C" w:rsidR="008345EC" w:rsidRPr="000B5788" w:rsidRDefault="006969EE" w:rsidP="008345EC">
            <w:pPr>
              <w:snapToGrid w:val="0"/>
              <w:spacing w:line="400" w:lineRule="exact"/>
              <w:rPr>
                <w:rFonts w:ascii="Times New Roman" w:cs="Times New Roman"/>
                <w:kern w:val="2"/>
                <w:sz w:val="21"/>
                <w:szCs w:val="21"/>
                <w:lang w:bidi="ar"/>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公共基础课程</w:t>
            </w:r>
          </w:p>
          <w:p w14:paraId="133DD2C7" w14:textId="1C1CAE93" w:rsidR="008345EC" w:rsidRPr="000B5788" w:rsidRDefault="006969EE" w:rsidP="008345EC">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专业教育课程</w:t>
            </w:r>
          </w:p>
          <w:p w14:paraId="45CBCCEC" w14:textId="04C8DB45" w:rsidR="008345EC" w:rsidRPr="000B5788" w:rsidRDefault="006969EE" w:rsidP="008345EC">
            <w:pPr>
              <w:snapToGrid w:val="0"/>
              <w:spacing w:line="400" w:lineRule="exact"/>
              <w:rPr>
                <w:rFonts w:ascii="Times New Roman" w:cs="Times New Roman"/>
                <w:kern w:val="2"/>
                <w:sz w:val="21"/>
                <w:szCs w:val="21"/>
                <w:lang w:bidi="ar"/>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综合实践课程</w:t>
            </w:r>
          </w:p>
          <w:p w14:paraId="36814F27" w14:textId="4C11F5AE" w:rsidR="008345EC" w:rsidRPr="000B5788" w:rsidRDefault="006969EE" w:rsidP="008345EC">
            <w:pPr>
              <w:snapToGrid w:val="0"/>
              <w:spacing w:line="400" w:lineRule="exact"/>
              <w:rPr>
                <w:rFonts w:ascii="Times New Roman" w:cs="Times New Roman"/>
                <w:b/>
                <w:kern w:val="2"/>
                <w:sz w:val="21"/>
                <w:szCs w:val="21"/>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教师教育课程</w:t>
            </w:r>
          </w:p>
        </w:tc>
        <w:tc>
          <w:tcPr>
            <w:tcW w:w="590" w:type="pct"/>
            <w:vAlign w:val="center"/>
          </w:tcPr>
          <w:p w14:paraId="19C667B5"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课程性质</w:t>
            </w:r>
          </w:p>
        </w:tc>
        <w:tc>
          <w:tcPr>
            <w:tcW w:w="660" w:type="pct"/>
            <w:vAlign w:val="center"/>
          </w:tcPr>
          <w:p w14:paraId="6B854ABE" w14:textId="2E9E8E8D" w:rsidR="008345EC" w:rsidRPr="000B5788" w:rsidRDefault="006969EE" w:rsidP="008345EC">
            <w:pPr>
              <w:snapToGrid w:val="0"/>
              <w:spacing w:line="400" w:lineRule="exact"/>
              <w:jc w:val="center"/>
              <w:rPr>
                <w:rFonts w:ascii="Times New Roman" w:cs="Times New Roman"/>
                <w:kern w:val="2"/>
                <w:sz w:val="21"/>
                <w:szCs w:val="21"/>
              </w:rPr>
            </w:pP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必修</w:t>
            </w:r>
          </w:p>
          <w:p w14:paraId="73913981" w14:textId="150BB39A" w:rsidR="008345EC" w:rsidRPr="000B5788" w:rsidRDefault="006969EE" w:rsidP="008345EC">
            <w:pPr>
              <w:snapToGrid w:val="0"/>
              <w:spacing w:line="400" w:lineRule="exact"/>
              <w:jc w:val="center"/>
              <w:rPr>
                <w:rFonts w:ascii="Times New Roman" w:cs="Times New Roman"/>
                <w:kern w:val="2"/>
                <w:sz w:val="21"/>
                <w:szCs w:val="21"/>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选修</w:t>
            </w:r>
          </w:p>
          <w:p w14:paraId="25580C04" w14:textId="00C2AB75" w:rsidR="008345EC" w:rsidRPr="000B5788" w:rsidRDefault="006969EE" w:rsidP="008345EC">
            <w:pPr>
              <w:snapToGrid w:val="0"/>
              <w:spacing w:line="400" w:lineRule="exact"/>
              <w:jc w:val="center"/>
              <w:rPr>
                <w:rFonts w:ascii="Times New Roman" w:cs="Times New Roman"/>
                <w:b/>
                <w:kern w:val="2"/>
                <w:sz w:val="21"/>
                <w:szCs w:val="21"/>
              </w:rPr>
            </w:pP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其他</w:t>
            </w:r>
          </w:p>
        </w:tc>
        <w:tc>
          <w:tcPr>
            <w:tcW w:w="589" w:type="pct"/>
            <w:vAlign w:val="center"/>
          </w:tcPr>
          <w:p w14:paraId="3DD1BC8F"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rPr>
              <w:t>课程形态</w:t>
            </w:r>
          </w:p>
        </w:tc>
        <w:tc>
          <w:tcPr>
            <w:tcW w:w="1322" w:type="pct"/>
            <w:gridSpan w:val="2"/>
            <w:vAlign w:val="center"/>
          </w:tcPr>
          <w:p w14:paraId="323BA240" w14:textId="479DFE84" w:rsidR="008345EC" w:rsidRPr="00665762" w:rsidRDefault="006969EE" w:rsidP="008345EC">
            <w:pPr>
              <w:snapToGrid w:val="0"/>
              <w:spacing w:line="400" w:lineRule="exact"/>
              <w:rPr>
                <w:rFonts w:ascii="Times New Roman" w:cs="Times New Roman"/>
                <w:kern w:val="2"/>
                <w:sz w:val="21"/>
                <w:szCs w:val="21"/>
              </w:rPr>
            </w:pPr>
            <w:r w:rsidRPr="00665762">
              <w:rPr>
                <w:rFonts w:ascii="Times New Roman" w:cs="Times New Roman"/>
                <w:kern w:val="2"/>
                <w:sz w:val="28"/>
                <w:szCs w:val="28"/>
                <w:lang w:bidi="ar"/>
              </w:rPr>
              <w:t>□</w:t>
            </w:r>
            <w:r w:rsidR="008345EC" w:rsidRPr="00665762">
              <w:rPr>
                <w:rFonts w:ascii="Times New Roman" w:cs="Times New Roman"/>
                <w:kern w:val="2"/>
                <w:sz w:val="21"/>
                <w:szCs w:val="21"/>
                <w:lang w:bidi="ar"/>
              </w:rPr>
              <w:t>线上</w:t>
            </w:r>
          </w:p>
          <w:p w14:paraId="34CC4519" w14:textId="152645E0" w:rsidR="008345EC" w:rsidRPr="00665762" w:rsidRDefault="006969EE" w:rsidP="008345EC">
            <w:pPr>
              <w:snapToGrid w:val="0"/>
              <w:spacing w:line="400" w:lineRule="exact"/>
              <w:rPr>
                <w:rFonts w:ascii="Times New Roman" w:cs="Times New Roman"/>
                <w:kern w:val="2"/>
                <w:sz w:val="21"/>
                <w:szCs w:val="21"/>
              </w:rPr>
            </w:pPr>
            <w:r w:rsidRPr="00665762">
              <w:rPr>
                <w:rFonts w:ascii="Times New Roman" w:cs="Times New Roman"/>
                <w:kern w:val="2"/>
                <w:sz w:val="21"/>
                <w:szCs w:val="20"/>
                <w:lang w:bidi="ar"/>
              </w:rPr>
              <w:sym w:font="Wingdings 2" w:char="F0A2"/>
            </w:r>
            <w:r w:rsidR="008345EC" w:rsidRPr="00665762">
              <w:rPr>
                <w:rFonts w:ascii="Times New Roman" w:cs="Times New Roman"/>
                <w:kern w:val="2"/>
                <w:sz w:val="21"/>
                <w:szCs w:val="21"/>
                <w:lang w:bidi="ar"/>
              </w:rPr>
              <w:t>线下</w:t>
            </w:r>
          </w:p>
          <w:p w14:paraId="1B838D60" w14:textId="310516D5" w:rsidR="008345EC" w:rsidRPr="00665762" w:rsidRDefault="006969EE" w:rsidP="008345EC">
            <w:pPr>
              <w:snapToGrid w:val="0"/>
              <w:spacing w:line="400" w:lineRule="exact"/>
              <w:rPr>
                <w:rFonts w:ascii="Times New Roman" w:cs="Times New Roman"/>
                <w:kern w:val="2"/>
                <w:sz w:val="21"/>
                <w:szCs w:val="21"/>
              </w:rPr>
            </w:pPr>
            <w:r w:rsidRPr="00665762">
              <w:rPr>
                <w:rFonts w:ascii="Times New Roman" w:cs="Times New Roman"/>
                <w:kern w:val="2"/>
                <w:sz w:val="28"/>
                <w:szCs w:val="28"/>
                <w:lang w:bidi="ar"/>
              </w:rPr>
              <w:t>□</w:t>
            </w:r>
            <w:r w:rsidR="008345EC" w:rsidRPr="00665762">
              <w:rPr>
                <w:rFonts w:ascii="Times New Roman" w:cs="Times New Roman"/>
                <w:kern w:val="2"/>
                <w:sz w:val="21"/>
                <w:szCs w:val="21"/>
                <w:lang w:bidi="ar"/>
              </w:rPr>
              <w:t>线上线下混合式</w:t>
            </w:r>
          </w:p>
          <w:p w14:paraId="20D365AE" w14:textId="4440F624" w:rsidR="008345EC" w:rsidRPr="00665762" w:rsidRDefault="006969EE" w:rsidP="008345EC">
            <w:pPr>
              <w:snapToGrid w:val="0"/>
              <w:spacing w:line="400" w:lineRule="exact"/>
              <w:rPr>
                <w:rFonts w:ascii="Times New Roman" w:cs="Times New Roman"/>
                <w:kern w:val="2"/>
                <w:sz w:val="21"/>
                <w:szCs w:val="21"/>
                <w:lang w:bidi="ar"/>
              </w:rPr>
            </w:pPr>
            <w:r w:rsidRPr="00665762">
              <w:rPr>
                <w:rFonts w:ascii="Times New Roman" w:cs="Times New Roman"/>
                <w:kern w:val="2"/>
                <w:sz w:val="28"/>
                <w:szCs w:val="28"/>
                <w:lang w:bidi="ar"/>
              </w:rPr>
              <w:t>□</w:t>
            </w:r>
            <w:r w:rsidR="008345EC" w:rsidRPr="00665762">
              <w:rPr>
                <w:rFonts w:ascii="Times New Roman" w:cs="Times New Roman"/>
                <w:kern w:val="2"/>
                <w:sz w:val="21"/>
                <w:szCs w:val="21"/>
                <w:lang w:bidi="ar"/>
              </w:rPr>
              <w:t>社会实践</w:t>
            </w:r>
          </w:p>
          <w:p w14:paraId="68F09AD3" w14:textId="3D7E2B37" w:rsidR="008345EC" w:rsidRPr="000B5788" w:rsidRDefault="006969EE" w:rsidP="008345EC">
            <w:pPr>
              <w:snapToGrid w:val="0"/>
              <w:spacing w:line="400" w:lineRule="exact"/>
              <w:rPr>
                <w:rFonts w:ascii="Times New Roman" w:cs="Times New Roman"/>
                <w:kern w:val="2"/>
                <w:sz w:val="21"/>
                <w:szCs w:val="21"/>
                <w:lang w:bidi="ar"/>
              </w:rPr>
            </w:pPr>
            <w:r w:rsidRPr="00665762">
              <w:rPr>
                <w:rFonts w:ascii="Times New Roman" w:cs="Times New Roman"/>
                <w:kern w:val="2"/>
                <w:sz w:val="28"/>
                <w:szCs w:val="28"/>
                <w:lang w:bidi="ar"/>
              </w:rPr>
              <w:t>□</w:t>
            </w:r>
            <w:r w:rsidR="008345EC" w:rsidRPr="00665762">
              <w:rPr>
                <w:rFonts w:ascii="Times New Roman" w:cs="Times New Roman"/>
                <w:kern w:val="2"/>
                <w:sz w:val="21"/>
                <w:szCs w:val="21"/>
                <w:lang w:bidi="ar"/>
              </w:rPr>
              <w:t>虚拟仿真实验教学</w:t>
            </w:r>
          </w:p>
        </w:tc>
      </w:tr>
      <w:tr w:rsidR="008345EC" w:rsidRPr="000B5788" w14:paraId="256569D9" w14:textId="77777777" w:rsidTr="008345EC">
        <w:trPr>
          <w:trHeight w:val="806"/>
        </w:trPr>
        <w:tc>
          <w:tcPr>
            <w:tcW w:w="751" w:type="pct"/>
            <w:vAlign w:val="center"/>
          </w:tcPr>
          <w:p w14:paraId="064F74C9"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考核方式</w:t>
            </w:r>
          </w:p>
        </w:tc>
        <w:tc>
          <w:tcPr>
            <w:tcW w:w="4249" w:type="pct"/>
            <w:gridSpan w:val="6"/>
            <w:vAlign w:val="center"/>
          </w:tcPr>
          <w:p w14:paraId="31400149" w14:textId="2D3738D1" w:rsidR="008345EC" w:rsidRPr="000B5788" w:rsidRDefault="006969EE" w:rsidP="008345EC">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闭卷</w:t>
            </w:r>
            <w:r w:rsidR="008345EC" w:rsidRPr="000B5788">
              <w:rPr>
                <w:rFonts w:ascii="Times New Roman" w:cs="Times New Roman"/>
                <w:kern w:val="2"/>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开卷</w:t>
            </w:r>
            <w:r w:rsidR="008345EC" w:rsidRPr="000B5788">
              <w:rPr>
                <w:rFonts w:ascii="Times New Roman" w:cs="Times New Roman"/>
                <w:kern w:val="2"/>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课程论文</w:t>
            </w:r>
            <w:r w:rsidR="008345EC" w:rsidRPr="000B5788">
              <w:rPr>
                <w:rFonts w:ascii="Times New Roman" w:cs="Times New Roman"/>
                <w:kern w:val="2"/>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课程作品</w:t>
            </w:r>
            <w:r w:rsidR="008345EC" w:rsidRPr="000B5788">
              <w:rPr>
                <w:rFonts w:ascii="Times New Roman" w:cs="Times New Roman"/>
                <w:kern w:val="2"/>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汇报展示</w:t>
            </w:r>
            <w:r w:rsidR="008345EC" w:rsidRPr="000B5788">
              <w:rPr>
                <w:rFonts w:ascii="Times New Roman" w:cs="Times New Roman"/>
                <w:kern w:val="2"/>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kern w:val="2"/>
                <w:sz w:val="21"/>
                <w:szCs w:val="21"/>
                <w:lang w:bidi="ar"/>
              </w:rPr>
              <w:t>报告</w:t>
            </w:r>
            <w:r w:rsidR="008345EC" w:rsidRPr="000B5788">
              <w:rPr>
                <w:rFonts w:ascii="Times New Roman" w:cs="Times New Roman"/>
                <w:kern w:val="2"/>
                <w:sz w:val="21"/>
                <w:szCs w:val="21"/>
                <w:lang w:bidi="ar"/>
              </w:rPr>
              <w:t xml:space="preserve">  </w:t>
            </w:r>
          </w:p>
          <w:p w14:paraId="7F7E252F" w14:textId="55664766" w:rsidR="008345EC" w:rsidRPr="000B5788" w:rsidRDefault="006969EE" w:rsidP="008345EC">
            <w:pPr>
              <w:snapToGrid w:val="0"/>
              <w:spacing w:line="400" w:lineRule="exact"/>
              <w:rPr>
                <w:rFonts w:ascii="Times New Roman" w:cs="Times New Roman"/>
                <w:kern w:val="2"/>
                <w:sz w:val="21"/>
                <w:szCs w:val="21"/>
              </w:rPr>
            </w:pP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课堂表现</w:t>
            </w:r>
            <w:r w:rsidR="008345EC" w:rsidRPr="000B5788">
              <w:rPr>
                <w:rFonts w:ascii="Times New Roman" w:cs="Times New Roman"/>
                <w:kern w:val="2"/>
                <w:sz w:val="21"/>
                <w:szCs w:val="21"/>
                <w:lang w:bidi="ar"/>
              </w:rPr>
              <w:t xml:space="preserve">  </w:t>
            </w: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阶段性测试</w:t>
            </w:r>
            <w:r w:rsidR="008345EC" w:rsidRPr="000B5788">
              <w:rPr>
                <w:rFonts w:ascii="Times New Roman" w:cs="Times New Roman"/>
                <w:kern w:val="2"/>
                <w:sz w:val="21"/>
                <w:szCs w:val="21"/>
                <w:lang w:bidi="ar"/>
              </w:rPr>
              <w:t xml:space="preserve">  </w:t>
            </w:r>
            <w:r>
              <w:rPr>
                <w:rFonts w:ascii="Times New Roman" w:cs="Times New Roman"/>
                <w:kern w:val="2"/>
                <w:sz w:val="21"/>
                <w:szCs w:val="20"/>
                <w:lang w:bidi="ar"/>
              </w:rPr>
              <w:sym w:font="Wingdings 2" w:char="F0A2"/>
            </w:r>
            <w:r w:rsidR="008345EC" w:rsidRPr="000B5788">
              <w:rPr>
                <w:rFonts w:ascii="Times New Roman" w:cs="Times New Roman"/>
                <w:kern w:val="2"/>
                <w:sz w:val="21"/>
                <w:szCs w:val="21"/>
                <w:lang w:bidi="ar"/>
              </w:rPr>
              <w:t>平时作业</w:t>
            </w:r>
            <w:r w:rsidR="008345EC" w:rsidRPr="000B5788">
              <w:rPr>
                <w:rFonts w:ascii="Times New Roman" w:cs="Times New Roman"/>
                <w:kern w:val="2"/>
                <w:sz w:val="21"/>
                <w:szCs w:val="21"/>
                <w:lang w:bidi="ar"/>
              </w:rPr>
              <w:t xml:space="preserve">  </w:t>
            </w:r>
            <w:r w:rsidR="008345EC" w:rsidRPr="000B5788">
              <w:rPr>
                <w:rFonts w:ascii="Times New Roman" w:cs="Times New Roman"/>
                <w:sz w:val="21"/>
                <w:szCs w:val="21"/>
                <w:lang w:bidi="ar"/>
              </w:rPr>
              <w:t xml:space="preserve"> </w:t>
            </w:r>
            <w:r w:rsidRPr="00E14F63">
              <w:rPr>
                <w:rFonts w:ascii="Times New Roman" w:cs="Times New Roman"/>
                <w:kern w:val="2"/>
                <w:sz w:val="28"/>
                <w:szCs w:val="28"/>
                <w:lang w:bidi="ar"/>
              </w:rPr>
              <w:t>□</w:t>
            </w:r>
            <w:r w:rsidR="008345EC" w:rsidRPr="000B5788">
              <w:rPr>
                <w:rFonts w:ascii="Times New Roman" w:cs="Times New Roman"/>
                <w:sz w:val="21"/>
                <w:szCs w:val="21"/>
                <w:lang w:bidi="ar"/>
              </w:rPr>
              <w:t>其他</w:t>
            </w:r>
            <w:r w:rsidR="008345EC" w:rsidRPr="000B5788">
              <w:rPr>
                <w:rFonts w:ascii="Times New Roman" w:cs="Times New Roman"/>
                <w:sz w:val="21"/>
                <w:szCs w:val="21"/>
                <w:lang w:bidi="ar"/>
              </w:rPr>
              <w:t xml:space="preserve"> </w:t>
            </w:r>
            <w:r w:rsidR="008345EC" w:rsidRPr="000B5788">
              <w:rPr>
                <w:rFonts w:ascii="Times New Roman" w:cs="Times New Roman"/>
                <w:sz w:val="21"/>
                <w:szCs w:val="21"/>
                <w:lang w:bidi="ar"/>
              </w:rPr>
              <w:t>（可多选）</w:t>
            </w:r>
          </w:p>
        </w:tc>
      </w:tr>
      <w:tr w:rsidR="008345EC" w:rsidRPr="000B5788" w14:paraId="6F0E7829" w14:textId="77777777" w:rsidTr="008345EC">
        <w:trPr>
          <w:trHeight w:val="704"/>
        </w:trPr>
        <w:tc>
          <w:tcPr>
            <w:tcW w:w="751" w:type="pct"/>
            <w:vAlign w:val="center"/>
          </w:tcPr>
          <w:p w14:paraId="3E9A615B"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开课学院</w:t>
            </w:r>
          </w:p>
        </w:tc>
        <w:tc>
          <w:tcPr>
            <w:tcW w:w="1678" w:type="pct"/>
            <w:gridSpan w:val="2"/>
            <w:vAlign w:val="center"/>
          </w:tcPr>
          <w:p w14:paraId="4395AA63"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绿色智慧环境学院</w:t>
            </w:r>
          </w:p>
        </w:tc>
        <w:tc>
          <w:tcPr>
            <w:tcW w:w="660" w:type="pct"/>
            <w:vAlign w:val="center"/>
          </w:tcPr>
          <w:p w14:paraId="5FB678FF"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开课</w:t>
            </w:r>
          </w:p>
          <w:p w14:paraId="764CB117" w14:textId="77777777" w:rsidR="008345EC" w:rsidRPr="000B5788" w:rsidRDefault="008345EC" w:rsidP="008345EC">
            <w:pPr>
              <w:snapToGrid w:val="0"/>
              <w:spacing w:line="400" w:lineRule="exact"/>
              <w:jc w:val="both"/>
              <w:rPr>
                <w:rFonts w:ascii="Times New Roman" w:cs="Times New Roman"/>
                <w:b/>
                <w:kern w:val="2"/>
                <w:sz w:val="21"/>
                <w:szCs w:val="21"/>
              </w:rPr>
            </w:pPr>
            <w:r w:rsidRPr="000B5788">
              <w:rPr>
                <w:rFonts w:ascii="Times New Roman" w:cs="Times New Roman"/>
                <w:b/>
                <w:kern w:val="2"/>
                <w:sz w:val="21"/>
                <w:szCs w:val="21"/>
                <w:lang w:bidi="ar"/>
              </w:rPr>
              <w:t>系</w:t>
            </w:r>
            <w:r w:rsidRPr="000B5788">
              <w:rPr>
                <w:rFonts w:ascii="Times New Roman" w:cs="Times New Roman"/>
                <w:b/>
                <w:kern w:val="2"/>
                <w:sz w:val="21"/>
                <w:szCs w:val="21"/>
                <w:lang w:bidi="ar"/>
              </w:rPr>
              <w:t>(</w:t>
            </w:r>
            <w:r w:rsidRPr="000B5788">
              <w:rPr>
                <w:rFonts w:ascii="Times New Roman" w:cs="Times New Roman"/>
                <w:b/>
                <w:kern w:val="2"/>
                <w:sz w:val="21"/>
                <w:szCs w:val="21"/>
                <w:lang w:bidi="ar"/>
              </w:rPr>
              <w:t>教研室</w:t>
            </w:r>
            <w:r w:rsidRPr="000B5788">
              <w:rPr>
                <w:rFonts w:ascii="Times New Roman" w:cs="Times New Roman"/>
                <w:b/>
                <w:kern w:val="2"/>
                <w:sz w:val="21"/>
                <w:szCs w:val="21"/>
                <w:lang w:bidi="ar"/>
              </w:rPr>
              <w:t>)</w:t>
            </w:r>
          </w:p>
        </w:tc>
        <w:tc>
          <w:tcPr>
            <w:tcW w:w="1911" w:type="pct"/>
            <w:gridSpan w:val="3"/>
            <w:vAlign w:val="center"/>
          </w:tcPr>
          <w:p w14:paraId="7732B31E"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环境科学系</w:t>
            </w:r>
          </w:p>
        </w:tc>
      </w:tr>
      <w:tr w:rsidR="008345EC" w:rsidRPr="000B5788" w14:paraId="0795BE0D" w14:textId="77777777" w:rsidTr="008345EC">
        <w:trPr>
          <w:trHeight w:val="326"/>
        </w:trPr>
        <w:tc>
          <w:tcPr>
            <w:tcW w:w="751" w:type="pct"/>
            <w:vAlign w:val="center"/>
          </w:tcPr>
          <w:p w14:paraId="1924BD40"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面向专业</w:t>
            </w:r>
          </w:p>
        </w:tc>
        <w:tc>
          <w:tcPr>
            <w:tcW w:w="1678" w:type="pct"/>
            <w:gridSpan w:val="2"/>
            <w:vAlign w:val="center"/>
          </w:tcPr>
          <w:p w14:paraId="317CF992"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环境科学、环境生态工程</w:t>
            </w:r>
          </w:p>
        </w:tc>
        <w:tc>
          <w:tcPr>
            <w:tcW w:w="660" w:type="pct"/>
            <w:vAlign w:val="center"/>
          </w:tcPr>
          <w:p w14:paraId="227F2E28"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开课学期</w:t>
            </w:r>
          </w:p>
        </w:tc>
        <w:tc>
          <w:tcPr>
            <w:tcW w:w="1911" w:type="pct"/>
            <w:gridSpan w:val="3"/>
            <w:vAlign w:val="center"/>
          </w:tcPr>
          <w:p w14:paraId="041A7F63"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第</w:t>
            </w:r>
            <w:r w:rsidRPr="000B5788">
              <w:rPr>
                <w:rFonts w:ascii="Times New Roman" w:cs="Times New Roman"/>
                <w:sz w:val="21"/>
                <w:szCs w:val="21"/>
              </w:rPr>
              <w:t>3</w:t>
            </w:r>
            <w:r w:rsidRPr="000B5788">
              <w:rPr>
                <w:rFonts w:ascii="Times New Roman" w:cs="Times New Roman"/>
                <w:sz w:val="21"/>
                <w:szCs w:val="21"/>
              </w:rPr>
              <w:t>学期</w:t>
            </w:r>
          </w:p>
        </w:tc>
      </w:tr>
      <w:tr w:rsidR="008345EC" w:rsidRPr="000B5788" w14:paraId="293D00A2" w14:textId="77777777" w:rsidTr="008345EC">
        <w:trPr>
          <w:trHeight w:val="359"/>
        </w:trPr>
        <w:tc>
          <w:tcPr>
            <w:tcW w:w="751" w:type="pct"/>
            <w:vAlign w:val="center"/>
          </w:tcPr>
          <w:p w14:paraId="16A8BE55"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课程负责人</w:t>
            </w:r>
          </w:p>
        </w:tc>
        <w:tc>
          <w:tcPr>
            <w:tcW w:w="1678" w:type="pct"/>
            <w:gridSpan w:val="2"/>
            <w:vAlign w:val="center"/>
          </w:tcPr>
          <w:p w14:paraId="629A92E7"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王捷</w:t>
            </w:r>
          </w:p>
        </w:tc>
        <w:tc>
          <w:tcPr>
            <w:tcW w:w="660" w:type="pct"/>
            <w:vAlign w:val="center"/>
          </w:tcPr>
          <w:p w14:paraId="5F028175"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审核人</w:t>
            </w:r>
          </w:p>
        </w:tc>
        <w:tc>
          <w:tcPr>
            <w:tcW w:w="1911" w:type="pct"/>
            <w:gridSpan w:val="3"/>
            <w:vAlign w:val="center"/>
          </w:tcPr>
          <w:p w14:paraId="7E2D41AA" w14:textId="749C31A7" w:rsidR="008345EC" w:rsidRPr="000B5788" w:rsidRDefault="006969EE" w:rsidP="008345EC">
            <w:pPr>
              <w:snapToGrid w:val="0"/>
              <w:spacing w:line="400" w:lineRule="exact"/>
              <w:jc w:val="center"/>
              <w:rPr>
                <w:rFonts w:ascii="Times New Roman" w:cs="Times New Roman"/>
                <w:sz w:val="21"/>
                <w:szCs w:val="21"/>
              </w:rPr>
            </w:pPr>
            <w:r w:rsidRPr="00E105C5">
              <w:rPr>
                <w:rFonts w:ascii="Times New Roman" w:cs="Times New Roman" w:hint="eastAsia"/>
                <w:sz w:val="21"/>
                <w:szCs w:val="21"/>
              </w:rPr>
              <w:t>学院教学委员会</w:t>
            </w:r>
          </w:p>
        </w:tc>
      </w:tr>
      <w:tr w:rsidR="008345EC" w:rsidRPr="000B5788" w14:paraId="6A81EBDE" w14:textId="77777777" w:rsidTr="008345EC">
        <w:trPr>
          <w:trHeight w:val="211"/>
        </w:trPr>
        <w:tc>
          <w:tcPr>
            <w:tcW w:w="751" w:type="pct"/>
            <w:vAlign w:val="center"/>
          </w:tcPr>
          <w:p w14:paraId="244E13A8"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先修课程</w:t>
            </w:r>
          </w:p>
        </w:tc>
        <w:tc>
          <w:tcPr>
            <w:tcW w:w="4249" w:type="pct"/>
            <w:gridSpan w:val="6"/>
            <w:vAlign w:val="center"/>
          </w:tcPr>
          <w:p w14:paraId="6254CE79" w14:textId="77777777" w:rsidR="008345EC" w:rsidRPr="000B5788" w:rsidRDefault="008345EC" w:rsidP="00B357FA">
            <w:pPr>
              <w:snapToGrid w:val="0"/>
              <w:spacing w:line="400" w:lineRule="exact"/>
              <w:jc w:val="both"/>
              <w:rPr>
                <w:rFonts w:ascii="Times New Roman" w:eastAsia="仿宋" w:cs="Times New Roman"/>
                <w:bCs/>
                <w:color w:val="000000"/>
                <w:sz w:val="21"/>
                <w:szCs w:val="21"/>
              </w:rPr>
            </w:pPr>
            <w:r w:rsidRPr="000B5788">
              <w:rPr>
                <w:rFonts w:ascii="Times New Roman" w:cs="Times New Roman"/>
                <w:sz w:val="21"/>
                <w:szCs w:val="21"/>
              </w:rPr>
              <w:t>无机及分析化学、有机化学、大学物理、高等数学等</w:t>
            </w:r>
          </w:p>
        </w:tc>
      </w:tr>
      <w:tr w:rsidR="008345EC" w:rsidRPr="000B5788" w14:paraId="4D7EBB26" w14:textId="77777777" w:rsidTr="008345EC">
        <w:trPr>
          <w:trHeight w:val="683"/>
        </w:trPr>
        <w:tc>
          <w:tcPr>
            <w:tcW w:w="751" w:type="pct"/>
            <w:vAlign w:val="center"/>
          </w:tcPr>
          <w:p w14:paraId="1542A3C7"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后续课程</w:t>
            </w:r>
          </w:p>
        </w:tc>
        <w:tc>
          <w:tcPr>
            <w:tcW w:w="4249" w:type="pct"/>
            <w:gridSpan w:val="6"/>
            <w:vAlign w:val="center"/>
          </w:tcPr>
          <w:p w14:paraId="3891D3FF"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cs="Times New Roman"/>
                <w:sz w:val="21"/>
                <w:szCs w:val="21"/>
              </w:rPr>
              <w:t>环境监测、环境化学、环境工程学、环境地学基础、环境生态工程、生态监测与评价、固体废弃物处理处置与资源化、土壤污染治理与修复等</w:t>
            </w:r>
          </w:p>
        </w:tc>
      </w:tr>
      <w:tr w:rsidR="008345EC" w:rsidRPr="000B5788" w14:paraId="6C277AEB" w14:textId="77777777" w:rsidTr="008345EC">
        <w:trPr>
          <w:trHeight w:val="271"/>
        </w:trPr>
        <w:tc>
          <w:tcPr>
            <w:tcW w:w="751" w:type="pct"/>
            <w:vAlign w:val="center"/>
          </w:tcPr>
          <w:p w14:paraId="11DE6EA9"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选用教材</w:t>
            </w:r>
          </w:p>
        </w:tc>
        <w:tc>
          <w:tcPr>
            <w:tcW w:w="4249" w:type="pct"/>
            <w:gridSpan w:val="6"/>
            <w:vAlign w:val="center"/>
          </w:tcPr>
          <w:p w14:paraId="1D47F24F"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华中师范大学等</w:t>
            </w:r>
            <w:r w:rsidRPr="000B5788">
              <w:rPr>
                <w:rFonts w:ascii="Times New Roman" w:cs="Times New Roman"/>
                <w:color w:val="000000"/>
                <w:sz w:val="21"/>
                <w:szCs w:val="21"/>
              </w:rPr>
              <w:t xml:space="preserve">. </w:t>
            </w:r>
            <w:r w:rsidRPr="000B5788">
              <w:rPr>
                <w:rFonts w:ascii="Times New Roman" w:cs="Times New Roman"/>
                <w:color w:val="000000"/>
                <w:sz w:val="21"/>
                <w:szCs w:val="21"/>
              </w:rPr>
              <w:t>分析化学（下）（第四版）</w:t>
            </w:r>
            <w:r w:rsidRPr="000B5788">
              <w:rPr>
                <w:rFonts w:ascii="Times New Roman" w:cs="Times New Roman"/>
                <w:color w:val="000000"/>
                <w:sz w:val="21"/>
                <w:szCs w:val="21"/>
              </w:rPr>
              <w:t xml:space="preserve"> [M].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高等教育出版社</w:t>
            </w:r>
            <w:r w:rsidRPr="000B5788">
              <w:rPr>
                <w:rFonts w:ascii="Times New Roman" w:cs="Times New Roman"/>
                <w:color w:val="000000"/>
                <w:sz w:val="21"/>
                <w:szCs w:val="21"/>
              </w:rPr>
              <w:t>, 2012.</w:t>
            </w:r>
          </w:p>
        </w:tc>
      </w:tr>
      <w:tr w:rsidR="008345EC" w:rsidRPr="000B5788" w14:paraId="46BE7E8B" w14:textId="77777777" w:rsidTr="008345EC">
        <w:trPr>
          <w:trHeight w:val="636"/>
        </w:trPr>
        <w:tc>
          <w:tcPr>
            <w:tcW w:w="751" w:type="pct"/>
            <w:vAlign w:val="center"/>
          </w:tcPr>
          <w:p w14:paraId="41A36861" w14:textId="77777777" w:rsidR="008345EC" w:rsidRPr="000B5788" w:rsidRDefault="008345EC" w:rsidP="008345EC">
            <w:pPr>
              <w:snapToGrid w:val="0"/>
              <w:spacing w:line="400" w:lineRule="exact"/>
              <w:jc w:val="center"/>
              <w:rPr>
                <w:rFonts w:ascii="Times New Roman" w:cs="Times New Roman"/>
                <w:b/>
                <w:color w:val="000000"/>
                <w:kern w:val="2"/>
                <w:sz w:val="21"/>
                <w:szCs w:val="21"/>
                <w:lang w:bidi="ar"/>
              </w:rPr>
            </w:pPr>
            <w:r w:rsidRPr="000B5788">
              <w:rPr>
                <w:rFonts w:ascii="Times New Roman" w:cs="Times New Roman"/>
                <w:b/>
                <w:color w:val="000000"/>
                <w:kern w:val="2"/>
                <w:sz w:val="21"/>
                <w:szCs w:val="21"/>
                <w:lang w:bidi="ar"/>
              </w:rPr>
              <w:t>参考书目</w:t>
            </w:r>
          </w:p>
        </w:tc>
        <w:tc>
          <w:tcPr>
            <w:tcW w:w="4249" w:type="pct"/>
            <w:gridSpan w:val="6"/>
            <w:vAlign w:val="center"/>
          </w:tcPr>
          <w:p w14:paraId="34E8375E"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1. </w:t>
            </w:r>
            <w:proofErr w:type="gramStart"/>
            <w:r w:rsidRPr="000B5788">
              <w:rPr>
                <w:rFonts w:ascii="Times New Roman" w:cs="Times New Roman"/>
                <w:color w:val="000000"/>
                <w:sz w:val="21"/>
                <w:szCs w:val="21"/>
              </w:rPr>
              <w:t>姜杰</w:t>
            </w:r>
            <w:proofErr w:type="gramEnd"/>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环境仪器分析（第</w:t>
            </w:r>
            <w:r w:rsidRPr="000B5788">
              <w:rPr>
                <w:rFonts w:ascii="Times New Roman" w:cs="Times New Roman"/>
                <w:color w:val="000000"/>
                <w:sz w:val="21"/>
                <w:szCs w:val="21"/>
              </w:rPr>
              <w:t>2</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哈尔滨</w:t>
            </w:r>
            <w:r w:rsidRPr="000B5788">
              <w:rPr>
                <w:rFonts w:ascii="Times New Roman" w:cs="Times New Roman"/>
                <w:color w:val="000000"/>
                <w:sz w:val="21"/>
                <w:szCs w:val="21"/>
              </w:rPr>
              <w:t xml:space="preserve">: </w:t>
            </w:r>
            <w:r w:rsidRPr="000B5788">
              <w:rPr>
                <w:rFonts w:ascii="Times New Roman" w:cs="Times New Roman"/>
                <w:color w:val="000000"/>
                <w:sz w:val="21"/>
                <w:szCs w:val="21"/>
              </w:rPr>
              <w:t>哈尔滨工业大学出版社</w:t>
            </w:r>
            <w:r w:rsidRPr="000B5788">
              <w:rPr>
                <w:rFonts w:ascii="Times New Roman" w:cs="Times New Roman"/>
                <w:color w:val="000000"/>
                <w:sz w:val="21"/>
                <w:szCs w:val="21"/>
              </w:rPr>
              <w:t>, 2022.</w:t>
            </w:r>
          </w:p>
          <w:p w14:paraId="4BA0DABA"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2. </w:t>
            </w:r>
            <w:r w:rsidRPr="000B5788">
              <w:rPr>
                <w:rFonts w:ascii="Times New Roman" w:cs="Times New Roman"/>
                <w:color w:val="000000"/>
                <w:sz w:val="21"/>
                <w:szCs w:val="21"/>
              </w:rPr>
              <w:t>张宝贵</w:t>
            </w:r>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环境仪器分析（第</w:t>
            </w:r>
            <w:r w:rsidRPr="000B5788">
              <w:rPr>
                <w:rFonts w:ascii="Times New Roman" w:cs="Times New Roman"/>
                <w:color w:val="000000"/>
                <w:sz w:val="21"/>
                <w:szCs w:val="21"/>
              </w:rPr>
              <w:t>1</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化学工业出版社</w:t>
            </w:r>
            <w:r w:rsidRPr="000B5788">
              <w:rPr>
                <w:rFonts w:ascii="Times New Roman" w:cs="Times New Roman"/>
                <w:color w:val="000000"/>
                <w:sz w:val="21"/>
                <w:szCs w:val="21"/>
              </w:rPr>
              <w:t>, 2018.</w:t>
            </w:r>
          </w:p>
          <w:p w14:paraId="74F3F9A5"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3. </w:t>
            </w:r>
            <w:proofErr w:type="gramStart"/>
            <w:r w:rsidRPr="000B5788">
              <w:rPr>
                <w:rFonts w:ascii="Times New Roman" w:cs="Times New Roman"/>
                <w:color w:val="000000"/>
                <w:sz w:val="21"/>
                <w:szCs w:val="21"/>
              </w:rPr>
              <w:t>韩长秀</w:t>
            </w:r>
            <w:proofErr w:type="gramEnd"/>
            <w:r w:rsidRPr="000B5788">
              <w:rPr>
                <w:rFonts w:ascii="Times New Roman" w:cs="Times New Roman"/>
                <w:color w:val="000000"/>
                <w:sz w:val="21"/>
                <w:szCs w:val="21"/>
              </w:rPr>
              <w:t>,</w:t>
            </w:r>
            <w:r w:rsidRPr="000B5788">
              <w:rPr>
                <w:rFonts w:ascii="Times New Roman" w:cs="Times New Roman"/>
                <w:color w:val="000000"/>
                <w:sz w:val="21"/>
                <w:szCs w:val="21"/>
              </w:rPr>
              <w:t>毕成良</w:t>
            </w:r>
            <w:r w:rsidRPr="000B5788">
              <w:rPr>
                <w:rFonts w:ascii="Times New Roman" w:cs="Times New Roman"/>
                <w:color w:val="000000"/>
                <w:sz w:val="21"/>
                <w:szCs w:val="21"/>
              </w:rPr>
              <w:t>,</w:t>
            </w:r>
            <w:proofErr w:type="gramStart"/>
            <w:r w:rsidRPr="000B5788">
              <w:rPr>
                <w:rFonts w:ascii="Times New Roman" w:cs="Times New Roman"/>
                <w:color w:val="000000"/>
                <w:sz w:val="21"/>
                <w:szCs w:val="21"/>
              </w:rPr>
              <w:t>唐雪娇</w:t>
            </w:r>
            <w:proofErr w:type="gramEnd"/>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w:t>
            </w:r>
            <w:r w:rsidRPr="000B5788">
              <w:rPr>
                <w:rFonts w:ascii="Times New Roman" w:cs="Times New Roman"/>
                <w:color w:val="000000"/>
                <w:sz w:val="21"/>
                <w:szCs w:val="21"/>
              </w:rPr>
              <w:t xml:space="preserve"> </w:t>
            </w:r>
            <w:r w:rsidRPr="000B5788">
              <w:rPr>
                <w:rFonts w:ascii="Times New Roman" w:cs="Times New Roman"/>
                <w:color w:val="000000"/>
                <w:sz w:val="21"/>
                <w:szCs w:val="21"/>
              </w:rPr>
              <w:t>第二版）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w:t>
            </w:r>
            <w:r w:rsidRPr="000B5788">
              <w:rPr>
                <w:rFonts w:ascii="Times New Roman" w:cs="Times New Roman"/>
                <w:color w:val="000000"/>
                <w:sz w:val="21"/>
                <w:szCs w:val="21"/>
              </w:rPr>
              <w:t>化学工业出版社</w:t>
            </w:r>
            <w:r w:rsidRPr="000B5788">
              <w:rPr>
                <w:rFonts w:ascii="Times New Roman" w:cs="Times New Roman"/>
                <w:color w:val="000000"/>
                <w:sz w:val="21"/>
                <w:szCs w:val="21"/>
              </w:rPr>
              <w:t xml:space="preserve">, 2018. </w:t>
            </w:r>
          </w:p>
          <w:p w14:paraId="4EBD143E"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4. </w:t>
            </w:r>
            <w:proofErr w:type="gramStart"/>
            <w:r w:rsidRPr="000B5788">
              <w:rPr>
                <w:rFonts w:ascii="Times New Roman" w:cs="Times New Roman"/>
                <w:color w:val="000000"/>
                <w:sz w:val="21"/>
                <w:szCs w:val="21"/>
              </w:rPr>
              <w:t>刘约权</w:t>
            </w:r>
            <w:r w:rsidRPr="000B5788">
              <w:rPr>
                <w:rFonts w:ascii="Times New Roman" w:cs="Times New Roman"/>
                <w:color w:val="000000"/>
                <w:sz w:val="21"/>
                <w:szCs w:val="21"/>
              </w:rPr>
              <w:t>.</w:t>
            </w:r>
            <w:proofErr w:type="gramEnd"/>
            <w:r w:rsidRPr="000B5788">
              <w:rPr>
                <w:rFonts w:ascii="Times New Roman" w:cs="Times New Roman"/>
                <w:color w:val="000000"/>
                <w:sz w:val="21"/>
                <w:szCs w:val="21"/>
              </w:rPr>
              <w:t xml:space="preserve"> </w:t>
            </w:r>
            <w:r w:rsidRPr="000B5788">
              <w:rPr>
                <w:rFonts w:ascii="Times New Roman" w:cs="Times New Roman"/>
                <w:color w:val="000000"/>
                <w:sz w:val="21"/>
                <w:szCs w:val="21"/>
              </w:rPr>
              <w:t>现代仪器分析（第</w:t>
            </w:r>
            <w:r w:rsidRPr="000B5788">
              <w:rPr>
                <w:rFonts w:ascii="Times New Roman" w:cs="Times New Roman"/>
                <w:color w:val="000000"/>
                <w:sz w:val="21"/>
                <w:szCs w:val="21"/>
              </w:rPr>
              <w:t>3</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高等教育出版社</w:t>
            </w:r>
            <w:r w:rsidRPr="000B5788">
              <w:rPr>
                <w:rFonts w:ascii="Times New Roman" w:cs="Times New Roman"/>
                <w:color w:val="000000"/>
                <w:sz w:val="21"/>
                <w:szCs w:val="21"/>
              </w:rPr>
              <w:t>, 2015.</w:t>
            </w:r>
          </w:p>
        </w:tc>
      </w:tr>
      <w:tr w:rsidR="008345EC" w:rsidRPr="000B5788" w14:paraId="2A51A970" w14:textId="77777777" w:rsidTr="008345EC">
        <w:trPr>
          <w:trHeight w:val="262"/>
        </w:trPr>
        <w:tc>
          <w:tcPr>
            <w:tcW w:w="751" w:type="pct"/>
            <w:vAlign w:val="center"/>
          </w:tcPr>
          <w:p w14:paraId="1509632E"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课程资源</w:t>
            </w:r>
          </w:p>
        </w:tc>
        <w:tc>
          <w:tcPr>
            <w:tcW w:w="4249" w:type="pct"/>
            <w:gridSpan w:val="6"/>
            <w:vAlign w:val="center"/>
          </w:tcPr>
          <w:p w14:paraId="242E9688" w14:textId="77777777" w:rsidR="008345EC" w:rsidRPr="000B5788" w:rsidRDefault="008345EC" w:rsidP="008345EC">
            <w:pPr>
              <w:snapToGrid w:val="0"/>
              <w:spacing w:line="400" w:lineRule="exact"/>
              <w:rPr>
                <w:rFonts w:ascii="Times New Roman" w:cs="Times New Roman"/>
                <w:color w:val="000000"/>
                <w:sz w:val="21"/>
                <w:szCs w:val="21"/>
              </w:rPr>
            </w:pPr>
            <w:r w:rsidRPr="000B5788">
              <w:rPr>
                <w:rFonts w:ascii="Times New Roman" w:cs="Times New Roman"/>
                <w:color w:val="000000"/>
                <w:sz w:val="21"/>
                <w:szCs w:val="21"/>
              </w:rPr>
              <w:t xml:space="preserve">1. </w:t>
            </w:r>
            <w:r w:rsidRPr="000B5788">
              <w:rPr>
                <w:rFonts w:ascii="Times New Roman" w:cs="Times New Roman"/>
                <w:color w:val="000000"/>
                <w:sz w:val="21"/>
                <w:szCs w:val="21"/>
              </w:rPr>
              <w:t>中国大学</w:t>
            </w:r>
            <w:r w:rsidRPr="000B5788">
              <w:rPr>
                <w:rFonts w:ascii="Times New Roman" w:cs="Times New Roman"/>
                <w:color w:val="000000"/>
                <w:sz w:val="21"/>
                <w:szCs w:val="21"/>
              </w:rPr>
              <w:t>MOOC(</w:t>
            </w:r>
            <w:proofErr w:type="gramStart"/>
            <w:r w:rsidRPr="000B5788">
              <w:rPr>
                <w:rFonts w:ascii="Times New Roman" w:cs="Times New Roman"/>
                <w:color w:val="000000"/>
                <w:sz w:val="21"/>
                <w:szCs w:val="21"/>
              </w:rPr>
              <w:t>慕课</w:t>
            </w:r>
            <w:proofErr w:type="gramEnd"/>
            <w:r w:rsidRPr="000B5788">
              <w:rPr>
                <w:rFonts w:ascii="Times New Roman" w:cs="Times New Roman"/>
                <w:color w:val="000000"/>
                <w:sz w:val="21"/>
                <w:szCs w:val="21"/>
              </w:rPr>
              <w:t>)</w:t>
            </w:r>
            <w:r w:rsidRPr="000B5788">
              <w:rPr>
                <w:rFonts w:ascii="Times New Roman" w:cs="Times New Roman"/>
                <w:color w:val="000000"/>
                <w:sz w:val="21"/>
                <w:szCs w:val="21"/>
              </w:rPr>
              <w:t>国家精品课程在线学习平台</w:t>
            </w:r>
            <w:r w:rsidRPr="000B5788">
              <w:rPr>
                <w:rFonts w:ascii="Times New Roman" w:cs="Times New Roman"/>
                <w:color w:val="000000"/>
                <w:sz w:val="21"/>
                <w:szCs w:val="21"/>
              </w:rPr>
              <w:t>https://www.icourse163.org/</w:t>
            </w:r>
          </w:p>
        </w:tc>
      </w:tr>
      <w:tr w:rsidR="008345EC" w:rsidRPr="000B5788" w14:paraId="6D85F70B" w14:textId="77777777" w:rsidTr="008345EC">
        <w:trPr>
          <w:trHeight w:val="270"/>
        </w:trPr>
        <w:tc>
          <w:tcPr>
            <w:tcW w:w="751" w:type="pct"/>
            <w:vAlign w:val="center"/>
          </w:tcPr>
          <w:p w14:paraId="19DDF2D9"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课程简介</w:t>
            </w:r>
          </w:p>
        </w:tc>
        <w:tc>
          <w:tcPr>
            <w:tcW w:w="4249" w:type="pct"/>
            <w:gridSpan w:val="6"/>
            <w:vAlign w:val="center"/>
          </w:tcPr>
          <w:p w14:paraId="72BA3B68" w14:textId="257D5CD1" w:rsidR="008345EC" w:rsidRPr="000B5788" w:rsidRDefault="008345EC" w:rsidP="008345EC">
            <w:pPr>
              <w:autoSpaceDE/>
              <w:autoSpaceDN/>
              <w:adjustRightInd/>
              <w:spacing w:line="400" w:lineRule="exact"/>
              <w:ind w:firstLineChars="100" w:firstLine="210"/>
              <w:jc w:val="both"/>
              <w:rPr>
                <w:rFonts w:ascii="Times New Roman" w:cs="Times New Roman"/>
                <w:color w:val="000000"/>
                <w:sz w:val="21"/>
                <w:szCs w:val="21"/>
              </w:rPr>
            </w:pPr>
            <w:r w:rsidRPr="000B5788">
              <w:rPr>
                <w:rFonts w:ascii="Times New Roman" w:cs="Times New Roman"/>
                <w:color w:val="000000"/>
                <w:sz w:val="21"/>
                <w:szCs w:val="21"/>
              </w:rPr>
              <w:t>“</w:t>
            </w:r>
            <w:r w:rsidRPr="000B5788">
              <w:rPr>
                <w:rFonts w:ascii="Times New Roman" w:cs="Times New Roman"/>
                <w:color w:val="000000"/>
                <w:sz w:val="21"/>
                <w:szCs w:val="21"/>
              </w:rPr>
              <w:t>环境仪器分析</w:t>
            </w:r>
            <w:r w:rsidRPr="000B5788">
              <w:rPr>
                <w:rFonts w:ascii="Times New Roman" w:cs="Times New Roman"/>
                <w:color w:val="000000"/>
                <w:sz w:val="21"/>
                <w:szCs w:val="21"/>
              </w:rPr>
              <w:t>”</w:t>
            </w:r>
            <w:r w:rsidRPr="000B5788">
              <w:rPr>
                <w:rFonts w:ascii="Times New Roman" w:cs="Times New Roman"/>
                <w:color w:val="000000"/>
                <w:sz w:val="21"/>
                <w:szCs w:val="21"/>
              </w:rPr>
              <w:t>是环境科学和环境生态专业本科生必修的一门基础课程，是工科类院校培养的与产业、行业对接的应用型人才必须掌握的技能型课程。课程主要讲授仪器分析方法的原理、仪器结构及性能、在环境分析中的应用及相关实验（</w:t>
            </w:r>
            <w:proofErr w:type="gramStart"/>
            <w:r w:rsidRPr="000B5788">
              <w:rPr>
                <w:rFonts w:ascii="Times New Roman" w:cs="Times New Roman"/>
                <w:color w:val="000000"/>
                <w:sz w:val="21"/>
                <w:szCs w:val="21"/>
              </w:rPr>
              <w:t>含劳动</w:t>
            </w:r>
            <w:proofErr w:type="gramEnd"/>
            <w:r w:rsidRPr="000B5788">
              <w:rPr>
                <w:rFonts w:ascii="Times New Roman" w:cs="Times New Roman"/>
                <w:color w:val="000000"/>
                <w:sz w:val="21"/>
                <w:szCs w:val="21"/>
              </w:rPr>
              <w:t>教育</w:t>
            </w:r>
            <w:r w:rsidRPr="000B5788">
              <w:rPr>
                <w:rFonts w:ascii="Times New Roman" w:cs="Times New Roman"/>
                <w:color w:val="000000"/>
                <w:sz w:val="21"/>
                <w:szCs w:val="21"/>
              </w:rPr>
              <w:t>2</w:t>
            </w:r>
            <w:r w:rsidRPr="000B5788">
              <w:rPr>
                <w:rFonts w:ascii="Times New Roman" w:cs="Times New Roman"/>
                <w:color w:val="000000"/>
                <w:sz w:val="21"/>
                <w:szCs w:val="21"/>
              </w:rPr>
              <w:t>学时）等，培养学生利用仪器分析的手段对环境样品进行分析的能力，包括环境监测能力、污染物治理能力、废弃物处理处置能力等，强化对污染物环境行为、归宿、生态效应等方面的综合分析能力，提高使用现代仪器设备的技能</w:t>
            </w:r>
            <w:r w:rsidR="005D3924" w:rsidRPr="000B5788">
              <w:rPr>
                <w:rFonts w:ascii="Times New Roman" w:cs="Times New Roman"/>
                <w:color w:val="000000"/>
                <w:sz w:val="21"/>
                <w:szCs w:val="21"/>
              </w:rPr>
              <w:t>，树立社会服务的劳动观念，尊重劳动成果。</w:t>
            </w:r>
          </w:p>
        </w:tc>
      </w:tr>
    </w:tbl>
    <w:p w14:paraId="64A534F3" w14:textId="77777777" w:rsidR="001D6E63" w:rsidRPr="00D16B1F" w:rsidRDefault="001D6E63" w:rsidP="001D6E63">
      <w:pPr>
        <w:snapToGrid w:val="0"/>
        <w:spacing w:line="400" w:lineRule="exact"/>
        <w:rPr>
          <w:rFonts w:ascii="Times New Roman" w:eastAsia="黑体" w:cs="Times New Roman"/>
          <w:b/>
          <w:sz w:val="24"/>
          <w:szCs w:val="24"/>
        </w:rPr>
      </w:pPr>
      <w:r w:rsidRPr="00D16B1F">
        <w:rPr>
          <w:rFonts w:ascii="Times New Roman" w:eastAsia="黑体" w:cs="Times New Roman"/>
          <w:b/>
          <w:sz w:val="24"/>
          <w:szCs w:val="24"/>
        </w:rPr>
        <w:lastRenderedPageBreak/>
        <w:t>二、课程目标</w:t>
      </w:r>
    </w:p>
    <w:p w14:paraId="1016D7A7" w14:textId="34AB1282" w:rsidR="001D6E63" w:rsidRPr="00D16B1F" w:rsidRDefault="001D6E63" w:rsidP="00815EFD">
      <w:pPr>
        <w:pStyle w:val="a5"/>
        <w:spacing w:line="400" w:lineRule="exact"/>
        <w:ind w:left="420" w:firstLine="0"/>
        <w:jc w:val="center"/>
        <w:rPr>
          <w:rFonts w:ascii="Times New Roman" w:cs="Times New Roman"/>
          <w:b/>
          <w:sz w:val="21"/>
          <w:szCs w:val="21"/>
        </w:rPr>
      </w:pPr>
      <w:r w:rsidRPr="00FF4FC9">
        <w:rPr>
          <w:rFonts w:ascii="Times New Roman" w:cs="Times New Roman"/>
          <w:b/>
          <w:sz w:val="21"/>
          <w:szCs w:val="21"/>
        </w:rPr>
        <w:t>表</w:t>
      </w:r>
      <w:r w:rsidRPr="00FF4FC9">
        <w:rPr>
          <w:rFonts w:ascii="Times New Roman" w:cs="Times New Roman"/>
          <w:b/>
          <w:sz w:val="21"/>
          <w:szCs w:val="21"/>
        </w:rPr>
        <w:t xml:space="preserve"> </w:t>
      </w:r>
      <w:r w:rsidR="00DB1D98" w:rsidRPr="00FF4FC9">
        <w:rPr>
          <w:rFonts w:ascii="Times New Roman" w:cs="Times New Roman"/>
          <w:b/>
          <w:sz w:val="21"/>
          <w:szCs w:val="21"/>
        </w:rPr>
        <w:t>2-</w:t>
      </w:r>
      <w:r w:rsidRPr="00FF4FC9">
        <w:rPr>
          <w:rFonts w:ascii="Times New Roman" w:cs="Times New Roman"/>
          <w:b/>
          <w:sz w:val="21"/>
          <w:szCs w:val="21"/>
        </w:rPr>
        <w:t>1</w:t>
      </w:r>
      <w:r w:rsidRPr="00D16B1F">
        <w:rPr>
          <w:rFonts w:ascii="Times New Roman" w:cs="Times New Roman"/>
          <w:b/>
          <w:sz w:val="21"/>
          <w:szCs w:val="21"/>
        </w:rPr>
        <w:t xml:space="preserve">  </w:t>
      </w:r>
      <w:r w:rsidRPr="00D16B1F">
        <w:rPr>
          <w:rFonts w:ascii="Times New Roman" w:cs="Times New Roman"/>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7743"/>
      </w:tblGrid>
      <w:tr w:rsidR="001D6E63" w:rsidRPr="00D16B1F" w14:paraId="3D8854FA" w14:textId="77777777" w:rsidTr="00247BA2">
        <w:trPr>
          <w:trHeight w:hRule="exact" w:val="374"/>
        </w:trPr>
        <w:tc>
          <w:tcPr>
            <w:tcW w:w="728" w:type="pct"/>
          </w:tcPr>
          <w:p w14:paraId="575BE0C2" w14:textId="77777777" w:rsidR="001D6E63" w:rsidRPr="00D16B1F" w:rsidRDefault="001D6E63" w:rsidP="00C447DD">
            <w:pPr>
              <w:widowControl/>
              <w:snapToGrid w:val="0"/>
              <w:spacing w:line="400" w:lineRule="exact"/>
              <w:jc w:val="center"/>
              <w:rPr>
                <w:rFonts w:ascii="Times New Roman" w:cs="Times New Roman"/>
                <w:b/>
                <w:color w:val="000000"/>
                <w:sz w:val="21"/>
                <w:szCs w:val="21"/>
              </w:rPr>
            </w:pPr>
            <w:r w:rsidRPr="00D16B1F">
              <w:rPr>
                <w:rFonts w:ascii="Times New Roman" w:cs="Times New Roman"/>
                <w:b/>
                <w:color w:val="000000"/>
                <w:sz w:val="21"/>
                <w:szCs w:val="21"/>
              </w:rPr>
              <w:t>序号</w:t>
            </w:r>
          </w:p>
        </w:tc>
        <w:tc>
          <w:tcPr>
            <w:tcW w:w="4272" w:type="pct"/>
          </w:tcPr>
          <w:p w14:paraId="7ACA4A11" w14:textId="77777777" w:rsidR="001D6E63" w:rsidRPr="00D16B1F" w:rsidRDefault="001D6E63" w:rsidP="00C447DD">
            <w:pPr>
              <w:widowControl/>
              <w:snapToGrid w:val="0"/>
              <w:spacing w:line="400" w:lineRule="exact"/>
              <w:jc w:val="center"/>
              <w:rPr>
                <w:rFonts w:ascii="Times New Roman" w:cs="Times New Roman"/>
                <w:b/>
                <w:color w:val="000000"/>
                <w:sz w:val="21"/>
                <w:szCs w:val="21"/>
              </w:rPr>
            </w:pPr>
            <w:r w:rsidRPr="00D16B1F">
              <w:rPr>
                <w:rFonts w:ascii="Times New Roman" w:cs="Times New Roman"/>
                <w:b/>
                <w:color w:val="000000"/>
                <w:sz w:val="21"/>
                <w:szCs w:val="21"/>
              </w:rPr>
              <w:t>具体课程目标</w:t>
            </w:r>
          </w:p>
        </w:tc>
      </w:tr>
      <w:tr w:rsidR="001D6E63" w:rsidRPr="00D16B1F" w14:paraId="0EC240CE" w14:textId="77777777" w:rsidTr="006969EE">
        <w:trPr>
          <w:trHeight w:hRule="exact" w:val="1686"/>
        </w:trPr>
        <w:tc>
          <w:tcPr>
            <w:tcW w:w="728" w:type="pct"/>
            <w:vAlign w:val="center"/>
          </w:tcPr>
          <w:p w14:paraId="3230DCC1" w14:textId="77777777" w:rsidR="001D6E63" w:rsidRPr="00D16B1F" w:rsidRDefault="001D6E63" w:rsidP="006969EE">
            <w:pPr>
              <w:widowControl/>
              <w:snapToGrid w:val="0"/>
              <w:spacing w:line="400" w:lineRule="exact"/>
              <w:jc w:val="center"/>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1</w:t>
            </w:r>
          </w:p>
        </w:tc>
        <w:tc>
          <w:tcPr>
            <w:tcW w:w="4272" w:type="pct"/>
          </w:tcPr>
          <w:p w14:paraId="47F7F6C2" w14:textId="175F14AA" w:rsidR="001D6E63" w:rsidRPr="00843081" w:rsidRDefault="005C0ADD" w:rsidP="00B357FA">
            <w:pPr>
              <w:snapToGrid w:val="0"/>
              <w:spacing w:line="400" w:lineRule="exact"/>
              <w:jc w:val="both"/>
              <w:rPr>
                <w:rFonts w:ascii="Times New Roman" w:cs="Times New Roman"/>
                <w:color w:val="000000"/>
                <w:sz w:val="21"/>
                <w:szCs w:val="21"/>
              </w:rPr>
            </w:pPr>
            <w:r>
              <w:rPr>
                <w:rFonts w:ascii="Times New Roman" w:cs="Times New Roman" w:hint="eastAsia"/>
                <w:color w:val="000000"/>
                <w:sz w:val="21"/>
                <w:szCs w:val="21"/>
              </w:rPr>
              <w:t>能在</w:t>
            </w:r>
            <w:r w:rsidR="001D6E63" w:rsidRPr="00D16B1F">
              <w:rPr>
                <w:rFonts w:ascii="Times New Roman" w:cs="Times New Roman"/>
                <w:color w:val="000000"/>
                <w:sz w:val="21"/>
                <w:szCs w:val="21"/>
              </w:rPr>
              <w:t>理解环境仪器分析的基本原理、概念、定律、公式、定性定量分析方法、数据处理方法</w:t>
            </w:r>
            <w:r>
              <w:rPr>
                <w:rFonts w:ascii="Times New Roman" w:cs="Times New Roman" w:hint="eastAsia"/>
                <w:color w:val="000000"/>
                <w:sz w:val="21"/>
                <w:szCs w:val="21"/>
              </w:rPr>
              <w:t>的基础上，</w:t>
            </w:r>
            <w:r w:rsidR="00843081">
              <w:rPr>
                <w:rFonts w:ascii="Times New Roman" w:cs="Times New Roman" w:hint="eastAsia"/>
                <w:color w:val="000000"/>
                <w:sz w:val="21"/>
                <w:szCs w:val="21"/>
              </w:rPr>
              <w:t>能</w:t>
            </w:r>
            <w:r>
              <w:rPr>
                <w:rFonts w:ascii="Times New Roman" w:cs="Times New Roman" w:hint="eastAsia"/>
                <w:color w:val="000000"/>
                <w:sz w:val="21"/>
                <w:szCs w:val="21"/>
              </w:rPr>
              <w:t>依据</w:t>
            </w:r>
            <w:r w:rsidR="005360F0" w:rsidRPr="00D16B1F">
              <w:rPr>
                <w:rFonts w:ascii="Times New Roman" w:cs="Times New Roman"/>
                <w:color w:val="000000"/>
                <w:sz w:val="21"/>
                <w:szCs w:val="21"/>
              </w:rPr>
              <w:t>仪器分析方法的</w:t>
            </w:r>
            <w:r w:rsidR="001A6FF4">
              <w:rPr>
                <w:rFonts w:ascii="Times New Roman" w:cs="Times New Roman" w:hint="eastAsia"/>
                <w:color w:val="000000"/>
                <w:sz w:val="21"/>
                <w:szCs w:val="21"/>
              </w:rPr>
              <w:t>原理</w:t>
            </w:r>
            <w:r w:rsidR="005360F0" w:rsidRPr="00D16B1F">
              <w:rPr>
                <w:rFonts w:ascii="Times New Roman" w:cs="Times New Roman"/>
                <w:color w:val="000000"/>
                <w:sz w:val="21"/>
                <w:szCs w:val="21"/>
              </w:rPr>
              <w:t>、不同</w:t>
            </w:r>
            <w:r w:rsidR="00D37C30">
              <w:rPr>
                <w:rFonts w:ascii="Times New Roman" w:cs="Times New Roman" w:hint="eastAsia"/>
                <w:color w:val="000000"/>
                <w:sz w:val="21"/>
                <w:szCs w:val="21"/>
              </w:rPr>
              <w:t>方法</w:t>
            </w:r>
            <w:r w:rsidR="005360F0" w:rsidRPr="00D16B1F">
              <w:rPr>
                <w:rFonts w:ascii="Times New Roman" w:cs="Times New Roman"/>
                <w:color w:val="000000"/>
                <w:sz w:val="21"/>
                <w:szCs w:val="21"/>
              </w:rPr>
              <w:t>之间的相关性和互补性</w:t>
            </w:r>
            <w:r w:rsidR="006019DA">
              <w:rPr>
                <w:rFonts w:ascii="Times New Roman" w:cs="Times New Roman" w:hint="eastAsia"/>
                <w:color w:val="000000"/>
                <w:sz w:val="21"/>
                <w:szCs w:val="21"/>
              </w:rPr>
              <w:t>、</w:t>
            </w:r>
            <w:r w:rsidR="00366708" w:rsidRPr="00D16B1F">
              <w:rPr>
                <w:rFonts w:ascii="Times New Roman" w:cs="Times New Roman"/>
                <w:color w:val="000000"/>
                <w:sz w:val="21"/>
                <w:szCs w:val="21"/>
              </w:rPr>
              <w:t>分析</w:t>
            </w:r>
            <w:r w:rsidR="00D37C30">
              <w:rPr>
                <w:rFonts w:ascii="Times New Roman" w:cs="Times New Roman" w:hint="eastAsia"/>
                <w:color w:val="000000"/>
                <w:sz w:val="21"/>
                <w:szCs w:val="21"/>
              </w:rPr>
              <w:t>仪器</w:t>
            </w:r>
            <w:r w:rsidR="00366708" w:rsidRPr="00D16B1F">
              <w:rPr>
                <w:rFonts w:ascii="Times New Roman" w:cs="Times New Roman"/>
                <w:color w:val="000000"/>
                <w:sz w:val="21"/>
                <w:szCs w:val="21"/>
              </w:rPr>
              <w:t>的特点</w:t>
            </w:r>
            <w:r w:rsidR="00AD7E21">
              <w:rPr>
                <w:rFonts w:ascii="Times New Roman" w:cs="Times New Roman" w:hint="eastAsia"/>
                <w:color w:val="000000"/>
                <w:sz w:val="21"/>
                <w:szCs w:val="21"/>
              </w:rPr>
              <w:t>等</w:t>
            </w:r>
            <w:r w:rsidR="00366708" w:rsidRPr="00D16B1F">
              <w:rPr>
                <w:rFonts w:ascii="Times New Roman" w:cs="Times New Roman"/>
                <w:color w:val="000000"/>
                <w:sz w:val="21"/>
                <w:szCs w:val="21"/>
              </w:rPr>
              <w:t>设计合理的实验方案</w:t>
            </w:r>
            <w:r w:rsidR="00D37C30">
              <w:rPr>
                <w:rFonts w:ascii="Times New Roman" w:cs="Times New Roman" w:hint="eastAsia"/>
                <w:color w:val="000000"/>
                <w:sz w:val="21"/>
                <w:szCs w:val="21"/>
              </w:rPr>
              <w:t>，</w:t>
            </w:r>
            <w:r w:rsidR="00366708" w:rsidRPr="00D16B1F">
              <w:rPr>
                <w:rFonts w:ascii="Times New Roman" w:cs="Times New Roman"/>
                <w:color w:val="000000"/>
                <w:sz w:val="21"/>
                <w:szCs w:val="21"/>
              </w:rPr>
              <w:t>测定某种污染物，对环境问题的解决提出合理的建议</w:t>
            </w:r>
            <w:r w:rsidR="00AD7E21">
              <w:rPr>
                <w:rFonts w:ascii="Times New Roman" w:cs="Times New Roman" w:hint="eastAsia"/>
                <w:color w:val="000000"/>
                <w:sz w:val="21"/>
                <w:szCs w:val="21"/>
              </w:rPr>
              <w:t>。</w:t>
            </w:r>
          </w:p>
        </w:tc>
      </w:tr>
      <w:tr w:rsidR="001D6E63" w:rsidRPr="00D16B1F" w14:paraId="19AEB9F8" w14:textId="77777777" w:rsidTr="006969EE">
        <w:trPr>
          <w:trHeight w:hRule="exact" w:val="1696"/>
        </w:trPr>
        <w:tc>
          <w:tcPr>
            <w:tcW w:w="728" w:type="pct"/>
            <w:vAlign w:val="center"/>
          </w:tcPr>
          <w:p w14:paraId="4D3CC786" w14:textId="77777777" w:rsidR="001D6E63" w:rsidRPr="00D16B1F" w:rsidRDefault="001D6E63" w:rsidP="006969EE">
            <w:pPr>
              <w:widowControl/>
              <w:snapToGrid w:val="0"/>
              <w:spacing w:line="400" w:lineRule="exact"/>
              <w:jc w:val="center"/>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2</w:t>
            </w:r>
          </w:p>
        </w:tc>
        <w:tc>
          <w:tcPr>
            <w:tcW w:w="4272" w:type="pct"/>
          </w:tcPr>
          <w:p w14:paraId="53EF2D6E" w14:textId="2AE516B8" w:rsidR="005C0ADD" w:rsidRPr="00D16B1F" w:rsidRDefault="00843081" w:rsidP="00B357FA">
            <w:pPr>
              <w:snapToGrid w:val="0"/>
              <w:spacing w:line="400" w:lineRule="exact"/>
              <w:jc w:val="both"/>
              <w:rPr>
                <w:rFonts w:ascii="Times New Roman" w:cs="Times New Roman"/>
                <w:color w:val="000000"/>
                <w:sz w:val="21"/>
                <w:szCs w:val="21"/>
              </w:rPr>
            </w:pPr>
            <w:r>
              <w:rPr>
                <w:rFonts w:ascii="Times New Roman" w:cs="Times New Roman" w:hint="eastAsia"/>
                <w:color w:val="000000"/>
                <w:sz w:val="21"/>
                <w:szCs w:val="21"/>
              </w:rPr>
              <w:t>在掌握</w:t>
            </w:r>
            <w:r w:rsidRPr="00D16B1F">
              <w:rPr>
                <w:rFonts w:ascii="Times New Roman" w:cs="Times New Roman"/>
                <w:color w:val="000000"/>
                <w:sz w:val="21"/>
                <w:szCs w:val="21"/>
              </w:rPr>
              <w:t>分析仪器的基本结构、性能和局限性</w:t>
            </w:r>
            <w:r>
              <w:rPr>
                <w:rFonts w:ascii="Times New Roman" w:cs="Times New Roman" w:hint="eastAsia"/>
                <w:color w:val="000000"/>
                <w:sz w:val="21"/>
                <w:szCs w:val="21"/>
              </w:rPr>
              <w:t>的基础上，</w:t>
            </w:r>
            <w:r w:rsidR="00366708">
              <w:rPr>
                <w:rFonts w:ascii="Times New Roman" w:cs="Times New Roman" w:hint="eastAsia"/>
                <w:color w:val="000000"/>
                <w:sz w:val="21"/>
                <w:szCs w:val="21"/>
              </w:rPr>
              <w:t>能选择</w:t>
            </w:r>
            <w:r w:rsidR="001A6FF4">
              <w:rPr>
                <w:rFonts w:ascii="Times New Roman" w:cs="Times New Roman" w:hint="eastAsia"/>
                <w:color w:val="000000"/>
                <w:sz w:val="21"/>
                <w:szCs w:val="21"/>
              </w:rPr>
              <w:t>解决</w:t>
            </w:r>
            <w:r w:rsidR="0010497A" w:rsidRPr="00A64418">
              <w:rPr>
                <w:rFonts w:ascii="Times New Roman" w:cs="Times New Roman"/>
                <w:sz w:val="21"/>
                <w:szCs w:val="21"/>
              </w:rPr>
              <w:t>复杂环境问题过程</w:t>
            </w:r>
            <w:r w:rsidR="0010497A" w:rsidRPr="00A64418">
              <w:rPr>
                <w:rFonts w:ascii="Times New Roman" w:cs="Times New Roman" w:hint="eastAsia"/>
                <w:sz w:val="21"/>
                <w:szCs w:val="21"/>
              </w:rPr>
              <w:t>中的</w:t>
            </w:r>
            <w:r w:rsidR="0010497A" w:rsidRPr="00A64418">
              <w:rPr>
                <w:rFonts w:ascii="Times New Roman" w:cs="Times New Roman"/>
                <w:sz w:val="21"/>
                <w:szCs w:val="21"/>
              </w:rPr>
              <w:t>样品前处理技术</w:t>
            </w:r>
            <w:r w:rsidR="0010497A" w:rsidRPr="00A64418">
              <w:rPr>
                <w:rFonts w:ascii="Times New Roman" w:cs="Times New Roman" w:hint="eastAsia"/>
                <w:sz w:val="21"/>
                <w:szCs w:val="21"/>
              </w:rPr>
              <w:t>，</w:t>
            </w:r>
            <w:r w:rsidR="00366708" w:rsidRPr="00A64418">
              <w:rPr>
                <w:rFonts w:ascii="Times New Roman" w:cs="Times New Roman"/>
                <w:sz w:val="21"/>
                <w:szCs w:val="21"/>
              </w:rPr>
              <w:t>能操作不同仪器</w:t>
            </w:r>
            <w:r w:rsidR="00366708" w:rsidRPr="00D16B1F">
              <w:rPr>
                <w:rFonts w:ascii="Times New Roman" w:cs="Times New Roman"/>
                <w:color w:val="000000"/>
                <w:sz w:val="21"/>
                <w:szCs w:val="21"/>
              </w:rPr>
              <w:t>设备进行</w:t>
            </w:r>
            <w:r w:rsidR="0010497A">
              <w:rPr>
                <w:rFonts w:ascii="Times New Roman" w:cs="Times New Roman" w:hint="eastAsia"/>
                <w:color w:val="000000"/>
                <w:sz w:val="21"/>
                <w:szCs w:val="21"/>
              </w:rPr>
              <w:t>目标物的</w:t>
            </w:r>
            <w:r w:rsidR="00366708" w:rsidRPr="00D16B1F">
              <w:rPr>
                <w:rFonts w:ascii="Times New Roman" w:cs="Times New Roman"/>
                <w:color w:val="000000"/>
                <w:sz w:val="21"/>
                <w:szCs w:val="21"/>
              </w:rPr>
              <w:t>测定</w:t>
            </w:r>
            <w:r w:rsidR="0010497A">
              <w:rPr>
                <w:rFonts w:ascii="Times New Roman" w:cs="Times New Roman" w:hint="eastAsia"/>
                <w:color w:val="000000"/>
                <w:sz w:val="21"/>
                <w:szCs w:val="21"/>
              </w:rPr>
              <w:t>。</w:t>
            </w:r>
            <w:r w:rsidR="0010497A" w:rsidRPr="00D16B1F">
              <w:rPr>
                <w:rFonts w:ascii="Times New Roman" w:cs="Times New Roman"/>
                <w:color w:val="000000"/>
                <w:sz w:val="21"/>
                <w:szCs w:val="21"/>
              </w:rPr>
              <w:t>初步学会分析仪器在环境样品测试过程中经常出现的问题及解决方法</w:t>
            </w:r>
            <w:r w:rsidR="0010497A">
              <w:rPr>
                <w:rFonts w:ascii="Times New Roman" w:cs="Times New Roman" w:hint="eastAsia"/>
                <w:color w:val="000000"/>
                <w:sz w:val="21"/>
                <w:szCs w:val="21"/>
              </w:rPr>
              <w:t>，</w:t>
            </w:r>
            <w:r w:rsidR="0010497A" w:rsidRPr="00D16B1F">
              <w:rPr>
                <w:rFonts w:ascii="Times New Roman" w:cs="Times New Roman"/>
                <w:color w:val="000000"/>
                <w:sz w:val="21"/>
                <w:szCs w:val="21"/>
              </w:rPr>
              <w:t>能日常维护和管理分析仪器。</w:t>
            </w:r>
          </w:p>
        </w:tc>
      </w:tr>
      <w:tr w:rsidR="001D6E63" w:rsidRPr="00D16B1F" w14:paraId="3402D90B" w14:textId="77777777" w:rsidTr="006969EE">
        <w:trPr>
          <w:trHeight w:hRule="exact" w:val="2132"/>
        </w:trPr>
        <w:tc>
          <w:tcPr>
            <w:tcW w:w="728" w:type="pct"/>
            <w:vAlign w:val="center"/>
          </w:tcPr>
          <w:p w14:paraId="5F210CE0" w14:textId="77777777" w:rsidR="001D6E63" w:rsidRPr="00D16B1F" w:rsidRDefault="001D6E63" w:rsidP="006969EE">
            <w:pPr>
              <w:widowControl/>
              <w:snapToGrid w:val="0"/>
              <w:spacing w:line="400" w:lineRule="exact"/>
              <w:jc w:val="center"/>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w:t>
            </w:r>
            <w:r w:rsidRPr="00D16B1F">
              <w:rPr>
                <w:rFonts w:ascii="Times New Roman" w:cs="Times New Roman"/>
                <w:color w:val="000000"/>
                <w:sz w:val="21"/>
                <w:szCs w:val="21"/>
              </w:rPr>
              <w:t>3</w:t>
            </w:r>
          </w:p>
        </w:tc>
        <w:tc>
          <w:tcPr>
            <w:tcW w:w="4272" w:type="pct"/>
          </w:tcPr>
          <w:p w14:paraId="69887BD0" w14:textId="2EE6F0AF" w:rsidR="00A64418" w:rsidRPr="00294DDD" w:rsidRDefault="007072D6" w:rsidP="00B357FA">
            <w:pPr>
              <w:snapToGrid w:val="0"/>
              <w:spacing w:line="400" w:lineRule="exact"/>
              <w:rPr>
                <w:rFonts w:ascii="Times New Roman" w:cs="Times New Roman"/>
                <w:sz w:val="21"/>
                <w:szCs w:val="21"/>
              </w:rPr>
            </w:pPr>
            <w:r>
              <w:rPr>
                <w:rFonts w:ascii="Times New Roman" w:cs="Times New Roman" w:hint="eastAsia"/>
                <w:color w:val="000000"/>
                <w:sz w:val="21"/>
                <w:szCs w:val="21"/>
              </w:rPr>
              <w:t>能基于环境仪器分析的基本方法和原理，</w:t>
            </w:r>
            <w:r>
              <w:rPr>
                <w:rFonts w:ascii="Times New Roman" w:cs="Times New Roman" w:hint="eastAsia"/>
                <w:sz w:val="21"/>
                <w:szCs w:val="21"/>
              </w:rPr>
              <w:t>针对不同的对象用合理的方式准确表达自己的思想和观点，能基于环境仪器分析测定</w:t>
            </w:r>
            <w:r w:rsidR="00A64418">
              <w:rPr>
                <w:rFonts w:ascii="Times New Roman" w:cs="Times New Roman" w:hint="eastAsia"/>
                <w:sz w:val="21"/>
                <w:szCs w:val="21"/>
              </w:rPr>
              <w:t>结果的</w:t>
            </w:r>
            <w:r>
              <w:rPr>
                <w:rFonts w:ascii="Times New Roman" w:cs="Times New Roman" w:hint="eastAsia"/>
                <w:sz w:val="21"/>
                <w:szCs w:val="21"/>
              </w:rPr>
              <w:t>数据撰写研究报告，</w:t>
            </w:r>
            <w:r w:rsidR="00A64418">
              <w:rPr>
                <w:rFonts w:ascii="Times New Roman" w:cs="Times New Roman" w:hint="eastAsia"/>
                <w:sz w:val="21"/>
                <w:szCs w:val="21"/>
              </w:rPr>
              <w:t>将</w:t>
            </w:r>
            <w:r w:rsidR="00A64418" w:rsidRPr="001C0DD4">
              <w:rPr>
                <w:rFonts w:ascii="Times New Roman" w:cs="Times New Roman" w:hint="eastAsia"/>
                <w:sz w:val="21"/>
                <w:szCs w:val="21"/>
              </w:rPr>
              <w:t>各类</w:t>
            </w:r>
            <w:r w:rsidR="00A64418">
              <w:rPr>
                <w:rFonts w:ascii="Times New Roman" w:cs="Times New Roman" w:hint="eastAsia"/>
                <w:sz w:val="21"/>
                <w:szCs w:val="21"/>
              </w:rPr>
              <w:t>生态</w:t>
            </w:r>
            <w:r w:rsidR="00A64418" w:rsidRPr="001C0DD4">
              <w:rPr>
                <w:rFonts w:ascii="Times New Roman" w:cs="Times New Roman" w:hint="eastAsia"/>
                <w:sz w:val="21"/>
                <w:szCs w:val="21"/>
              </w:rPr>
              <w:t>环境问题</w:t>
            </w:r>
            <w:r w:rsidR="00A64418">
              <w:rPr>
                <w:rFonts w:ascii="Times New Roman" w:cs="Times New Roman" w:hint="eastAsia"/>
                <w:sz w:val="21"/>
                <w:szCs w:val="21"/>
              </w:rPr>
              <w:t>通过书面或口头的方式与人进行沟通。培养</w:t>
            </w:r>
            <w:r w:rsidR="00D8503A">
              <w:rPr>
                <w:rFonts w:ascii="Times New Roman" w:cs="Times New Roman" w:hint="eastAsia"/>
                <w:sz w:val="21"/>
                <w:szCs w:val="21"/>
              </w:rPr>
              <w:t>学生的</w:t>
            </w:r>
            <w:r w:rsidR="00A64418" w:rsidRPr="00D16B1F">
              <w:rPr>
                <w:rFonts w:ascii="Times New Roman" w:cs="Times New Roman"/>
                <w:color w:val="000000"/>
                <w:sz w:val="21"/>
                <w:szCs w:val="21"/>
              </w:rPr>
              <w:t>环保意识、法律意识、服务意识</w:t>
            </w:r>
            <w:r w:rsidR="00A64418">
              <w:rPr>
                <w:rFonts w:ascii="Times New Roman" w:cs="Times New Roman" w:hint="eastAsia"/>
                <w:color w:val="000000"/>
                <w:sz w:val="21"/>
                <w:szCs w:val="21"/>
              </w:rPr>
              <w:t>，</w:t>
            </w:r>
            <w:r w:rsidR="00A64418" w:rsidRPr="00D16B1F">
              <w:rPr>
                <w:rFonts w:ascii="Times New Roman" w:cs="Times New Roman"/>
                <w:color w:val="000000"/>
                <w:sz w:val="21"/>
                <w:szCs w:val="21"/>
              </w:rPr>
              <w:t>秉承严谨的科学态度</w:t>
            </w:r>
            <w:r w:rsidR="00294DDD">
              <w:rPr>
                <w:rFonts w:ascii="Times New Roman" w:cs="Times New Roman" w:hint="eastAsia"/>
                <w:color w:val="000000"/>
                <w:sz w:val="21"/>
                <w:szCs w:val="21"/>
              </w:rPr>
              <w:t>和辩证的思维方式</w:t>
            </w:r>
            <w:r w:rsidR="00C3220F">
              <w:rPr>
                <w:rFonts w:ascii="Times New Roman" w:cs="Times New Roman" w:hint="eastAsia"/>
                <w:color w:val="000000"/>
                <w:sz w:val="21"/>
                <w:szCs w:val="21"/>
              </w:rPr>
              <w:t>，树立社会服务的劳动观念，尊重劳动成果，</w:t>
            </w:r>
            <w:r w:rsidR="00083B3A">
              <w:rPr>
                <w:rFonts w:ascii="Times New Roman" w:cs="Times New Roman" w:hint="eastAsia"/>
                <w:color w:val="000000"/>
                <w:sz w:val="21"/>
                <w:szCs w:val="21"/>
              </w:rPr>
              <w:t>增强职业技能</w:t>
            </w:r>
            <w:r w:rsidR="00294DDD">
              <w:rPr>
                <w:rFonts w:ascii="Times New Roman" w:cs="Times New Roman" w:hint="eastAsia"/>
                <w:color w:val="000000"/>
                <w:sz w:val="21"/>
                <w:szCs w:val="21"/>
              </w:rPr>
              <w:t>。</w:t>
            </w:r>
          </w:p>
        </w:tc>
      </w:tr>
    </w:tbl>
    <w:p w14:paraId="17D41145" w14:textId="77777777" w:rsidR="001D6E63" w:rsidRPr="00D16B1F" w:rsidRDefault="001D6E63" w:rsidP="001D6E63">
      <w:pPr>
        <w:snapToGrid w:val="0"/>
        <w:spacing w:line="400" w:lineRule="exact"/>
        <w:ind w:firstLineChars="200" w:firstLine="480"/>
        <w:jc w:val="both"/>
        <w:rPr>
          <w:rFonts w:ascii="Times New Roman" w:cs="Times New Roman"/>
          <w:bCs/>
          <w:sz w:val="24"/>
          <w:szCs w:val="24"/>
        </w:rPr>
      </w:pPr>
    </w:p>
    <w:p w14:paraId="3DA75165" w14:textId="13D79780" w:rsidR="001D6E63" w:rsidRPr="007635F9" w:rsidRDefault="001D6E63" w:rsidP="001D6E63">
      <w:pPr>
        <w:snapToGrid w:val="0"/>
        <w:spacing w:line="400" w:lineRule="exact"/>
        <w:ind w:firstLineChars="200" w:firstLine="422"/>
        <w:jc w:val="center"/>
        <w:rPr>
          <w:rFonts w:ascii="Times New Roman" w:eastAsia="明黑等宽" w:cs="Times New Roman"/>
          <w:b/>
          <w:bCs/>
          <w:color w:val="000000"/>
          <w:sz w:val="21"/>
          <w:szCs w:val="21"/>
        </w:rPr>
      </w:pPr>
      <w:r w:rsidRPr="007635F9">
        <w:rPr>
          <w:rFonts w:ascii="Times New Roman" w:cs="Times New Roman"/>
          <w:b/>
          <w:sz w:val="21"/>
          <w:szCs w:val="21"/>
        </w:rPr>
        <w:t>表</w:t>
      </w:r>
      <w:r w:rsidRPr="007635F9">
        <w:rPr>
          <w:rFonts w:ascii="Times New Roman" w:cs="Times New Roman"/>
          <w:b/>
          <w:sz w:val="21"/>
          <w:szCs w:val="21"/>
        </w:rPr>
        <w:t>2-</w:t>
      </w:r>
      <w:r w:rsidR="00386A26">
        <w:rPr>
          <w:rFonts w:ascii="Times New Roman" w:cs="Times New Roman"/>
          <w:b/>
          <w:sz w:val="21"/>
          <w:szCs w:val="21"/>
        </w:rPr>
        <w:t>2</w:t>
      </w:r>
      <w:r w:rsidRPr="007635F9">
        <w:rPr>
          <w:rFonts w:ascii="Times New Roman" w:cs="Times New Roman"/>
          <w:b/>
          <w:sz w:val="21"/>
          <w:szCs w:val="21"/>
        </w:rPr>
        <w:t xml:space="preserve"> </w:t>
      </w:r>
      <w:r w:rsidRPr="007635F9">
        <w:rPr>
          <w:rFonts w:ascii="Times New Roman" w:cs="Times New Roman"/>
          <w:b/>
          <w:sz w:val="21"/>
          <w:szCs w:val="21"/>
        </w:rPr>
        <w:t>课程目标与毕业要求对应关系</w:t>
      </w:r>
    </w:p>
    <w:tbl>
      <w:tblPr>
        <w:tblW w:w="9067" w:type="dxa"/>
        <w:tblLayout w:type="fixed"/>
        <w:tblCellMar>
          <w:left w:w="0" w:type="dxa"/>
          <w:right w:w="0" w:type="dxa"/>
        </w:tblCellMar>
        <w:tblLook w:val="0000" w:firstRow="0" w:lastRow="0" w:firstColumn="0" w:lastColumn="0" w:noHBand="0" w:noVBand="0"/>
      </w:tblPr>
      <w:tblGrid>
        <w:gridCol w:w="2263"/>
        <w:gridCol w:w="5387"/>
        <w:gridCol w:w="1417"/>
      </w:tblGrid>
      <w:tr w:rsidR="00754E68" w:rsidRPr="00C9177D" w14:paraId="6AD3D28E" w14:textId="51A4EC61" w:rsidTr="006969EE">
        <w:trPr>
          <w:trHeight w:val="311"/>
        </w:trPr>
        <w:tc>
          <w:tcPr>
            <w:tcW w:w="2263" w:type="dxa"/>
            <w:tcBorders>
              <w:top w:val="single" w:sz="4" w:space="0" w:color="000000"/>
              <w:left w:val="single" w:sz="4" w:space="0" w:color="000000"/>
              <w:bottom w:val="single" w:sz="4" w:space="0" w:color="000000"/>
              <w:right w:val="single" w:sz="4" w:space="0" w:color="000000"/>
            </w:tcBorders>
          </w:tcPr>
          <w:p w14:paraId="76BA7C49" w14:textId="77777777" w:rsidR="00754E68" w:rsidRPr="00C9177D" w:rsidRDefault="00754E68" w:rsidP="007E70F7">
            <w:pPr>
              <w:pStyle w:val="TableParagraph"/>
              <w:kinsoku w:val="0"/>
              <w:overflowPunct w:val="0"/>
              <w:spacing w:before="22" w:line="360" w:lineRule="auto"/>
              <w:ind w:right="-6"/>
              <w:jc w:val="center"/>
              <w:rPr>
                <w:rFonts w:ascii="Times New Roman" w:cs="Times New Roman"/>
                <w:b/>
                <w:bCs/>
                <w:color w:val="000000"/>
                <w:sz w:val="21"/>
                <w:szCs w:val="21"/>
              </w:rPr>
            </w:pPr>
            <w:r w:rsidRPr="00C9177D">
              <w:rPr>
                <w:rFonts w:ascii="Times New Roman" w:cs="Times New Roman"/>
                <w:b/>
                <w:bCs/>
                <w:color w:val="000000"/>
                <w:sz w:val="21"/>
                <w:szCs w:val="21"/>
              </w:rPr>
              <w:t>支撑的毕业要求</w:t>
            </w:r>
          </w:p>
        </w:tc>
        <w:tc>
          <w:tcPr>
            <w:tcW w:w="5387" w:type="dxa"/>
            <w:tcBorders>
              <w:top w:val="single" w:sz="4" w:space="0" w:color="000000"/>
              <w:left w:val="single" w:sz="4" w:space="0" w:color="000000"/>
              <w:bottom w:val="single" w:sz="4" w:space="0" w:color="000000"/>
              <w:right w:val="single" w:sz="4" w:space="0" w:color="000000"/>
            </w:tcBorders>
          </w:tcPr>
          <w:p w14:paraId="6B3EFF44" w14:textId="77777777" w:rsidR="00754E68" w:rsidRPr="00C9177D" w:rsidRDefault="00754E68" w:rsidP="007E70F7">
            <w:pPr>
              <w:pStyle w:val="TableParagraph"/>
              <w:kinsoku w:val="0"/>
              <w:overflowPunct w:val="0"/>
              <w:spacing w:before="22" w:line="360" w:lineRule="auto"/>
              <w:ind w:left="75" w:right="65"/>
              <w:jc w:val="center"/>
              <w:rPr>
                <w:rFonts w:ascii="Times New Roman" w:cs="Times New Roman"/>
                <w:b/>
                <w:bCs/>
                <w:color w:val="000000"/>
                <w:sz w:val="21"/>
                <w:szCs w:val="21"/>
              </w:rPr>
            </w:pPr>
            <w:r w:rsidRPr="00C9177D">
              <w:rPr>
                <w:rFonts w:ascii="Times New Roman" w:cs="Times New Roman"/>
                <w:b/>
                <w:bCs/>
                <w:color w:val="000000"/>
                <w:sz w:val="21"/>
                <w:szCs w:val="21"/>
              </w:rPr>
              <w:t>支撑的毕业要求指标点</w:t>
            </w:r>
          </w:p>
        </w:tc>
        <w:tc>
          <w:tcPr>
            <w:tcW w:w="1417" w:type="dxa"/>
            <w:tcBorders>
              <w:top w:val="single" w:sz="4" w:space="0" w:color="000000"/>
              <w:left w:val="single" w:sz="4" w:space="0" w:color="000000"/>
              <w:bottom w:val="single" w:sz="4" w:space="0" w:color="000000"/>
              <w:right w:val="single" w:sz="4" w:space="0" w:color="000000"/>
            </w:tcBorders>
          </w:tcPr>
          <w:p w14:paraId="3F0D23CC" w14:textId="15C50566" w:rsidR="00754E68" w:rsidRPr="00C9177D" w:rsidRDefault="00754E68" w:rsidP="007E70F7">
            <w:pPr>
              <w:pStyle w:val="TableParagraph"/>
              <w:kinsoku w:val="0"/>
              <w:overflowPunct w:val="0"/>
              <w:spacing w:before="22" w:line="360" w:lineRule="auto"/>
              <w:ind w:left="75" w:right="65"/>
              <w:jc w:val="center"/>
              <w:rPr>
                <w:rFonts w:ascii="Times New Roman" w:cs="Times New Roman"/>
                <w:b/>
                <w:bCs/>
                <w:color w:val="000000"/>
                <w:sz w:val="21"/>
                <w:szCs w:val="21"/>
              </w:rPr>
            </w:pPr>
            <w:r w:rsidRPr="00C9177D">
              <w:rPr>
                <w:rFonts w:ascii="Times New Roman" w:cs="Times New Roman"/>
                <w:b/>
                <w:bCs/>
                <w:color w:val="000000"/>
                <w:sz w:val="21"/>
                <w:szCs w:val="21"/>
              </w:rPr>
              <w:t>课程目标</w:t>
            </w:r>
          </w:p>
        </w:tc>
      </w:tr>
      <w:tr w:rsidR="006969EE" w:rsidRPr="00C9177D" w14:paraId="3CCA3C8E" w14:textId="76232BC9" w:rsidTr="006969EE">
        <w:trPr>
          <w:trHeight w:val="1210"/>
        </w:trPr>
        <w:tc>
          <w:tcPr>
            <w:tcW w:w="2263" w:type="dxa"/>
            <w:tcBorders>
              <w:top w:val="single" w:sz="4" w:space="0" w:color="000000"/>
              <w:left w:val="single" w:sz="4" w:space="0" w:color="000000"/>
              <w:right w:val="single" w:sz="4" w:space="0" w:color="000000"/>
            </w:tcBorders>
            <w:vAlign w:val="center"/>
          </w:tcPr>
          <w:p w14:paraId="7ABFA3F1" w14:textId="56BC995D" w:rsidR="006969EE" w:rsidRPr="00C9177D" w:rsidRDefault="006969EE" w:rsidP="007E70F7">
            <w:pPr>
              <w:pStyle w:val="TableParagraph"/>
              <w:kinsoku w:val="0"/>
              <w:overflowPunct w:val="0"/>
              <w:spacing w:before="1"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4.</w:t>
            </w:r>
            <w:r w:rsidRPr="00C9177D">
              <w:rPr>
                <w:rFonts w:ascii="Times New Roman" w:cs="Times New Roman"/>
                <w:b/>
                <w:bCs/>
                <w:color w:val="000000"/>
                <w:sz w:val="21"/>
                <w:szCs w:val="21"/>
              </w:rPr>
              <w:t>研究（</w:t>
            </w:r>
            <w:r w:rsidRPr="00C9177D">
              <w:rPr>
                <w:rFonts w:ascii="Times New Roman" w:cs="Times New Roman"/>
                <w:b/>
                <w:bCs/>
                <w:color w:val="000000"/>
                <w:sz w:val="21"/>
                <w:szCs w:val="21"/>
              </w:rPr>
              <w:t>M</w:t>
            </w:r>
            <w:r w:rsidRPr="00C9177D">
              <w:rPr>
                <w:rFonts w:ascii="Times New Roman" w:cs="Times New Roman"/>
                <w:b/>
                <w:bCs/>
                <w:color w:val="000000"/>
                <w:sz w:val="21"/>
                <w:szCs w:val="21"/>
              </w:rPr>
              <w:t>）</w:t>
            </w:r>
          </w:p>
        </w:tc>
        <w:tc>
          <w:tcPr>
            <w:tcW w:w="5387" w:type="dxa"/>
            <w:tcBorders>
              <w:top w:val="single" w:sz="4" w:space="0" w:color="000000"/>
              <w:left w:val="single" w:sz="4" w:space="0" w:color="000000"/>
              <w:bottom w:val="nil"/>
              <w:right w:val="single" w:sz="4" w:space="0" w:color="000000"/>
            </w:tcBorders>
          </w:tcPr>
          <w:p w14:paraId="2501453F" w14:textId="1C3D8D78" w:rsidR="006969EE" w:rsidRPr="00203E65" w:rsidRDefault="006969EE" w:rsidP="008D1A19">
            <w:pPr>
              <w:spacing w:line="400" w:lineRule="exact"/>
              <w:ind w:firstLineChars="100" w:firstLine="210"/>
              <w:rPr>
                <w:rFonts w:ascii="Times New Roman" w:cs="Times New Roman"/>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Pr="00203E65">
              <w:rPr>
                <w:rFonts w:ascii="Times New Roman" w:cs="Times New Roman"/>
                <w:sz w:val="21"/>
                <w:szCs w:val="21"/>
              </w:rPr>
              <w:t>4.2</w:t>
            </w:r>
            <w:r w:rsidRPr="00203E65">
              <w:rPr>
                <w:rFonts w:ascii="Times New Roman" w:cs="Times New Roman"/>
                <w:sz w:val="21"/>
                <w:szCs w:val="21"/>
              </w:rPr>
              <w:t>：能够根据环境监测、环境治理、环保咨询、环境规划及管理专业知识的特征，选择科学的研究方法，设计合理的实验方案。</w:t>
            </w:r>
          </w:p>
        </w:tc>
        <w:tc>
          <w:tcPr>
            <w:tcW w:w="1417" w:type="dxa"/>
            <w:tcBorders>
              <w:top w:val="single" w:sz="4" w:space="0" w:color="000000"/>
              <w:left w:val="single" w:sz="4" w:space="0" w:color="000000"/>
              <w:bottom w:val="nil"/>
              <w:right w:val="single" w:sz="4" w:space="0" w:color="000000"/>
            </w:tcBorders>
            <w:vAlign w:val="center"/>
          </w:tcPr>
          <w:p w14:paraId="3E53C6B0" w14:textId="445E2C22" w:rsidR="006969EE" w:rsidRPr="00C9177D" w:rsidRDefault="006969EE" w:rsidP="006969EE">
            <w:pPr>
              <w:pStyle w:val="TableParagraph"/>
              <w:kinsoku w:val="0"/>
              <w:overflowPunct w:val="0"/>
              <w:spacing w:line="360" w:lineRule="auto"/>
              <w:ind w:left="108" w:right="45"/>
              <w:jc w:val="center"/>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1</w:t>
            </w:r>
          </w:p>
        </w:tc>
      </w:tr>
      <w:tr w:rsidR="00203E65" w:rsidRPr="00C9177D" w14:paraId="7FA902CA" w14:textId="6416E1A0" w:rsidTr="006969EE">
        <w:trPr>
          <w:trHeight w:val="1070"/>
        </w:trPr>
        <w:tc>
          <w:tcPr>
            <w:tcW w:w="2263" w:type="dxa"/>
            <w:tcBorders>
              <w:top w:val="single" w:sz="4" w:space="0" w:color="000000"/>
              <w:left w:val="single" w:sz="4" w:space="0" w:color="000000"/>
              <w:right w:val="single" w:sz="4" w:space="0" w:color="000000"/>
            </w:tcBorders>
            <w:vAlign w:val="center"/>
          </w:tcPr>
          <w:p w14:paraId="19B6B572" w14:textId="67CEB96E" w:rsidR="00203E65" w:rsidRPr="00C9177D" w:rsidRDefault="00203E65" w:rsidP="006969EE">
            <w:pPr>
              <w:pStyle w:val="TableParagraph"/>
              <w:kinsoku w:val="0"/>
              <w:overflowPunct w:val="0"/>
              <w:spacing w:before="1"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5.</w:t>
            </w:r>
            <w:r w:rsidRPr="00C9177D">
              <w:rPr>
                <w:rFonts w:ascii="Times New Roman" w:cs="Times New Roman"/>
                <w:b/>
                <w:bCs/>
                <w:color w:val="000000"/>
                <w:sz w:val="21"/>
                <w:szCs w:val="21"/>
              </w:rPr>
              <w:t>使用现代工具（</w:t>
            </w:r>
            <w:r w:rsidRPr="00C9177D">
              <w:rPr>
                <w:rFonts w:ascii="Times New Roman" w:cs="Times New Roman"/>
                <w:b/>
                <w:bCs/>
                <w:color w:val="000000"/>
                <w:sz w:val="21"/>
                <w:szCs w:val="21"/>
              </w:rPr>
              <w:t>H</w:t>
            </w:r>
            <w:r w:rsidRPr="00C9177D">
              <w:rPr>
                <w:rFonts w:ascii="Times New Roman" w:cs="Times New Roman"/>
                <w:b/>
                <w:bCs/>
                <w:color w:val="000000"/>
                <w:sz w:val="21"/>
                <w:szCs w:val="21"/>
              </w:rPr>
              <w:t>）</w:t>
            </w:r>
          </w:p>
        </w:tc>
        <w:tc>
          <w:tcPr>
            <w:tcW w:w="5387" w:type="dxa"/>
            <w:tcBorders>
              <w:top w:val="single" w:sz="4" w:space="0" w:color="000000"/>
              <w:left w:val="single" w:sz="4" w:space="0" w:color="000000"/>
              <w:right w:val="single" w:sz="4" w:space="0" w:color="000000"/>
            </w:tcBorders>
          </w:tcPr>
          <w:p w14:paraId="115B8925" w14:textId="4501FA6C" w:rsidR="00203E65" w:rsidRPr="00C9177D" w:rsidRDefault="00203E65" w:rsidP="008D1A19">
            <w:pPr>
              <w:pStyle w:val="TableParagraph"/>
              <w:kinsoku w:val="0"/>
              <w:overflowPunct w:val="0"/>
              <w:spacing w:before="22" w:line="360" w:lineRule="auto"/>
              <w:ind w:firstLineChars="100" w:firstLine="210"/>
              <w:rPr>
                <w:rFonts w:ascii="Times New Roman" w:cs="Times New Roman"/>
                <w:color w:val="000000"/>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Pr="00C9177D">
              <w:rPr>
                <w:rFonts w:ascii="Times New Roman" w:cs="Times New Roman"/>
                <w:sz w:val="21"/>
                <w:szCs w:val="21"/>
              </w:rPr>
              <w:t>5.2</w:t>
            </w:r>
            <w:r w:rsidRPr="00C9177D">
              <w:rPr>
                <w:rFonts w:ascii="Times New Roman" w:cs="Times New Roman"/>
                <w:sz w:val="21"/>
                <w:szCs w:val="21"/>
              </w:rPr>
              <w:t>：能合理选择并将现代环境监测、环境治理、环保咨询、环境规划及管</w:t>
            </w:r>
            <w:r w:rsidRPr="00C9177D">
              <w:rPr>
                <w:rFonts w:ascii="Times New Roman" w:cs="Times New Roman"/>
                <w:sz w:val="21"/>
                <w:szCs w:val="21"/>
              </w:rPr>
              <w:t xml:space="preserve"> </w:t>
            </w:r>
            <w:r w:rsidRPr="00C9177D">
              <w:rPr>
                <w:rFonts w:ascii="Times New Roman" w:cs="Times New Roman"/>
                <w:sz w:val="21"/>
                <w:szCs w:val="21"/>
              </w:rPr>
              <w:t>理技术、资源、工具应用于特定复杂环境问题的解决过程。</w:t>
            </w:r>
          </w:p>
        </w:tc>
        <w:tc>
          <w:tcPr>
            <w:tcW w:w="1417" w:type="dxa"/>
            <w:tcBorders>
              <w:top w:val="single" w:sz="4" w:space="0" w:color="000000"/>
              <w:left w:val="single" w:sz="4" w:space="0" w:color="000000"/>
              <w:right w:val="single" w:sz="4" w:space="0" w:color="000000"/>
            </w:tcBorders>
            <w:vAlign w:val="center"/>
          </w:tcPr>
          <w:p w14:paraId="5CDA9AEE" w14:textId="6BCFF768" w:rsidR="00203E65" w:rsidRPr="00C9177D" w:rsidRDefault="00203E65" w:rsidP="006969EE">
            <w:pPr>
              <w:pStyle w:val="TableParagraph"/>
              <w:kinsoku w:val="0"/>
              <w:overflowPunct w:val="0"/>
              <w:spacing w:line="360" w:lineRule="auto"/>
              <w:ind w:left="108" w:right="45"/>
              <w:jc w:val="center"/>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2</w:t>
            </w:r>
          </w:p>
        </w:tc>
      </w:tr>
      <w:tr w:rsidR="00754E68" w:rsidRPr="00C9177D" w14:paraId="5B379FBD" w14:textId="322C503B" w:rsidTr="006969EE">
        <w:trPr>
          <w:trHeight w:val="977"/>
        </w:trPr>
        <w:tc>
          <w:tcPr>
            <w:tcW w:w="2263" w:type="dxa"/>
            <w:tcBorders>
              <w:top w:val="single" w:sz="4" w:space="0" w:color="000000"/>
              <w:left w:val="single" w:sz="4" w:space="0" w:color="000000"/>
              <w:bottom w:val="single" w:sz="4" w:space="0" w:color="auto"/>
              <w:right w:val="single" w:sz="4" w:space="0" w:color="000000"/>
            </w:tcBorders>
            <w:vAlign w:val="center"/>
          </w:tcPr>
          <w:p w14:paraId="1FE15E6E" w14:textId="30489C04" w:rsidR="00754E68" w:rsidRPr="00C9177D" w:rsidRDefault="00754E68" w:rsidP="007E70F7">
            <w:pPr>
              <w:pStyle w:val="TableParagraph"/>
              <w:kinsoku w:val="0"/>
              <w:overflowPunct w:val="0"/>
              <w:spacing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10.</w:t>
            </w:r>
            <w:r w:rsidRPr="00C9177D">
              <w:rPr>
                <w:rFonts w:ascii="Times New Roman" w:cs="Times New Roman"/>
                <w:b/>
                <w:bCs/>
                <w:color w:val="000000"/>
                <w:sz w:val="21"/>
                <w:szCs w:val="21"/>
              </w:rPr>
              <w:t>沟通（</w:t>
            </w:r>
            <w:r w:rsidRPr="00C9177D">
              <w:rPr>
                <w:rFonts w:ascii="Times New Roman" w:cs="Times New Roman"/>
                <w:b/>
                <w:bCs/>
                <w:color w:val="000000"/>
                <w:sz w:val="21"/>
                <w:szCs w:val="21"/>
              </w:rPr>
              <w:t>L</w:t>
            </w:r>
            <w:r w:rsidRPr="00C9177D">
              <w:rPr>
                <w:rFonts w:ascii="Times New Roman" w:cs="Times New Roman"/>
                <w:b/>
                <w:bCs/>
                <w:color w:val="000000"/>
                <w:sz w:val="21"/>
                <w:szCs w:val="21"/>
              </w:rPr>
              <w:t>）</w:t>
            </w:r>
          </w:p>
        </w:tc>
        <w:tc>
          <w:tcPr>
            <w:tcW w:w="5387" w:type="dxa"/>
            <w:tcBorders>
              <w:top w:val="single" w:sz="4" w:space="0" w:color="000000"/>
              <w:left w:val="single" w:sz="4" w:space="0" w:color="000000"/>
              <w:bottom w:val="single" w:sz="4" w:space="0" w:color="auto"/>
              <w:right w:val="single" w:sz="4" w:space="0" w:color="000000"/>
            </w:tcBorders>
          </w:tcPr>
          <w:p w14:paraId="23F077FB" w14:textId="4C3ABF15" w:rsidR="00754E68" w:rsidRPr="00C9177D" w:rsidRDefault="008D1A19" w:rsidP="008D1A19">
            <w:pPr>
              <w:pStyle w:val="TableParagraph"/>
              <w:kinsoku w:val="0"/>
              <w:overflowPunct w:val="0"/>
              <w:spacing w:line="360" w:lineRule="auto"/>
              <w:ind w:left="108" w:firstLineChars="100" w:firstLine="210"/>
              <w:rPr>
                <w:rFonts w:ascii="Times New Roman" w:cs="Times New Roman"/>
                <w:color w:val="000000"/>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00754E68" w:rsidRPr="00C9177D">
              <w:rPr>
                <w:rFonts w:ascii="Times New Roman" w:cs="Times New Roman"/>
                <w:sz w:val="21"/>
                <w:szCs w:val="21"/>
              </w:rPr>
              <w:t>10.1</w:t>
            </w:r>
            <w:r w:rsidR="00754E68" w:rsidRPr="00C9177D">
              <w:rPr>
                <w:rFonts w:ascii="Times New Roman" w:cs="Times New Roman"/>
                <w:sz w:val="21"/>
                <w:szCs w:val="21"/>
              </w:rPr>
              <w:t>：具有基本的外语听说读写能力，能撰写环境监测、环境治理、环保</w:t>
            </w:r>
            <w:r w:rsidR="00754E68" w:rsidRPr="00C9177D">
              <w:rPr>
                <w:rFonts w:ascii="Times New Roman" w:cs="Times New Roman"/>
                <w:sz w:val="21"/>
                <w:szCs w:val="21"/>
              </w:rPr>
              <w:t xml:space="preserve"> </w:t>
            </w:r>
            <w:r w:rsidR="00754E68" w:rsidRPr="00C9177D">
              <w:rPr>
                <w:rFonts w:ascii="Times New Roman" w:cs="Times New Roman"/>
                <w:sz w:val="21"/>
                <w:szCs w:val="21"/>
              </w:rPr>
              <w:t>咨询、环境规划及管理方面的调研报告、实验报告、实习报告、课程设计（论文）和</w:t>
            </w:r>
            <w:r w:rsidR="00754E68" w:rsidRPr="00C9177D">
              <w:rPr>
                <w:rFonts w:ascii="Times New Roman" w:cs="Times New Roman"/>
                <w:sz w:val="21"/>
                <w:szCs w:val="21"/>
              </w:rPr>
              <w:t xml:space="preserve"> </w:t>
            </w:r>
            <w:r w:rsidR="00754E68" w:rsidRPr="00C9177D">
              <w:rPr>
                <w:rFonts w:ascii="Times New Roman" w:cs="Times New Roman"/>
                <w:sz w:val="21"/>
                <w:szCs w:val="21"/>
              </w:rPr>
              <w:t>毕业设计（论文）等技术文件。</w:t>
            </w:r>
          </w:p>
        </w:tc>
        <w:tc>
          <w:tcPr>
            <w:tcW w:w="1417" w:type="dxa"/>
            <w:tcBorders>
              <w:top w:val="single" w:sz="4" w:space="0" w:color="000000"/>
              <w:left w:val="single" w:sz="4" w:space="0" w:color="000000"/>
              <w:bottom w:val="single" w:sz="4" w:space="0" w:color="auto"/>
              <w:right w:val="single" w:sz="4" w:space="0" w:color="000000"/>
            </w:tcBorders>
            <w:vAlign w:val="center"/>
          </w:tcPr>
          <w:p w14:paraId="690EB4E8" w14:textId="6CC734F5" w:rsidR="00754E68" w:rsidRPr="00C9177D" w:rsidRDefault="00754E68" w:rsidP="006969EE">
            <w:pPr>
              <w:pStyle w:val="TableParagraph"/>
              <w:kinsoku w:val="0"/>
              <w:overflowPunct w:val="0"/>
              <w:spacing w:line="360" w:lineRule="auto"/>
              <w:ind w:left="108"/>
              <w:jc w:val="center"/>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3</w:t>
            </w:r>
          </w:p>
        </w:tc>
      </w:tr>
    </w:tbl>
    <w:p w14:paraId="4D8B7559" w14:textId="77777777" w:rsidR="001D6E63" w:rsidRPr="00D16B1F" w:rsidRDefault="001D6E63" w:rsidP="001D6E63">
      <w:pPr>
        <w:rPr>
          <w:rFonts w:ascii="Times New Roman" w:cs="Times New Roman"/>
          <w:color w:val="000000"/>
          <w:sz w:val="24"/>
          <w:szCs w:val="24"/>
        </w:rPr>
      </w:pPr>
    </w:p>
    <w:p w14:paraId="7A21A807" w14:textId="77777777" w:rsidR="001D6E63" w:rsidRPr="00754E68" w:rsidRDefault="001D6E63" w:rsidP="001D6E63">
      <w:pPr>
        <w:rPr>
          <w:rFonts w:ascii="Times New Roman" w:cs="Times New Roman"/>
          <w:color w:val="000000"/>
          <w:sz w:val="24"/>
          <w:szCs w:val="24"/>
        </w:rPr>
        <w:sectPr w:rsidR="001D6E63" w:rsidRPr="00754E68" w:rsidSect="00EF68E3">
          <w:footerReference w:type="default" r:id="rId8"/>
          <w:pgSz w:w="11910" w:h="16840"/>
          <w:pgMar w:top="1418" w:right="1418" w:bottom="1418" w:left="1418" w:header="720" w:footer="720" w:gutter="0"/>
          <w:cols w:space="720"/>
          <w:noEndnote/>
        </w:sectPr>
      </w:pPr>
    </w:p>
    <w:p w14:paraId="7838066E" w14:textId="77777777" w:rsidR="001D6E63" w:rsidRPr="00D16B1F" w:rsidRDefault="001D6E63" w:rsidP="001D6E63">
      <w:pPr>
        <w:pStyle w:val="a3"/>
        <w:kinsoku w:val="0"/>
        <w:overflowPunct w:val="0"/>
        <w:spacing w:before="61" w:line="400" w:lineRule="exact"/>
        <w:rPr>
          <w:rFonts w:ascii="Times New Roman" w:eastAsia="黑体"/>
          <w:b/>
          <w:sz w:val="24"/>
          <w:szCs w:val="24"/>
        </w:rPr>
      </w:pPr>
      <w:proofErr w:type="spellStart"/>
      <w:r w:rsidRPr="00D16B1F">
        <w:rPr>
          <w:rFonts w:ascii="Times New Roman" w:eastAsia="黑体"/>
          <w:b/>
          <w:sz w:val="24"/>
          <w:szCs w:val="24"/>
        </w:rPr>
        <w:lastRenderedPageBreak/>
        <w:t>三、课程学习内容与方法</w:t>
      </w:r>
      <w:proofErr w:type="spellEnd"/>
    </w:p>
    <w:p w14:paraId="185BADC3" w14:textId="77777777" w:rsidR="001D6E63" w:rsidRPr="00D16B1F" w:rsidRDefault="001D6E63" w:rsidP="001D6E63">
      <w:pPr>
        <w:pStyle w:val="a3"/>
        <w:kinsoku w:val="0"/>
        <w:overflowPunct w:val="0"/>
        <w:spacing w:before="61" w:line="400" w:lineRule="exact"/>
        <w:rPr>
          <w:rFonts w:ascii="Times New Roman" w:eastAsia="黑体"/>
          <w:b/>
          <w:sz w:val="24"/>
          <w:szCs w:val="24"/>
        </w:rPr>
      </w:pPr>
      <w:r w:rsidRPr="00D16B1F">
        <w:rPr>
          <w:rFonts w:ascii="Times New Roman" w:eastAsia="黑体"/>
          <w:b/>
          <w:sz w:val="24"/>
          <w:szCs w:val="24"/>
        </w:rPr>
        <w:t>（</w:t>
      </w:r>
      <w:proofErr w:type="spellStart"/>
      <w:r w:rsidRPr="00D16B1F">
        <w:rPr>
          <w:rFonts w:ascii="Times New Roman" w:eastAsia="黑体"/>
          <w:b/>
          <w:sz w:val="24"/>
          <w:szCs w:val="24"/>
        </w:rPr>
        <w:t>一）理论学习内容及要求</w:t>
      </w:r>
      <w:proofErr w:type="spellEnd"/>
      <w:r w:rsidRPr="00D16B1F">
        <w:rPr>
          <w:rFonts w:ascii="Times New Roman" w:eastAsia="黑体"/>
          <w:b/>
          <w:sz w:val="24"/>
          <w:szCs w:val="24"/>
        </w:rPr>
        <w:t xml:space="preserve">  </w:t>
      </w:r>
    </w:p>
    <w:p w14:paraId="1025D8CD" w14:textId="77777777" w:rsidR="001D6E63" w:rsidRPr="00D16B1F" w:rsidRDefault="001D6E63" w:rsidP="001D6E63">
      <w:pPr>
        <w:pStyle w:val="a3"/>
        <w:kinsoku w:val="0"/>
        <w:overflowPunct w:val="0"/>
        <w:spacing w:before="61" w:line="400" w:lineRule="exact"/>
        <w:ind w:left="642"/>
        <w:jc w:val="center"/>
        <w:rPr>
          <w:rFonts w:ascii="Times New Roman" w:eastAsia="明黑等宽"/>
          <w:b/>
          <w:bCs/>
          <w:color w:val="000000"/>
          <w:sz w:val="24"/>
          <w:szCs w:val="24"/>
          <w:lang w:eastAsia="zh-CN"/>
        </w:rPr>
      </w:pPr>
    </w:p>
    <w:p w14:paraId="16FAE47A" w14:textId="77777777" w:rsidR="001D6E63" w:rsidRPr="00D16B1F" w:rsidRDefault="001D6E63" w:rsidP="001D6E63">
      <w:pPr>
        <w:pStyle w:val="a3"/>
        <w:kinsoku w:val="0"/>
        <w:overflowPunct w:val="0"/>
        <w:spacing w:before="66" w:line="400" w:lineRule="exact"/>
        <w:jc w:val="center"/>
        <w:rPr>
          <w:rFonts w:ascii="Times New Roman"/>
          <w:b/>
          <w:sz w:val="21"/>
          <w:szCs w:val="21"/>
        </w:rPr>
      </w:pPr>
      <w:r w:rsidRPr="00D16B1F">
        <w:rPr>
          <w:rFonts w:ascii="Times New Roman"/>
          <w:b/>
          <w:sz w:val="21"/>
          <w:szCs w:val="21"/>
        </w:rPr>
        <w:t>表</w:t>
      </w:r>
      <w:r w:rsidRPr="00D16B1F">
        <w:rPr>
          <w:rFonts w:ascii="Times New Roman"/>
          <w:b/>
          <w:sz w:val="21"/>
          <w:szCs w:val="21"/>
        </w:rPr>
        <w:t xml:space="preserve">3-1 </w:t>
      </w:r>
      <w:proofErr w:type="spellStart"/>
      <w:r w:rsidRPr="00D16B1F">
        <w:rPr>
          <w:rFonts w:ascii="Times New Roman"/>
          <w:b/>
          <w:sz w:val="21"/>
          <w:szCs w:val="21"/>
        </w:rPr>
        <w:t>课程目标、学习内容和教学方法对应关系</w:t>
      </w:r>
      <w:proofErr w:type="spellEnd"/>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709"/>
        <w:gridCol w:w="3402"/>
        <w:gridCol w:w="2760"/>
        <w:gridCol w:w="784"/>
        <w:gridCol w:w="4536"/>
        <w:gridCol w:w="1559"/>
        <w:gridCol w:w="570"/>
      </w:tblGrid>
      <w:tr w:rsidR="001D6E63" w:rsidRPr="00D16B1F" w14:paraId="0022ACC5" w14:textId="77777777" w:rsidTr="00606251">
        <w:trPr>
          <w:trHeight w:val="606"/>
          <w:jc w:val="center"/>
        </w:trPr>
        <w:tc>
          <w:tcPr>
            <w:tcW w:w="354" w:type="dxa"/>
            <w:vAlign w:val="center"/>
          </w:tcPr>
          <w:p w14:paraId="321BD20C" w14:textId="77777777" w:rsidR="001D6E63" w:rsidRPr="00D16B1F" w:rsidRDefault="001D6E63" w:rsidP="00C447DD">
            <w:pPr>
              <w:snapToGrid w:val="0"/>
              <w:spacing w:line="400" w:lineRule="exact"/>
              <w:rPr>
                <w:rFonts w:ascii="Times New Roman" w:eastAsia="黑体" w:cs="Times New Roman"/>
                <w:b/>
                <w:color w:val="000000"/>
                <w:sz w:val="21"/>
                <w:szCs w:val="21"/>
              </w:rPr>
            </w:pPr>
            <w:r w:rsidRPr="00D16B1F">
              <w:rPr>
                <w:rFonts w:ascii="Times New Roman" w:eastAsia="黑体" w:cs="Times New Roman"/>
                <w:b/>
                <w:color w:val="000000"/>
                <w:sz w:val="21"/>
                <w:szCs w:val="21"/>
              </w:rPr>
              <w:t>序号</w:t>
            </w:r>
          </w:p>
        </w:tc>
        <w:tc>
          <w:tcPr>
            <w:tcW w:w="709" w:type="dxa"/>
            <w:vAlign w:val="center"/>
          </w:tcPr>
          <w:p w14:paraId="7055D2E6"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课程模块</w:t>
            </w:r>
          </w:p>
        </w:tc>
        <w:tc>
          <w:tcPr>
            <w:tcW w:w="3402" w:type="dxa"/>
            <w:vAlign w:val="center"/>
          </w:tcPr>
          <w:p w14:paraId="2788B8C4"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学习内容</w:t>
            </w:r>
          </w:p>
        </w:tc>
        <w:tc>
          <w:tcPr>
            <w:tcW w:w="2760" w:type="dxa"/>
          </w:tcPr>
          <w:p w14:paraId="432510BE" w14:textId="77777777" w:rsidR="001D6E63" w:rsidRPr="00D16B1F" w:rsidRDefault="001D6E63" w:rsidP="00C447DD">
            <w:pPr>
              <w:snapToGrid w:val="0"/>
              <w:spacing w:line="400" w:lineRule="exact"/>
              <w:jc w:val="center"/>
              <w:rPr>
                <w:rFonts w:ascii="Times New Roman" w:eastAsia="黑体" w:cs="Times New Roman"/>
                <w:sz w:val="21"/>
                <w:szCs w:val="21"/>
              </w:rPr>
            </w:pPr>
            <w:r w:rsidRPr="00D16B1F">
              <w:rPr>
                <w:rFonts w:ascii="Times New Roman" w:eastAsia="黑体" w:cs="Times New Roman"/>
                <w:b/>
                <w:color w:val="000000"/>
                <w:sz w:val="21"/>
                <w:szCs w:val="21"/>
              </w:rPr>
              <w:t>学习任务</w:t>
            </w:r>
          </w:p>
        </w:tc>
        <w:tc>
          <w:tcPr>
            <w:tcW w:w="784" w:type="dxa"/>
            <w:vAlign w:val="center"/>
          </w:tcPr>
          <w:p w14:paraId="00002531" w14:textId="77777777" w:rsidR="001D6E63" w:rsidRPr="002A406F" w:rsidRDefault="001D6E63" w:rsidP="002A406F">
            <w:pPr>
              <w:snapToGrid w:val="0"/>
              <w:spacing w:line="400" w:lineRule="exact"/>
              <w:jc w:val="center"/>
              <w:rPr>
                <w:rFonts w:ascii="Times New Roman" w:eastAsia="黑体" w:cs="Times New Roman"/>
                <w:b/>
                <w:color w:val="000000"/>
                <w:sz w:val="21"/>
                <w:szCs w:val="21"/>
              </w:rPr>
            </w:pPr>
            <w:r w:rsidRPr="002A406F">
              <w:rPr>
                <w:rFonts w:ascii="Times New Roman" w:eastAsia="黑体" w:cs="Times New Roman"/>
                <w:b/>
                <w:color w:val="000000"/>
                <w:sz w:val="21"/>
                <w:szCs w:val="21"/>
              </w:rPr>
              <w:t>课程目标</w:t>
            </w:r>
          </w:p>
        </w:tc>
        <w:tc>
          <w:tcPr>
            <w:tcW w:w="4536" w:type="dxa"/>
            <w:vAlign w:val="center"/>
          </w:tcPr>
          <w:p w14:paraId="209F65F3" w14:textId="77777777" w:rsidR="001D6E63" w:rsidRPr="00D16B1F" w:rsidRDefault="001D6E63" w:rsidP="001D6E63">
            <w:pPr>
              <w:snapToGrid w:val="0"/>
              <w:spacing w:line="400" w:lineRule="exact"/>
              <w:ind w:rightChars="-48" w:right="-106"/>
              <w:jc w:val="center"/>
              <w:rPr>
                <w:rFonts w:ascii="Times New Roman" w:eastAsia="黑体" w:cs="Times New Roman"/>
                <w:b/>
                <w:color w:val="000000"/>
                <w:sz w:val="21"/>
                <w:szCs w:val="21"/>
                <w:highlight w:val="yellow"/>
              </w:rPr>
            </w:pPr>
            <w:r w:rsidRPr="00D16B1F">
              <w:rPr>
                <w:rFonts w:ascii="Times New Roman" w:eastAsia="黑体" w:cs="Times New Roman"/>
                <w:b/>
                <w:color w:val="000000"/>
                <w:sz w:val="21"/>
                <w:szCs w:val="21"/>
              </w:rPr>
              <w:t>学习重点难点</w:t>
            </w:r>
          </w:p>
        </w:tc>
        <w:tc>
          <w:tcPr>
            <w:tcW w:w="1559" w:type="dxa"/>
            <w:vAlign w:val="center"/>
          </w:tcPr>
          <w:p w14:paraId="1E16E802" w14:textId="77777777" w:rsidR="001D6E63" w:rsidRPr="00D16B1F" w:rsidRDefault="001D6E63" w:rsidP="00C447DD">
            <w:pPr>
              <w:pStyle w:val="TableParagraph"/>
              <w:kinsoku w:val="0"/>
              <w:overflowPunct w:val="0"/>
              <w:spacing w:before="22"/>
              <w:ind w:left="70" w:right="60"/>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教学方法</w:t>
            </w:r>
          </w:p>
        </w:tc>
        <w:tc>
          <w:tcPr>
            <w:tcW w:w="570" w:type="dxa"/>
            <w:vAlign w:val="center"/>
          </w:tcPr>
          <w:p w14:paraId="6FCF55FD"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学时</w:t>
            </w:r>
          </w:p>
        </w:tc>
      </w:tr>
      <w:tr w:rsidR="00631FC2" w:rsidRPr="00D16B1F" w14:paraId="1B9392AD" w14:textId="77777777" w:rsidTr="006969EE">
        <w:trPr>
          <w:trHeight w:val="441"/>
          <w:jc w:val="center"/>
        </w:trPr>
        <w:tc>
          <w:tcPr>
            <w:tcW w:w="354" w:type="dxa"/>
            <w:vMerge w:val="restart"/>
            <w:vAlign w:val="center"/>
          </w:tcPr>
          <w:p w14:paraId="4D4ABDBC" w14:textId="77777777" w:rsidR="00631FC2" w:rsidRPr="00D16B1F" w:rsidRDefault="00631FC2" w:rsidP="00C447DD">
            <w:pPr>
              <w:jc w:val="center"/>
              <w:rPr>
                <w:rFonts w:ascii="Times New Roman" w:cs="Times New Roman"/>
                <w:color w:val="000000"/>
                <w:sz w:val="21"/>
                <w:szCs w:val="21"/>
              </w:rPr>
            </w:pPr>
            <w:r w:rsidRPr="00D16B1F">
              <w:rPr>
                <w:rFonts w:ascii="Times New Roman" w:cs="Times New Roman"/>
                <w:bCs/>
                <w:color w:val="000000"/>
                <w:sz w:val="21"/>
                <w:szCs w:val="21"/>
              </w:rPr>
              <w:t>1</w:t>
            </w:r>
          </w:p>
        </w:tc>
        <w:tc>
          <w:tcPr>
            <w:tcW w:w="709" w:type="dxa"/>
            <w:vMerge w:val="restart"/>
            <w:vAlign w:val="center"/>
          </w:tcPr>
          <w:p w14:paraId="475DA9AB" w14:textId="77777777" w:rsidR="00631FC2" w:rsidRPr="00D16B1F" w:rsidRDefault="00631FC2" w:rsidP="00C447DD">
            <w:pPr>
              <w:jc w:val="center"/>
              <w:rPr>
                <w:rFonts w:ascii="Times New Roman" w:cs="Times New Roman"/>
                <w:color w:val="000000"/>
                <w:sz w:val="21"/>
                <w:szCs w:val="21"/>
              </w:rPr>
            </w:pPr>
            <w:r w:rsidRPr="00D16B1F">
              <w:rPr>
                <w:rFonts w:ascii="Times New Roman" w:cs="Times New Roman"/>
                <w:color w:val="000000"/>
                <w:sz w:val="21"/>
                <w:szCs w:val="21"/>
              </w:rPr>
              <w:t>绪论</w:t>
            </w:r>
          </w:p>
        </w:tc>
        <w:tc>
          <w:tcPr>
            <w:tcW w:w="3402" w:type="dxa"/>
            <w:vAlign w:val="center"/>
          </w:tcPr>
          <w:p w14:paraId="6F42DB36"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环境仪器分析的概念</w:t>
            </w:r>
          </w:p>
        </w:tc>
        <w:tc>
          <w:tcPr>
            <w:tcW w:w="2760" w:type="dxa"/>
            <w:vMerge w:val="restart"/>
            <w:vAlign w:val="center"/>
          </w:tcPr>
          <w:p w14:paraId="05C49C88" w14:textId="3B7519F8" w:rsidR="00631FC2" w:rsidRPr="00631FC2" w:rsidRDefault="00631FC2" w:rsidP="006969EE">
            <w:pPr>
              <w:spacing w:line="300" w:lineRule="exact"/>
              <w:jc w:val="both"/>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sidR="007D1489">
              <w:rPr>
                <w:rFonts w:ascii="Times New Roman" w:cs="Times New Roman" w:hint="eastAsia"/>
                <w:sz w:val="21"/>
                <w:szCs w:val="21"/>
              </w:rPr>
              <w:t>发布相关资料、视频</w:t>
            </w:r>
          </w:p>
          <w:p w14:paraId="2DBA8B7E" w14:textId="26549EFA" w:rsidR="00631FC2" w:rsidRPr="00631FC2" w:rsidRDefault="00631FC2" w:rsidP="006969EE">
            <w:pPr>
              <w:spacing w:line="300" w:lineRule="exact"/>
              <w:jc w:val="both"/>
              <w:rPr>
                <w:rFonts w:ascii="Times New Roman" w:cs="Times New Roman"/>
                <w:b/>
                <w:color w:val="FF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007D1489" w:rsidRPr="00AB156B">
              <w:rPr>
                <w:rFonts w:ascii="Times New Roman" w:cs="Times New Roman" w:hint="eastAsia"/>
                <w:bCs/>
                <w:color w:val="000000"/>
                <w:sz w:val="21"/>
                <w:szCs w:val="21"/>
              </w:rPr>
              <w:t>发布学习资源</w:t>
            </w:r>
          </w:p>
        </w:tc>
        <w:tc>
          <w:tcPr>
            <w:tcW w:w="784" w:type="dxa"/>
            <w:vAlign w:val="center"/>
          </w:tcPr>
          <w:p w14:paraId="68861C57" w14:textId="0EABF6D5" w:rsidR="00631FC2" w:rsidRPr="002A406F" w:rsidRDefault="00631FC2" w:rsidP="002A406F">
            <w:pPr>
              <w:spacing w:line="300" w:lineRule="exact"/>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restart"/>
            <w:vAlign w:val="center"/>
          </w:tcPr>
          <w:p w14:paraId="7BFA1EF4"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45825F51" w14:textId="77777777" w:rsidR="00631FC2" w:rsidRPr="00D16B1F" w:rsidRDefault="00631FC2" w:rsidP="001D6E63">
            <w:pPr>
              <w:ind w:rightChars="-48" w:right="-106"/>
              <w:rPr>
                <w:rFonts w:ascii="Times New Roman" w:cs="Times New Roman"/>
                <w:color w:val="000000"/>
                <w:sz w:val="21"/>
                <w:szCs w:val="21"/>
              </w:rPr>
            </w:pPr>
            <w:r w:rsidRPr="00D16B1F">
              <w:rPr>
                <w:rFonts w:ascii="Times New Roman" w:cs="Times New Roman"/>
                <w:bCs/>
                <w:color w:val="000000"/>
                <w:sz w:val="21"/>
                <w:szCs w:val="21"/>
              </w:rPr>
              <w:t>1.</w:t>
            </w:r>
            <w:r w:rsidRPr="00D16B1F">
              <w:rPr>
                <w:rFonts w:ascii="Times New Roman" w:cs="Times New Roman"/>
                <w:color w:val="000000"/>
                <w:sz w:val="21"/>
                <w:szCs w:val="21"/>
              </w:rPr>
              <w:t>环境仪器分析和分析化学的关系；</w:t>
            </w:r>
          </w:p>
          <w:p w14:paraId="358F76D3"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color w:val="000000"/>
                <w:sz w:val="21"/>
                <w:szCs w:val="21"/>
              </w:rPr>
              <w:t>环境仪器分析的分类、依据和各自的特点</w:t>
            </w:r>
            <w:r w:rsidRPr="00D16B1F">
              <w:rPr>
                <w:rFonts w:ascii="Times New Roman" w:cs="Times New Roman"/>
                <w:bCs/>
                <w:color w:val="000000"/>
                <w:sz w:val="21"/>
                <w:szCs w:val="21"/>
              </w:rPr>
              <w:t>。</w:t>
            </w:r>
          </w:p>
          <w:p w14:paraId="5BCE52AB"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1546580B"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环境仪器分析的学习方法；</w:t>
            </w:r>
          </w:p>
          <w:p w14:paraId="46AC6361"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定量分析方法评价指标。</w:t>
            </w:r>
          </w:p>
        </w:tc>
        <w:tc>
          <w:tcPr>
            <w:tcW w:w="1559" w:type="dxa"/>
            <w:vMerge w:val="restart"/>
            <w:vAlign w:val="center"/>
          </w:tcPr>
          <w:p w14:paraId="0965B141" w14:textId="761C0943" w:rsidR="002D274E" w:rsidRPr="003C1D84" w:rsidRDefault="002D274E" w:rsidP="002D274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：引导学生了解仪器分析方法</w:t>
            </w:r>
            <w:r>
              <w:rPr>
                <w:rFonts w:ascii="Times New Roman" w:cs="Times New Roman" w:hint="eastAsia"/>
                <w:sz w:val="21"/>
                <w:szCs w:val="21"/>
              </w:rPr>
              <w:t>的重要</w:t>
            </w:r>
            <w:r w:rsidRPr="003C1D84">
              <w:rPr>
                <w:rFonts w:ascii="Times New Roman" w:cs="Times New Roman" w:hint="eastAsia"/>
                <w:sz w:val="21"/>
                <w:szCs w:val="21"/>
              </w:rPr>
              <w:t>；</w:t>
            </w:r>
          </w:p>
          <w:p w14:paraId="254AB5C0" w14:textId="4FCB3311" w:rsidR="002D274E" w:rsidRPr="003C1D84" w:rsidRDefault="002D274E" w:rsidP="002D274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激发学生学习本课程的兴趣</w:t>
            </w:r>
          </w:p>
        </w:tc>
        <w:tc>
          <w:tcPr>
            <w:tcW w:w="570" w:type="dxa"/>
            <w:vMerge w:val="restart"/>
            <w:vAlign w:val="center"/>
          </w:tcPr>
          <w:p w14:paraId="3E2B3B6D" w14:textId="77777777" w:rsidR="00631FC2" w:rsidRPr="00D16B1F" w:rsidRDefault="00631FC2" w:rsidP="00C447DD">
            <w:pPr>
              <w:snapToGrid w:val="0"/>
              <w:spacing w:line="400" w:lineRule="exact"/>
              <w:jc w:val="center"/>
              <w:rPr>
                <w:rFonts w:ascii="Times New Roman" w:cs="Times New Roman"/>
                <w:color w:val="000000"/>
                <w:sz w:val="21"/>
                <w:szCs w:val="21"/>
              </w:rPr>
            </w:pPr>
            <w:r w:rsidRPr="00D16B1F">
              <w:rPr>
                <w:rFonts w:ascii="Times New Roman" w:cs="Times New Roman"/>
                <w:bCs/>
                <w:color w:val="000000"/>
                <w:sz w:val="21"/>
                <w:szCs w:val="21"/>
              </w:rPr>
              <w:t>2</w:t>
            </w:r>
          </w:p>
        </w:tc>
      </w:tr>
      <w:tr w:rsidR="00631FC2" w:rsidRPr="00D16B1F" w14:paraId="63951AED" w14:textId="77777777" w:rsidTr="00606251">
        <w:trPr>
          <w:trHeight w:val="467"/>
          <w:jc w:val="center"/>
        </w:trPr>
        <w:tc>
          <w:tcPr>
            <w:tcW w:w="354" w:type="dxa"/>
            <w:vMerge/>
            <w:vAlign w:val="center"/>
          </w:tcPr>
          <w:p w14:paraId="076EB4AB"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3D15B1FA"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0459A3F5"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环境仪器分析和分析化学的关系</w:t>
            </w:r>
          </w:p>
        </w:tc>
        <w:tc>
          <w:tcPr>
            <w:tcW w:w="2760" w:type="dxa"/>
            <w:vMerge/>
          </w:tcPr>
          <w:p w14:paraId="7DF3A333" w14:textId="18888E4E" w:rsidR="00631FC2" w:rsidRPr="00D16B1F" w:rsidRDefault="00631FC2" w:rsidP="0009477C">
            <w:pPr>
              <w:spacing w:line="300" w:lineRule="exact"/>
              <w:rPr>
                <w:rFonts w:ascii="Times New Roman" w:cs="Times New Roman"/>
                <w:sz w:val="21"/>
                <w:szCs w:val="21"/>
              </w:rPr>
            </w:pPr>
          </w:p>
        </w:tc>
        <w:tc>
          <w:tcPr>
            <w:tcW w:w="784" w:type="dxa"/>
            <w:vAlign w:val="center"/>
          </w:tcPr>
          <w:p w14:paraId="06C8DA62" w14:textId="76290B17"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626EA902"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4A568F89"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75CD647E"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7D0A93B7" w14:textId="77777777" w:rsidTr="00606251">
        <w:trPr>
          <w:trHeight w:val="480"/>
          <w:jc w:val="center"/>
        </w:trPr>
        <w:tc>
          <w:tcPr>
            <w:tcW w:w="354" w:type="dxa"/>
            <w:vMerge/>
            <w:vAlign w:val="center"/>
          </w:tcPr>
          <w:p w14:paraId="6A36D854"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5515ED60"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45405411"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环境仪器分析的分类</w:t>
            </w:r>
          </w:p>
        </w:tc>
        <w:tc>
          <w:tcPr>
            <w:tcW w:w="2760" w:type="dxa"/>
            <w:vMerge/>
          </w:tcPr>
          <w:p w14:paraId="4FE5E1FF" w14:textId="42E819D0" w:rsidR="00631FC2" w:rsidRPr="00D16B1F" w:rsidRDefault="00631FC2" w:rsidP="0009477C">
            <w:pPr>
              <w:spacing w:line="300" w:lineRule="exact"/>
              <w:rPr>
                <w:rFonts w:ascii="Times New Roman" w:cs="Times New Roman"/>
                <w:sz w:val="21"/>
                <w:szCs w:val="21"/>
              </w:rPr>
            </w:pPr>
          </w:p>
        </w:tc>
        <w:tc>
          <w:tcPr>
            <w:tcW w:w="784" w:type="dxa"/>
            <w:vAlign w:val="center"/>
          </w:tcPr>
          <w:p w14:paraId="411BDAF7" w14:textId="1F9B56A9"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64ABFBB6"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34E467FC"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975F37B"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14F40D94" w14:textId="77777777" w:rsidTr="00606251">
        <w:trPr>
          <w:trHeight w:val="465"/>
          <w:jc w:val="center"/>
        </w:trPr>
        <w:tc>
          <w:tcPr>
            <w:tcW w:w="354" w:type="dxa"/>
            <w:vMerge/>
            <w:vAlign w:val="center"/>
          </w:tcPr>
          <w:p w14:paraId="19D1D21D"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2176551D"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53AC0450"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定量分析方法评价指标</w:t>
            </w:r>
          </w:p>
        </w:tc>
        <w:tc>
          <w:tcPr>
            <w:tcW w:w="2760" w:type="dxa"/>
            <w:vMerge/>
          </w:tcPr>
          <w:p w14:paraId="092E558C" w14:textId="2DDB9D1D" w:rsidR="00631FC2" w:rsidRPr="00FC253F" w:rsidRDefault="00631FC2" w:rsidP="0009477C">
            <w:pPr>
              <w:spacing w:line="300" w:lineRule="exact"/>
              <w:rPr>
                <w:rFonts w:ascii="Times New Roman" w:cs="Times New Roman"/>
                <w:sz w:val="21"/>
                <w:szCs w:val="21"/>
              </w:rPr>
            </w:pPr>
          </w:p>
        </w:tc>
        <w:tc>
          <w:tcPr>
            <w:tcW w:w="784" w:type="dxa"/>
            <w:vAlign w:val="center"/>
          </w:tcPr>
          <w:p w14:paraId="7EA1095A" w14:textId="1E050CD8"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1/2</w:t>
            </w:r>
          </w:p>
          <w:p w14:paraId="51947F3A" w14:textId="16A68E40" w:rsidR="00631FC2" w:rsidRPr="002A406F" w:rsidRDefault="00631FC2" w:rsidP="002A406F">
            <w:pPr>
              <w:jc w:val="center"/>
              <w:rPr>
                <w:rFonts w:ascii="Times New Roman" w:cs="Times New Roman"/>
                <w:bCs/>
                <w:color w:val="000000"/>
                <w:kern w:val="2"/>
                <w:sz w:val="21"/>
                <w:szCs w:val="21"/>
              </w:rPr>
            </w:pPr>
          </w:p>
        </w:tc>
        <w:tc>
          <w:tcPr>
            <w:tcW w:w="4536" w:type="dxa"/>
            <w:vMerge/>
            <w:vAlign w:val="center"/>
          </w:tcPr>
          <w:p w14:paraId="48E1A3B8"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1352A6E8"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64D9DCAF"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23CCB481" w14:textId="77777777" w:rsidTr="00606251">
        <w:trPr>
          <w:trHeight w:val="50"/>
          <w:jc w:val="center"/>
        </w:trPr>
        <w:tc>
          <w:tcPr>
            <w:tcW w:w="354" w:type="dxa"/>
            <w:vMerge/>
            <w:vAlign w:val="center"/>
          </w:tcPr>
          <w:p w14:paraId="71B99EBC"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790B866F"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4A313F25"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仪器分析方法的特点和发展</w:t>
            </w:r>
          </w:p>
        </w:tc>
        <w:tc>
          <w:tcPr>
            <w:tcW w:w="2760" w:type="dxa"/>
            <w:vMerge/>
          </w:tcPr>
          <w:p w14:paraId="5E503ACB" w14:textId="77777777" w:rsidR="00631FC2" w:rsidRPr="00D16B1F" w:rsidRDefault="00631FC2" w:rsidP="00C447DD">
            <w:pPr>
              <w:rPr>
                <w:rFonts w:ascii="Times New Roman" w:cs="Times New Roman"/>
                <w:sz w:val="21"/>
                <w:szCs w:val="21"/>
              </w:rPr>
            </w:pPr>
          </w:p>
        </w:tc>
        <w:tc>
          <w:tcPr>
            <w:tcW w:w="784" w:type="dxa"/>
            <w:vAlign w:val="center"/>
          </w:tcPr>
          <w:p w14:paraId="46EC5B1B" w14:textId="180E95F1"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74700115"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07E68083"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0DCDB10"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3A426E" w:rsidRPr="00D16B1F" w14:paraId="5F33067E" w14:textId="77777777" w:rsidTr="00606251">
        <w:trPr>
          <w:trHeight w:val="850"/>
          <w:jc w:val="center"/>
        </w:trPr>
        <w:tc>
          <w:tcPr>
            <w:tcW w:w="354" w:type="dxa"/>
            <w:vMerge w:val="restart"/>
            <w:vAlign w:val="center"/>
          </w:tcPr>
          <w:p w14:paraId="7F357B79"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t>2</w:t>
            </w:r>
          </w:p>
        </w:tc>
        <w:tc>
          <w:tcPr>
            <w:tcW w:w="709" w:type="dxa"/>
            <w:vMerge w:val="restart"/>
            <w:vAlign w:val="center"/>
          </w:tcPr>
          <w:p w14:paraId="41CEBD27"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光谱分析方法</w:t>
            </w:r>
          </w:p>
        </w:tc>
        <w:tc>
          <w:tcPr>
            <w:tcW w:w="3402" w:type="dxa"/>
            <w:vAlign w:val="center"/>
          </w:tcPr>
          <w:p w14:paraId="333B6619"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光的基本性质及光和物质的相互作用</w:t>
            </w:r>
          </w:p>
        </w:tc>
        <w:tc>
          <w:tcPr>
            <w:tcW w:w="2760" w:type="dxa"/>
          </w:tcPr>
          <w:p w14:paraId="5814D7A1" w14:textId="12761231"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08C89A43" w14:textId="3FBB140B"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个人作业</w:t>
            </w:r>
            <w:r>
              <w:rPr>
                <w:rFonts w:ascii="Times New Roman" w:cs="Times New Roman" w:hint="eastAsia"/>
                <w:bCs/>
                <w:color w:val="000000"/>
                <w:kern w:val="2"/>
                <w:sz w:val="21"/>
                <w:szCs w:val="21"/>
              </w:rPr>
              <w:t>：</w:t>
            </w:r>
            <w:r>
              <w:rPr>
                <w:rFonts w:ascii="Times New Roman" w:cs="Times New Roman" w:hint="eastAsia"/>
                <w:bCs/>
                <w:color w:val="000000"/>
                <w:sz w:val="21"/>
                <w:szCs w:val="21"/>
              </w:rPr>
              <w:t>重要知识点相关作业</w:t>
            </w:r>
          </w:p>
        </w:tc>
        <w:tc>
          <w:tcPr>
            <w:tcW w:w="784" w:type="dxa"/>
            <w:vAlign w:val="center"/>
          </w:tcPr>
          <w:p w14:paraId="12D2B344" w14:textId="029AF0D5"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w:t>
            </w:r>
          </w:p>
        </w:tc>
        <w:tc>
          <w:tcPr>
            <w:tcW w:w="4536" w:type="dxa"/>
            <w:vMerge w:val="restart"/>
            <w:vAlign w:val="center"/>
          </w:tcPr>
          <w:p w14:paraId="3833F0A6"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3BA3EBF1"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光学分析法基本特征、分类</w:t>
            </w:r>
          </w:p>
          <w:p w14:paraId="1A9F5C03"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原子光谱与分子光谱的区别</w:t>
            </w:r>
          </w:p>
          <w:p w14:paraId="6E99A24C"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原子发射光谱法的基本原理；原子发射光谱仪的组成和结构；原子发射光谱的分析方法；</w:t>
            </w:r>
          </w:p>
          <w:p w14:paraId="16F43B31"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bCs/>
                <w:color w:val="000000"/>
                <w:sz w:val="21"/>
                <w:szCs w:val="21"/>
              </w:rPr>
              <w:t>4.</w:t>
            </w:r>
            <w:r w:rsidRPr="00D16B1F">
              <w:rPr>
                <w:rFonts w:ascii="Times New Roman" w:cs="Times New Roman"/>
                <w:color w:val="000000"/>
                <w:sz w:val="21"/>
                <w:szCs w:val="21"/>
              </w:rPr>
              <w:t>原子吸收光谱法的基本原理；原子吸收分光光度计的组成和类型；原子吸收光谱分析中的干扰及其消除。</w:t>
            </w:r>
          </w:p>
          <w:p w14:paraId="328F8AC3"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原子荧光光谱法的基本原理。</w:t>
            </w:r>
          </w:p>
          <w:p w14:paraId="47CB2B03"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紫外</w:t>
            </w:r>
            <w:r w:rsidRPr="00D16B1F">
              <w:rPr>
                <w:rFonts w:ascii="Times New Roman" w:cs="Times New Roman"/>
                <w:color w:val="000000"/>
                <w:sz w:val="21"/>
                <w:szCs w:val="21"/>
              </w:rPr>
              <w:t>-</w:t>
            </w:r>
            <w:r w:rsidRPr="00D16B1F">
              <w:rPr>
                <w:rFonts w:ascii="Times New Roman" w:cs="Times New Roman"/>
                <w:color w:val="000000"/>
                <w:sz w:val="21"/>
                <w:szCs w:val="21"/>
              </w:rPr>
              <w:t>可见吸收光谱的基本原理和分析方法；紫外</w:t>
            </w:r>
            <w:r w:rsidRPr="00D16B1F">
              <w:rPr>
                <w:rFonts w:ascii="Times New Roman" w:cs="Times New Roman"/>
                <w:color w:val="000000"/>
                <w:sz w:val="21"/>
                <w:szCs w:val="21"/>
              </w:rPr>
              <w:t>-</w:t>
            </w:r>
            <w:r w:rsidRPr="00D16B1F">
              <w:rPr>
                <w:rFonts w:ascii="Times New Roman" w:cs="Times New Roman"/>
                <w:color w:val="000000"/>
                <w:sz w:val="21"/>
                <w:szCs w:val="21"/>
              </w:rPr>
              <w:t>可见分光光度计的结构、组成和类型。</w:t>
            </w:r>
          </w:p>
          <w:p w14:paraId="583DF991"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7.</w:t>
            </w:r>
            <w:r w:rsidRPr="00D16B1F">
              <w:rPr>
                <w:rFonts w:ascii="Times New Roman" w:cs="Times New Roman"/>
                <w:color w:val="000000"/>
                <w:sz w:val="21"/>
                <w:szCs w:val="21"/>
              </w:rPr>
              <w:t>红外吸收光谱分析法的基本原理；红外光谱的分析；红外吸收光谱仪的组成。</w:t>
            </w:r>
          </w:p>
          <w:p w14:paraId="5C9C0398"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color w:val="000000"/>
                <w:sz w:val="21"/>
                <w:szCs w:val="21"/>
              </w:rPr>
              <w:t>8.</w:t>
            </w:r>
            <w:r w:rsidRPr="00D16B1F">
              <w:rPr>
                <w:rFonts w:ascii="Times New Roman" w:cs="Times New Roman"/>
                <w:bCs/>
                <w:color w:val="000000"/>
                <w:sz w:val="21"/>
                <w:szCs w:val="21"/>
              </w:rPr>
              <w:t>光谱仪器在环境领域的应用。</w:t>
            </w:r>
          </w:p>
          <w:p w14:paraId="6842C8D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lastRenderedPageBreak/>
              <w:t>难点：</w:t>
            </w:r>
          </w:p>
          <w:p w14:paraId="651FCC26"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原子光谱与分子光谱的区别</w:t>
            </w:r>
          </w:p>
          <w:p w14:paraId="0FE7CB2A"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原子光谱仪与分子光谱仪的结构特征</w:t>
            </w:r>
          </w:p>
          <w:p w14:paraId="4A69B95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光谱分析中的干扰及其消除。</w:t>
            </w:r>
          </w:p>
        </w:tc>
        <w:tc>
          <w:tcPr>
            <w:tcW w:w="1559" w:type="dxa"/>
            <w:vMerge w:val="restart"/>
            <w:vAlign w:val="center"/>
          </w:tcPr>
          <w:p w14:paraId="46CB3F72" w14:textId="48126D7D"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：引导学生了解光分析仪；</w:t>
            </w:r>
          </w:p>
          <w:p w14:paraId="7E4DC330" w14:textId="1CCBF91A"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：能够了解光分析仪器</w:t>
            </w:r>
            <w:r>
              <w:rPr>
                <w:rFonts w:ascii="Times New Roman" w:cs="Times New Roman" w:hint="eastAsia"/>
                <w:sz w:val="21"/>
                <w:szCs w:val="21"/>
              </w:rPr>
              <w:t>在环境保护中的</w:t>
            </w:r>
            <w:r w:rsidRPr="003C1D84">
              <w:rPr>
                <w:rFonts w:ascii="Times New Roman" w:cs="Times New Roman" w:hint="eastAsia"/>
                <w:sz w:val="21"/>
                <w:szCs w:val="21"/>
              </w:rPr>
              <w:t>作用；</w:t>
            </w:r>
          </w:p>
          <w:p w14:paraId="08461349"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实验</w:t>
            </w:r>
            <w:r w:rsidRPr="003C1D84">
              <w:rPr>
                <w:rFonts w:ascii="Times New Roman" w:cs="Times New Roman" w:hint="eastAsia"/>
                <w:sz w:val="21"/>
                <w:szCs w:val="21"/>
              </w:rPr>
              <w:t>：提高学生使用现代仪器设备的能力；</w:t>
            </w:r>
          </w:p>
          <w:p w14:paraId="1A6D366A" w14:textId="15DD4DCE"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讨论教学</w:t>
            </w:r>
            <w:r w:rsidRPr="003C1D84">
              <w:rPr>
                <w:rFonts w:ascii="Times New Roman" w:cs="Times New Roman" w:hint="eastAsia"/>
                <w:sz w:val="21"/>
                <w:szCs w:val="21"/>
              </w:rPr>
              <w:t>：促进学生掌握不同分析方法的特点</w:t>
            </w:r>
            <w:r>
              <w:rPr>
                <w:rFonts w:ascii="Times New Roman" w:cs="Times New Roman" w:hint="eastAsia"/>
                <w:sz w:val="21"/>
                <w:szCs w:val="21"/>
              </w:rPr>
              <w:t>及相互关系</w:t>
            </w:r>
          </w:p>
        </w:tc>
        <w:tc>
          <w:tcPr>
            <w:tcW w:w="570" w:type="dxa"/>
            <w:vMerge w:val="restart"/>
            <w:vAlign w:val="center"/>
          </w:tcPr>
          <w:p w14:paraId="6ACD4092" w14:textId="77777777"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lastRenderedPageBreak/>
              <w:t>18</w:t>
            </w:r>
          </w:p>
        </w:tc>
      </w:tr>
      <w:tr w:rsidR="003A426E" w:rsidRPr="00D16B1F" w14:paraId="3BBED99B" w14:textId="77777777" w:rsidTr="00606251">
        <w:trPr>
          <w:trHeight w:val="850"/>
          <w:jc w:val="center"/>
        </w:trPr>
        <w:tc>
          <w:tcPr>
            <w:tcW w:w="354" w:type="dxa"/>
            <w:vMerge/>
            <w:vAlign w:val="center"/>
          </w:tcPr>
          <w:p w14:paraId="438CE784"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0F9A8155"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35604D3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原子光谱（原子发射、原子吸收、原子荧光）</w:t>
            </w:r>
          </w:p>
        </w:tc>
        <w:tc>
          <w:tcPr>
            <w:tcW w:w="2760" w:type="dxa"/>
          </w:tcPr>
          <w:p w14:paraId="41D25CAF" w14:textId="1EE4273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3E3A85C8" w14:textId="5CBFAE26"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A7EADFD" w14:textId="03DA7EE9"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78E5A48A" w14:textId="1C151C38"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1/2/3</w:t>
            </w:r>
          </w:p>
        </w:tc>
        <w:tc>
          <w:tcPr>
            <w:tcW w:w="4536" w:type="dxa"/>
            <w:vMerge/>
            <w:vAlign w:val="center"/>
          </w:tcPr>
          <w:p w14:paraId="1CE635F9"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46B16467"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1E65A02E"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4E990025" w14:textId="77777777" w:rsidTr="00606251">
        <w:trPr>
          <w:trHeight w:val="850"/>
          <w:jc w:val="center"/>
        </w:trPr>
        <w:tc>
          <w:tcPr>
            <w:tcW w:w="354" w:type="dxa"/>
            <w:vMerge/>
            <w:vAlign w:val="center"/>
          </w:tcPr>
          <w:p w14:paraId="23AEE16F"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070B15CD"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4F500EF9"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分子光谱（分子发光、紫外</w:t>
            </w:r>
            <w:r w:rsidRPr="00D16B1F">
              <w:rPr>
                <w:rFonts w:ascii="Times New Roman" w:cs="Times New Roman"/>
                <w:bCs/>
                <w:color w:val="000000"/>
                <w:sz w:val="21"/>
                <w:szCs w:val="21"/>
              </w:rPr>
              <w:t>-</w:t>
            </w:r>
            <w:r w:rsidRPr="00D16B1F">
              <w:rPr>
                <w:rFonts w:ascii="Times New Roman" w:cs="Times New Roman"/>
                <w:bCs/>
                <w:color w:val="000000"/>
                <w:sz w:val="21"/>
                <w:szCs w:val="21"/>
              </w:rPr>
              <w:t>可见、红外）</w:t>
            </w:r>
          </w:p>
        </w:tc>
        <w:tc>
          <w:tcPr>
            <w:tcW w:w="2760" w:type="dxa"/>
          </w:tcPr>
          <w:p w14:paraId="214B01CF" w14:textId="2EAE61EC"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r w:rsidRPr="00631FC2">
              <w:rPr>
                <w:rFonts w:ascii="Times New Roman" w:cs="Times New Roman"/>
                <w:bCs/>
                <w:color w:val="000000"/>
                <w:sz w:val="21"/>
                <w:szCs w:val="21"/>
              </w:rPr>
              <w:t xml:space="preserve"> </w:t>
            </w:r>
          </w:p>
          <w:p w14:paraId="559129E8" w14:textId="37525298"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D5B3475" w14:textId="38A8C3E4"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w:t>
            </w:r>
            <w:r>
              <w:rPr>
                <w:rFonts w:ascii="Times New Roman" w:cs="Times New Roman" w:hint="eastAsia"/>
                <w:bCs/>
                <w:color w:val="000000"/>
                <w:sz w:val="21"/>
                <w:szCs w:val="21"/>
              </w:rPr>
              <w:lastRenderedPageBreak/>
              <w:t>相关作业</w:t>
            </w:r>
          </w:p>
        </w:tc>
        <w:tc>
          <w:tcPr>
            <w:tcW w:w="784" w:type="dxa"/>
            <w:vAlign w:val="center"/>
          </w:tcPr>
          <w:p w14:paraId="3EF849B7" w14:textId="2D986631"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lastRenderedPageBreak/>
              <w:t>1/2/3</w:t>
            </w:r>
          </w:p>
        </w:tc>
        <w:tc>
          <w:tcPr>
            <w:tcW w:w="4536" w:type="dxa"/>
            <w:vMerge/>
            <w:vAlign w:val="center"/>
          </w:tcPr>
          <w:p w14:paraId="5630C9D2"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28BB5D0D"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6ED7472"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77E8860D" w14:textId="77777777" w:rsidTr="00606251">
        <w:trPr>
          <w:trHeight w:val="850"/>
          <w:jc w:val="center"/>
        </w:trPr>
        <w:tc>
          <w:tcPr>
            <w:tcW w:w="354" w:type="dxa"/>
            <w:vMerge/>
            <w:vAlign w:val="center"/>
          </w:tcPr>
          <w:p w14:paraId="5EA77743"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59972DCA"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17C4802B"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光谱仪器的结构、特点</w:t>
            </w:r>
          </w:p>
        </w:tc>
        <w:tc>
          <w:tcPr>
            <w:tcW w:w="2760" w:type="dxa"/>
          </w:tcPr>
          <w:p w14:paraId="05D1A655" w14:textId="0652703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56E6BCEE" w14:textId="598ECD10"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6875A6AB" w14:textId="55C039E6" w:rsidR="003A426E" w:rsidRPr="00295D3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0487DF0B" w14:textId="4A953E37"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w:t>
            </w:r>
          </w:p>
        </w:tc>
        <w:tc>
          <w:tcPr>
            <w:tcW w:w="4536" w:type="dxa"/>
            <w:vMerge/>
            <w:vAlign w:val="center"/>
          </w:tcPr>
          <w:p w14:paraId="6B845234"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4E529159"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509ED1EE"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1E93B97" w14:textId="77777777" w:rsidTr="00606251">
        <w:trPr>
          <w:trHeight w:val="850"/>
          <w:jc w:val="center"/>
        </w:trPr>
        <w:tc>
          <w:tcPr>
            <w:tcW w:w="354" w:type="dxa"/>
            <w:vMerge/>
            <w:vAlign w:val="center"/>
          </w:tcPr>
          <w:p w14:paraId="2E6BA4D3"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729EEF1E"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56484224"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光谱仪器在环境领域的应用</w:t>
            </w:r>
          </w:p>
        </w:tc>
        <w:tc>
          <w:tcPr>
            <w:tcW w:w="2760" w:type="dxa"/>
          </w:tcPr>
          <w:p w14:paraId="09345567" w14:textId="49C55A01"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D1E3CD1" w14:textId="2A756333"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7C0FDA51" w14:textId="55C53C53"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1/2/3</w:t>
            </w:r>
          </w:p>
        </w:tc>
        <w:tc>
          <w:tcPr>
            <w:tcW w:w="4536" w:type="dxa"/>
            <w:vMerge/>
            <w:vAlign w:val="center"/>
          </w:tcPr>
          <w:p w14:paraId="07373EB4"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6D6D3ACE"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1275F29D"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0973ED3" w14:textId="77777777" w:rsidTr="00606251">
        <w:trPr>
          <w:trHeight w:val="680"/>
          <w:jc w:val="center"/>
        </w:trPr>
        <w:tc>
          <w:tcPr>
            <w:tcW w:w="354" w:type="dxa"/>
            <w:vMerge w:val="restart"/>
            <w:vAlign w:val="center"/>
          </w:tcPr>
          <w:p w14:paraId="7B9FDF6D"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t>3</w:t>
            </w:r>
          </w:p>
        </w:tc>
        <w:tc>
          <w:tcPr>
            <w:tcW w:w="709" w:type="dxa"/>
            <w:vMerge w:val="restart"/>
            <w:vAlign w:val="center"/>
          </w:tcPr>
          <w:p w14:paraId="3F4B550E"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色谱（质谱）分析方法</w:t>
            </w:r>
          </w:p>
        </w:tc>
        <w:tc>
          <w:tcPr>
            <w:tcW w:w="3402" w:type="dxa"/>
            <w:vAlign w:val="center"/>
          </w:tcPr>
          <w:p w14:paraId="480AC8B0"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分离分析方法的原理</w:t>
            </w:r>
          </w:p>
        </w:tc>
        <w:tc>
          <w:tcPr>
            <w:tcW w:w="2760" w:type="dxa"/>
          </w:tcPr>
          <w:p w14:paraId="386F06B8" w14:textId="24D9A80B"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16619750" w14:textId="55357A5A"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60C1D02B" w14:textId="4A7A18D3"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065BDF5C" w14:textId="0AA82C53"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w:t>
            </w:r>
          </w:p>
        </w:tc>
        <w:tc>
          <w:tcPr>
            <w:tcW w:w="4536" w:type="dxa"/>
            <w:vMerge w:val="restart"/>
            <w:vAlign w:val="center"/>
          </w:tcPr>
          <w:p w14:paraId="0D9488D1"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16517CD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色谱法基本概念、理论基础和定性定量分析；</w:t>
            </w:r>
          </w:p>
          <w:p w14:paraId="4F2EFF73" w14:textId="77777777" w:rsidR="003A426E" w:rsidRPr="00D16B1F" w:rsidRDefault="003A426E" w:rsidP="003A426E">
            <w:pPr>
              <w:rPr>
                <w:rFonts w:ascii="Times New Roman" w:cs="Times New Roman"/>
                <w:color w:val="000000"/>
                <w:sz w:val="21"/>
                <w:szCs w:val="21"/>
              </w:rPr>
            </w:pPr>
            <w:r w:rsidRPr="00D16B1F">
              <w:rPr>
                <w:rFonts w:ascii="Times New Roman" w:cs="Times New Roman"/>
                <w:bCs/>
                <w:color w:val="000000"/>
                <w:sz w:val="21"/>
                <w:szCs w:val="21"/>
              </w:rPr>
              <w:t>2.</w:t>
            </w:r>
            <w:r w:rsidRPr="00D16B1F">
              <w:rPr>
                <w:rFonts w:ascii="Times New Roman" w:cs="Times New Roman"/>
                <w:color w:val="000000"/>
                <w:sz w:val="21"/>
                <w:szCs w:val="21"/>
              </w:rPr>
              <w:t>气相色谱固定相及其选择；气相色谱检测器；气相色谱分析方法。</w:t>
            </w:r>
          </w:p>
          <w:p w14:paraId="590AB338" w14:textId="77777777" w:rsidR="003A426E" w:rsidRPr="00D16B1F" w:rsidRDefault="003A426E" w:rsidP="003A426E">
            <w:pPr>
              <w:rPr>
                <w:rFonts w:ascii="Times New Roman" w:cs="Times New Roman"/>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高效液相色谱仪的结构和组成；固定相与流动相；高效液相色谱法的原理。</w:t>
            </w:r>
          </w:p>
          <w:p w14:paraId="0A8A6063"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质谱分析法的基本原理和仪器；质谱图和主要离子峰；质谱定性分析法。</w:t>
            </w:r>
          </w:p>
          <w:p w14:paraId="79A05ECC"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color w:val="000000"/>
                <w:sz w:val="21"/>
                <w:szCs w:val="21"/>
              </w:rPr>
              <w:t>色谱法在环境分析中的应用。</w:t>
            </w:r>
          </w:p>
          <w:p w14:paraId="1861B81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77E0071F"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色谱分析法基本理论；</w:t>
            </w:r>
          </w:p>
          <w:p w14:paraId="687E1603"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色谱仪结构与工作原理；</w:t>
            </w:r>
          </w:p>
          <w:p w14:paraId="481F64B4"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色谱</w:t>
            </w:r>
            <w:r w:rsidRPr="00D16B1F">
              <w:rPr>
                <w:rFonts w:ascii="Times New Roman" w:cs="Times New Roman"/>
                <w:color w:val="000000"/>
                <w:sz w:val="21"/>
                <w:szCs w:val="21"/>
              </w:rPr>
              <w:t>分析中的干扰及其消除。</w:t>
            </w:r>
          </w:p>
        </w:tc>
        <w:tc>
          <w:tcPr>
            <w:tcW w:w="1559" w:type="dxa"/>
            <w:vMerge w:val="restart"/>
            <w:vAlign w:val="center"/>
          </w:tcPr>
          <w:p w14:paraId="266AE354" w14:textId="4D6BDDAC"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：能够引导学生了解色谱分析</w:t>
            </w:r>
            <w:r>
              <w:rPr>
                <w:rFonts w:ascii="Times New Roman" w:cs="Times New Roman" w:hint="eastAsia"/>
                <w:sz w:val="21"/>
                <w:szCs w:val="21"/>
              </w:rPr>
              <w:t>方法及</w:t>
            </w:r>
            <w:r w:rsidRPr="003C1D84">
              <w:rPr>
                <w:rFonts w:ascii="Times New Roman" w:cs="Times New Roman" w:hint="eastAsia"/>
                <w:sz w:val="21"/>
                <w:szCs w:val="21"/>
              </w:rPr>
              <w:t>仪器</w:t>
            </w:r>
            <w:r>
              <w:rPr>
                <w:rFonts w:ascii="Times New Roman" w:cs="Times New Roman" w:hint="eastAsia"/>
                <w:sz w:val="21"/>
                <w:szCs w:val="21"/>
              </w:rPr>
              <w:t>设备</w:t>
            </w:r>
            <w:r w:rsidRPr="003C1D84">
              <w:rPr>
                <w:rFonts w:ascii="Times New Roman" w:cs="Times New Roman" w:hint="eastAsia"/>
                <w:sz w:val="21"/>
                <w:szCs w:val="21"/>
              </w:rPr>
              <w:t>；</w:t>
            </w:r>
          </w:p>
          <w:p w14:paraId="6D9FCF26" w14:textId="5FFF2615"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w:t>
            </w:r>
            <w:r>
              <w:rPr>
                <w:rFonts w:ascii="Times New Roman" w:cs="Times New Roman" w:hint="eastAsia"/>
                <w:sz w:val="21"/>
                <w:szCs w:val="21"/>
              </w:rPr>
              <w:t>引导学生</w:t>
            </w:r>
            <w:r w:rsidRPr="003C1D84">
              <w:rPr>
                <w:rFonts w:ascii="Times New Roman" w:cs="Times New Roman" w:hint="eastAsia"/>
                <w:sz w:val="21"/>
                <w:szCs w:val="21"/>
              </w:rPr>
              <w:t>了解色谱分析仪器</w:t>
            </w:r>
            <w:r>
              <w:rPr>
                <w:rFonts w:ascii="Times New Roman" w:cs="Times New Roman" w:hint="eastAsia"/>
                <w:sz w:val="21"/>
                <w:szCs w:val="21"/>
              </w:rPr>
              <w:t>在环境保护中的重要性</w:t>
            </w:r>
            <w:r w:rsidRPr="003C1D84">
              <w:rPr>
                <w:rFonts w:ascii="Times New Roman" w:cs="Times New Roman" w:hint="eastAsia"/>
                <w:sz w:val="21"/>
                <w:szCs w:val="21"/>
              </w:rPr>
              <w:t>；</w:t>
            </w:r>
          </w:p>
          <w:p w14:paraId="26DAE981" w14:textId="77777777"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实验</w:t>
            </w:r>
            <w:r w:rsidRPr="003C1D84">
              <w:rPr>
                <w:rFonts w:ascii="Times New Roman" w:cs="Times New Roman" w:hint="eastAsia"/>
                <w:sz w:val="21"/>
                <w:szCs w:val="21"/>
              </w:rPr>
              <w:t>：提高学生使用现代仪器设备的能力；</w:t>
            </w:r>
          </w:p>
          <w:p w14:paraId="25EA83CF" w14:textId="14220036" w:rsidR="003A426E" w:rsidRPr="003C1D84" w:rsidRDefault="00E81751" w:rsidP="00E81751">
            <w:pPr>
              <w:pStyle w:val="TableParagraph"/>
              <w:kinsoku w:val="0"/>
              <w:overflowPunct w:val="0"/>
              <w:spacing w:before="99"/>
              <w:ind w:left="70" w:right="60"/>
              <w:jc w:val="center"/>
              <w:rPr>
                <w:rFonts w:ascii="Times New Roman" w:cs="Times New Roman"/>
                <w:bCs/>
                <w:sz w:val="21"/>
                <w:szCs w:val="21"/>
              </w:rPr>
            </w:pPr>
            <w:r w:rsidRPr="003C1D84">
              <w:rPr>
                <w:rFonts w:ascii="Times New Roman" w:cs="Times New Roman"/>
                <w:sz w:val="21"/>
                <w:szCs w:val="21"/>
              </w:rPr>
              <w:t>讨论教学</w:t>
            </w:r>
            <w:r w:rsidRPr="003C1D84">
              <w:rPr>
                <w:rFonts w:ascii="Times New Roman" w:cs="Times New Roman" w:hint="eastAsia"/>
                <w:sz w:val="21"/>
                <w:szCs w:val="21"/>
              </w:rPr>
              <w:t>：促进学生掌握不同色谱分析方法的特点</w:t>
            </w:r>
            <w:r>
              <w:rPr>
                <w:rFonts w:ascii="Times New Roman" w:cs="Times New Roman" w:hint="eastAsia"/>
                <w:sz w:val="21"/>
                <w:szCs w:val="21"/>
              </w:rPr>
              <w:t>及相互</w:t>
            </w:r>
            <w:r>
              <w:rPr>
                <w:rFonts w:ascii="Times New Roman" w:cs="Times New Roman" w:hint="eastAsia"/>
                <w:sz w:val="21"/>
                <w:szCs w:val="21"/>
              </w:rPr>
              <w:lastRenderedPageBreak/>
              <w:t>关系</w:t>
            </w:r>
          </w:p>
        </w:tc>
        <w:tc>
          <w:tcPr>
            <w:tcW w:w="570" w:type="dxa"/>
            <w:vMerge w:val="restart"/>
            <w:vAlign w:val="center"/>
          </w:tcPr>
          <w:p w14:paraId="30CF6D0C" w14:textId="77777777"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lastRenderedPageBreak/>
              <w:t>10</w:t>
            </w:r>
          </w:p>
        </w:tc>
      </w:tr>
      <w:tr w:rsidR="003A426E" w:rsidRPr="00D16B1F" w14:paraId="2AA47A34" w14:textId="77777777" w:rsidTr="00606251">
        <w:trPr>
          <w:trHeight w:val="680"/>
          <w:jc w:val="center"/>
        </w:trPr>
        <w:tc>
          <w:tcPr>
            <w:tcW w:w="354" w:type="dxa"/>
            <w:vMerge/>
            <w:vAlign w:val="center"/>
          </w:tcPr>
          <w:p w14:paraId="6551F9D8"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14EAC177"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0D0CBE96"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色谱分析方法的分类基础</w:t>
            </w:r>
          </w:p>
        </w:tc>
        <w:tc>
          <w:tcPr>
            <w:tcW w:w="2760" w:type="dxa"/>
          </w:tcPr>
          <w:p w14:paraId="3CF8377D" w14:textId="24F56A5E" w:rsidR="003A426E" w:rsidRPr="00D16B1F" w:rsidRDefault="003A426E" w:rsidP="003A426E">
            <w:pPr>
              <w:rPr>
                <w:rFonts w:ascii="Times New Roman" w:cs="Times New Roman"/>
                <w:sz w:val="21"/>
                <w:szCs w:val="21"/>
              </w:rPr>
            </w:pPr>
            <w:r>
              <w:rPr>
                <w:rFonts w:ascii="Times New Roman" w:cs="Times New Roman"/>
                <w:sz w:val="21"/>
                <w:szCs w:val="21"/>
              </w:rPr>
              <w:t>1</w:t>
            </w:r>
            <w:r w:rsidRPr="00FC253F">
              <w:rPr>
                <w:rFonts w:ascii="Times New Roman" w:cs="Times New Roman"/>
                <w:sz w:val="21"/>
                <w:szCs w:val="21"/>
              </w:rPr>
              <w:t>.</w:t>
            </w:r>
            <w:r w:rsidRPr="00FC253F">
              <w:rPr>
                <w:rFonts w:ascii="Times New Roman" w:cs="Times New Roman"/>
                <w:sz w:val="21"/>
                <w:szCs w:val="21"/>
              </w:rPr>
              <w:t>拓展阅读：</w:t>
            </w:r>
            <w:r>
              <w:rPr>
                <w:rFonts w:ascii="Times New Roman" w:cs="Times New Roman" w:hint="eastAsia"/>
                <w:sz w:val="21"/>
                <w:szCs w:val="21"/>
              </w:rPr>
              <w:t>发布相关资料、视频</w:t>
            </w:r>
          </w:p>
        </w:tc>
        <w:tc>
          <w:tcPr>
            <w:tcW w:w="784" w:type="dxa"/>
            <w:vAlign w:val="center"/>
          </w:tcPr>
          <w:p w14:paraId="19759CB1" w14:textId="70B91C67" w:rsidR="003A426E" w:rsidRPr="002A406F" w:rsidRDefault="003A426E" w:rsidP="003A426E">
            <w:pPr>
              <w:pStyle w:val="21"/>
              <w:spacing w:line="300" w:lineRule="exact"/>
              <w:ind w:firstLineChars="0" w:firstLine="0"/>
              <w:jc w:val="center"/>
              <w:rPr>
                <w:bCs/>
                <w:color w:val="000000"/>
                <w:szCs w:val="21"/>
              </w:rPr>
            </w:pPr>
            <w:r w:rsidRPr="002A406F">
              <w:rPr>
                <w:bCs/>
                <w:color w:val="000000"/>
                <w:szCs w:val="21"/>
              </w:rPr>
              <w:t>1</w:t>
            </w:r>
          </w:p>
        </w:tc>
        <w:tc>
          <w:tcPr>
            <w:tcW w:w="4536" w:type="dxa"/>
            <w:vMerge/>
            <w:vAlign w:val="center"/>
          </w:tcPr>
          <w:p w14:paraId="5008E374"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000AB8FA" w14:textId="77777777" w:rsidR="003A426E" w:rsidRPr="003C1D84" w:rsidRDefault="003A426E" w:rsidP="003A426E">
            <w:pPr>
              <w:jc w:val="center"/>
              <w:rPr>
                <w:rFonts w:ascii="Times New Roman" w:cs="Times New Roman"/>
                <w:sz w:val="21"/>
                <w:szCs w:val="21"/>
              </w:rPr>
            </w:pPr>
          </w:p>
        </w:tc>
        <w:tc>
          <w:tcPr>
            <w:tcW w:w="570" w:type="dxa"/>
            <w:vMerge/>
            <w:vAlign w:val="center"/>
          </w:tcPr>
          <w:p w14:paraId="36670E83"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07F6EA67" w14:textId="77777777" w:rsidTr="00606251">
        <w:trPr>
          <w:trHeight w:val="680"/>
          <w:jc w:val="center"/>
        </w:trPr>
        <w:tc>
          <w:tcPr>
            <w:tcW w:w="354" w:type="dxa"/>
            <w:vMerge/>
            <w:vAlign w:val="center"/>
          </w:tcPr>
          <w:p w14:paraId="02F0F05D"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7041E098"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2A522BFF"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气相色谱分析方法</w:t>
            </w:r>
          </w:p>
        </w:tc>
        <w:tc>
          <w:tcPr>
            <w:tcW w:w="2760" w:type="dxa"/>
          </w:tcPr>
          <w:p w14:paraId="165A24F8" w14:textId="3AB307C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D6E9B19" w14:textId="013D25F3"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0740D02C" w14:textId="2C637FB2"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1/2/3</w:t>
            </w:r>
          </w:p>
        </w:tc>
        <w:tc>
          <w:tcPr>
            <w:tcW w:w="4536" w:type="dxa"/>
            <w:vMerge/>
            <w:vAlign w:val="center"/>
          </w:tcPr>
          <w:p w14:paraId="5C7EE367"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0AE6C1D6" w14:textId="77777777" w:rsidR="003A426E" w:rsidRPr="003C1D84" w:rsidRDefault="003A426E" w:rsidP="003A426E">
            <w:pPr>
              <w:jc w:val="center"/>
              <w:rPr>
                <w:rFonts w:ascii="Times New Roman" w:cs="Times New Roman"/>
                <w:sz w:val="21"/>
                <w:szCs w:val="21"/>
              </w:rPr>
            </w:pPr>
          </w:p>
        </w:tc>
        <w:tc>
          <w:tcPr>
            <w:tcW w:w="570" w:type="dxa"/>
            <w:vMerge/>
            <w:vAlign w:val="center"/>
          </w:tcPr>
          <w:p w14:paraId="51A6D2EF"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F264E8D" w14:textId="77777777" w:rsidTr="00606251">
        <w:trPr>
          <w:trHeight w:val="680"/>
          <w:jc w:val="center"/>
        </w:trPr>
        <w:tc>
          <w:tcPr>
            <w:tcW w:w="354" w:type="dxa"/>
            <w:vMerge/>
            <w:vAlign w:val="center"/>
          </w:tcPr>
          <w:p w14:paraId="268B2126"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42837D54"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496BE724"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液相色谱分析方法</w:t>
            </w:r>
          </w:p>
        </w:tc>
        <w:tc>
          <w:tcPr>
            <w:tcW w:w="2760" w:type="dxa"/>
          </w:tcPr>
          <w:p w14:paraId="0B734F96" w14:textId="13882DAD"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 xml:space="preserve"> </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B8F31EF" w14:textId="4917428D" w:rsidR="003A426E" w:rsidRPr="00C3460C"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Pr>
                <w:rFonts w:ascii="Times New Roman" w:cs="Times New Roman"/>
                <w:bCs/>
                <w:color w:val="000000"/>
                <w:sz w:val="21"/>
                <w:szCs w:val="21"/>
              </w:rPr>
              <w:t xml:space="preserve">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4F7B8034" w14:textId="55812289"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1/2/3</w:t>
            </w:r>
          </w:p>
        </w:tc>
        <w:tc>
          <w:tcPr>
            <w:tcW w:w="4536" w:type="dxa"/>
            <w:vMerge/>
            <w:vAlign w:val="center"/>
          </w:tcPr>
          <w:p w14:paraId="4FF237B0"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1A4F2AE3" w14:textId="77777777" w:rsidR="003A426E" w:rsidRPr="003C1D84" w:rsidRDefault="003A426E" w:rsidP="003A426E">
            <w:pPr>
              <w:jc w:val="center"/>
              <w:rPr>
                <w:rFonts w:ascii="Times New Roman" w:cs="Times New Roman"/>
                <w:sz w:val="21"/>
                <w:szCs w:val="21"/>
              </w:rPr>
            </w:pPr>
          </w:p>
        </w:tc>
        <w:tc>
          <w:tcPr>
            <w:tcW w:w="570" w:type="dxa"/>
            <w:vMerge/>
            <w:vAlign w:val="center"/>
          </w:tcPr>
          <w:p w14:paraId="6A2D1909"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EBE2AE6" w14:textId="77777777" w:rsidTr="004A0CA6">
        <w:trPr>
          <w:trHeight w:val="391"/>
          <w:jc w:val="center"/>
        </w:trPr>
        <w:tc>
          <w:tcPr>
            <w:tcW w:w="354" w:type="dxa"/>
            <w:vMerge/>
            <w:vAlign w:val="center"/>
          </w:tcPr>
          <w:p w14:paraId="5BA060B8"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32AB6975"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74F9759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质谱分析法</w:t>
            </w:r>
          </w:p>
        </w:tc>
        <w:tc>
          <w:tcPr>
            <w:tcW w:w="2760" w:type="dxa"/>
          </w:tcPr>
          <w:p w14:paraId="2120CB4B" w14:textId="65A030D3" w:rsidR="003A426E" w:rsidRPr="004A0CA6"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sidRPr="00631FC2">
              <w:rPr>
                <w:rFonts w:ascii="Times New Roman" w:cs="Times New Roman"/>
                <w:bCs/>
                <w:color w:val="000000"/>
                <w:sz w:val="21"/>
                <w:szCs w:val="21"/>
              </w:rPr>
              <w:t xml:space="preserve"> </w:t>
            </w:r>
          </w:p>
        </w:tc>
        <w:tc>
          <w:tcPr>
            <w:tcW w:w="784" w:type="dxa"/>
            <w:vAlign w:val="center"/>
          </w:tcPr>
          <w:p w14:paraId="0223C0F6" w14:textId="5616D190"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ign w:val="center"/>
          </w:tcPr>
          <w:p w14:paraId="30AE4023"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27DF3CFC" w14:textId="77777777" w:rsidR="003A426E" w:rsidRPr="003C1D84" w:rsidRDefault="003A426E" w:rsidP="003A426E">
            <w:pPr>
              <w:jc w:val="center"/>
              <w:rPr>
                <w:rFonts w:ascii="Times New Roman" w:cs="Times New Roman"/>
                <w:sz w:val="21"/>
                <w:szCs w:val="21"/>
              </w:rPr>
            </w:pPr>
          </w:p>
        </w:tc>
        <w:tc>
          <w:tcPr>
            <w:tcW w:w="570" w:type="dxa"/>
            <w:vMerge/>
            <w:vAlign w:val="center"/>
          </w:tcPr>
          <w:p w14:paraId="3A3357DA"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0B9E01E1" w14:textId="77777777" w:rsidTr="00606251">
        <w:trPr>
          <w:trHeight w:val="680"/>
          <w:jc w:val="center"/>
        </w:trPr>
        <w:tc>
          <w:tcPr>
            <w:tcW w:w="354" w:type="dxa"/>
            <w:vMerge/>
            <w:vAlign w:val="center"/>
          </w:tcPr>
          <w:p w14:paraId="40809830"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205B5317"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6A8F512D"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6.</w:t>
            </w:r>
            <w:r w:rsidRPr="00D16B1F">
              <w:rPr>
                <w:rFonts w:ascii="Times New Roman" w:cs="Times New Roman"/>
                <w:bCs/>
                <w:color w:val="000000"/>
                <w:sz w:val="21"/>
                <w:szCs w:val="21"/>
              </w:rPr>
              <w:t>色谱分析在典型污染物分析中的应用</w:t>
            </w:r>
          </w:p>
        </w:tc>
        <w:tc>
          <w:tcPr>
            <w:tcW w:w="2760" w:type="dxa"/>
          </w:tcPr>
          <w:p w14:paraId="51E94E1C" w14:textId="6F12D7BF"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16080C2E" w14:textId="77777777" w:rsidR="003A426E" w:rsidRDefault="003A426E" w:rsidP="003A426E">
            <w:pPr>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172A118D" w14:textId="6778880B"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w:t>
            </w:r>
            <w:r>
              <w:rPr>
                <w:rFonts w:ascii="Times New Roman" w:cs="Times New Roman" w:hint="eastAsia"/>
                <w:bCs/>
                <w:color w:val="000000"/>
                <w:sz w:val="21"/>
                <w:szCs w:val="21"/>
              </w:rPr>
              <w:lastRenderedPageBreak/>
              <w:t>相关作业</w:t>
            </w:r>
          </w:p>
        </w:tc>
        <w:tc>
          <w:tcPr>
            <w:tcW w:w="784" w:type="dxa"/>
            <w:vAlign w:val="center"/>
          </w:tcPr>
          <w:p w14:paraId="43F01EC5" w14:textId="218F5180"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lastRenderedPageBreak/>
              <w:t>1/2/3</w:t>
            </w:r>
          </w:p>
        </w:tc>
        <w:tc>
          <w:tcPr>
            <w:tcW w:w="4536" w:type="dxa"/>
            <w:vMerge/>
            <w:vAlign w:val="center"/>
          </w:tcPr>
          <w:p w14:paraId="6DD94F85"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44CC86FE" w14:textId="77777777" w:rsidR="003A426E" w:rsidRPr="003C1D84" w:rsidRDefault="003A426E" w:rsidP="003A426E">
            <w:pPr>
              <w:jc w:val="center"/>
              <w:rPr>
                <w:rFonts w:ascii="Times New Roman" w:cs="Times New Roman"/>
                <w:sz w:val="21"/>
                <w:szCs w:val="21"/>
              </w:rPr>
            </w:pPr>
          </w:p>
        </w:tc>
        <w:tc>
          <w:tcPr>
            <w:tcW w:w="570" w:type="dxa"/>
            <w:vMerge/>
            <w:vAlign w:val="center"/>
          </w:tcPr>
          <w:p w14:paraId="7563AAD7"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680D060A" w14:textId="77777777" w:rsidTr="00606251">
        <w:trPr>
          <w:trHeight w:val="553"/>
          <w:jc w:val="center"/>
        </w:trPr>
        <w:tc>
          <w:tcPr>
            <w:tcW w:w="354" w:type="dxa"/>
            <w:vMerge w:val="restart"/>
            <w:vAlign w:val="center"/>
          </w:tcPr>
          <w:p w14:paraId="47BACD4F"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t>4</w:t>
            </w:r>
          </w:p>
        </w:tc>
        <w:tc>
          <w:tcPr>
            <w:tcW w:w="709" w:type="dxa"/>
            <w:vMerge w:val="restart"/>
            <w:vAlign w:val="center"/>
          </w:tcPr>
          <w:p w14:paraId="64632EDB"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电化学分析方法</w:t>
            </w:r>
          </w:p>
        </w:tc>
        <w:tc>
          <w:tcPr>
            <w:tcW w:w="3402" w:type="dxa"/>
            <w:vAlign w:val="center"/>
          </w:tcPr>
          <w:p w14:paraId="4C097B9F"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电化学分析方法的原理</w:t>
            </w:r>
          </w:p>
        </w:tc>
        <w:tc>
          <w:tcPr>
            <w:tcW w:w="2760" w:type="dxa"/>
          </w:tcPr>
          <w:p w14:paraId="02BA5694" w14:textId="64AF5606"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2D86A77" w14:textId="0A432EDF"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637919B1" w14:textId="123659C5"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restart"/>
            <w:vAlign w:val="center"/>
          </w:tcPr>
          <w:p w14:paraId="37DB799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79D3501E"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电化学分析方法原理；</w:t>
            </w:r>
          </w:p>
          <w:p w14:paraId="3AB581B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电化学分析方法与能斯特方程式；</w:t>
            </w:r>
          </w:p>
          <w:p w14:paraId="603D2144"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电化学分析装置简介。</w:t>
            </w:r>
          </w:p>
          <w:p w14:paraId="24320FDC"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2F9742D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离子选择性电极的响应机制；</w:t>
            </w:r>
          </w:p>
          <w:p w14:paraId="58EB01DF"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电极的结构。</w:t>
            </w:r>
          </w:p>
        </w:tc>
        <w:tc>
          <w:tcPr>
            <w:tcW w:w="1559" w:type="dxa"/>
            <w:vMerge w:val="restart"/>
            <w:vAlign w:val="center"/>
          </w:tcPr>
          <w:p w14:paraId="496F9AF3" w14:textId="77777777" w:rsidR="00356D93" w:rsidRPr="003C1D84" w:rsidRDefault="00356D93" w:rsidP="00356D93">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w:t>
            </w:r>
            <w:r w:rsidRPr="003C1D84">
              <w:rPr>
                <w:rFonts w:ascii="Times New Roman" w:cs="Times New Roman"/>
                <w:sz w:val="21"/>
                <w:szCs w:val="21"/>
              </w:rPr>
              <w:t xml:space="preserve"> </w:t>
            </w:r>
            <w:r w:rsidRPr="003C1D84">
              <w:rPr>
                <w:rFonts w:ascii="Times New Roman" w:cs="Times New Roman" w:hint="eastAsia"/>
                <w:sz w:val="21"/>
                <w:szCs w:val="21"/>
              </w:rPr>
              <w:t>能够引导学生了解电化学分析方法；</w:t>
            </w:r>
          </w:p>
          <w:p w14:paraId="6CD2C622" w14:textId="33C7EF3F" w:rsidR="003A426E" w:rsidRPr="003C1D84" w:rsidRDefault="00356D93" w:rsidP="00356D93">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案例教学</w:t>
            </w:r>
            <w:r w:rsidRPr="003C1D84">
              <w:rPr>
                <w:rFonts w:ascii="Times New Roman" w:cs="Times New Roman" w:hint="eastAsia"/>
                <w:sz w:val="21"/>
                <w:szCs w:val="21"/>
              </w:rPr>
              <w:t>:</w:t>
            </w:r>
            <w:r w:rsidRPr="003C1D84">
              <w:rPr>
                <w:rFonts w:ascii="Times New Roman" w:cs="Times New Roman"/>
                <w:sz w:val="21"/>
                <w:szCs w:val="21"/>
              </w:rPr>
              <w:t xml:space="preserve"> </w:t>
            </w:r>
            <w:r w:rsidRPr="003C1D84">
              <w:rPr>
                <w:rFonts w:ascii="Times New Roman" w:cs="Times New Roman" w:hint="eastAsia"/>
                <w:sz w:val="21"/>
                <w:szCs w:val="21"/>
              </w:rPr>
              <w:t>了解</w:t>
            </w:r>
            <w:r>
              <w:rPr>
                <w:rFonts w:ascii="Times New Roman" w:cs="Times New Roman" w:hint="eastAsia"/>
                <w:sz w:val="21"/>
                <w:szCs w:val="21"/>
              </w:rPr>
              <w:t>电</w:t>
            </w:r>
            <w:r w:rsidRPr="003C1D84">
              <w:rPr>
                <w:rFonts w:ascii="Times New Roman" w:cs="Times New Roman" w:hint="eastAsia"/>
                <w:sz w:val="21"/>
                <w:szCs w:val="21"/>
              </w:rPr>
              <w:t>化学分析方法的作用</w:t>
            </w:r>
          </w:p>
        </w:tc>
        <w:tc>
          <w:tcPr>
            <w:tcW w:w="570" w:type="dxa"/>
            <w:vMerge w:val="restart"/>
            <w:vAlign w:val="center"/>
          </w:tcPr>
          <w:p w14:paraId="6D08074D" w14:textId="77777777"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t>2</w:t>
            </w:r>
          </w:p>
        </w:tc>
      </w:tr>
      <w:tr w:rsidR="003A426E" w:rsidRPr="00D16B1F" w14:paraId="6AF58005" w14:textId="77777777" w:rsidTr="00606251">
        <w:trPr>
          <w:trHeight w:val="553"/>
          <w:jc w:val="center"/>
        </w:trPr>
        <w:tc>
          <w:tcPr>
            <w:tcW w:w="354" w:type="dxa"/>
            <w:vMerge/>
            <w:vAlign w:val="center"/>
          </w:tcPr>
          <w:p w14:paraId="56AD8B38"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5AC2B829"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7B1FEE68"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电化学分析方法的种类</w:t>
            </w:r>
          </w:p>
        </w:tc>
        <w:tc>
          <w:tcPr>
            <w:tcW w:w="2760" w:type="dxa"/>
          </w:tcPr>
          <w:p w14:paraId="130A131B" w14:textId="77777777" w:rsidR="003A426E" w:rsidRPr="00D16B1F" w:rsidRDefault="003A426E" w:rsidP="003A426E">
            <w:pPr>
              <w:rPr>
                <w:rFonts w:ascii="Times New Roman" w:cs="Times New Roman"/>
                <w:sz w:val="21"/>
                <w:szCs w:val="21"/>
              </w:rPr>
            </w:pPr>
          </w:p>
        </w:tc>
        <w:tc>
          <w:tcPr>
            <w:tcW w:w="784" w:type="dxa"/>
            <w:vAlign w:val="center"/>
          </w:tcPr>
          <w:p w14:paraId="048BA816" w14:textId="4A1E8BDE"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ign w:val="center"/>
          </w:tcPr>
          <w:p w14:paraId="7CBC0D16"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554EEE91"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502307F7"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E9BC1B1" w14:textId="77777777" w:rsidTr="00606251">
        <w:trPr>
          <w:trHeight w:val="553"/>
          <w:jc w:val="center"/>
        </w:trPr>
        <w:tc>
          <w:tcPr>
            <w:tcW w:w="354" w:type="dxa"/>
            <w:vMerge/>
            <w:vAlign w:val="center"/>
          </w:tcPr>
          <w:p w14:paraId="673D323B"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31BCE95C"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375145CA"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电位分析及离子选择性电极方法</w:t>
            </w:r>
          </w:p>
        </w:tc>
        <w:tc>
          <w:tcPr>
            <w:tcW w:w="2760" w:type="dxa"/>
            <w:vMerge w:val="restart"/>
          </w:tcPr>
          <w:p w14:paraId="43EF2848" w14:textId="29D0192A" w:rsidR="003A426E" w:rsidRPr="00D16B1F" w:rsidRDefault="003A426E" w:rsidP="003A426E">
            <w:pPr>
              <w:rPr>
                <w:rFonts w:ascii="Times New Roman" w:cs="Times New Roman"/>
                <w:sz w:val="21"/>
                <w:szCs w:val="21"/>
              </w:rPr>
            </w:pPr>
            <w:r>
              <w:rPr>
                <w:rFonts w:ascii="Times New Roman" w:cs="Times New Roman"/>
                <w:sz w:val="21"/>
                <w:szCs w:val="21"/>
              </w:rPr>
              <w:t>2</w:t>
            </w:r>
            <w:r w:rsidRPr="00FC253F">
              <w:rPr>
                <w:rFonts w:ascii="Times New Roman" w:cs="Times New Roman"/>
                <w:sz w:val="21"/>
                <w:szCs w:val="21"/>
              </w:rPr>
              <w:t>.</w:t>
            </w:r>
            <w:r w:rsidRPr="00FC253F">
              <w:rPr>
                <w:rFonts w:ascii="Times New Roman" w:cs="Times New Roman"/>
                <w:sz w:val="21"/>
                <w:szCs w:val="21"/>
              </w:rPr>
              <w:t>拓展阅读：</w:t>
            </w:r>
            <w:r>
              <w:rPr>
                <w:rFonts w:ascii="Times New Roman" w:cs="Times New Roman" w:hint="eastAsia"/>
                <w:sz w:val="21"/>
                <w:szCs w:val="21"/>
              </w:rPr>
              <w:t>发布相关资料、视频</w:t>
            </w:r>
          </w:p>
        </w:tc>
        <w:tc>
          <w:tcPr>
            <w:tcW w:w="784" w:type="dxa"/>
            <w:vAlign w:val="center"/>
          </w:tcPr>
          <w:p w14:paraId="48E91A16" w14:textId="35AEC319"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w:t>
            </w:r>
          </w:p>
        </w:tc>
        <w:tc>
          <w:tcPr>
            <w:tcW w:w="4536" w:type="dxa"/>
            <w:vMerge/>
            <w:vAlign w:val="center"/>
          </w:tcPr>
          <w:p w14:paraId="319AA638"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14E77F39"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10086F1F"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FD5BF76" w14:textId="77777777" w:rsidTr="00606251">
        <w:trPr>
          <w:trHeight w:val="553"/>
          <w:jc w:val="center"/>
        </w:trPr>
        <w:tc>
          <w:tcPr>
            <w:tcW w:w="354" w:type="dxa"/>
            <w:vMerge/>
            <w:vAlign w:val="center"/>
          </w:tcPr>
          <w:p w14:paraId="28627D71"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65731F3B"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0C8209B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color w:val="000000"/>
                <w:sz w:val="21"/>
                <w:szCs w:val="21"/>
              </w:rPr>
              <w:t>电解和库仑</w:t>
            </w:r>
            <w:r w:rsidRPr="00D16B1F">
              <w:rPr>
                <w:rFonts w:ascii="Times New Roman" w:cs="Times New Roman"/>
                <w:bCs/>
                <w:color w:val="000000"/>
                <w:sz w:val="21"/>
                <w:szCs w:val="21"/>
              </w:rPr>
              <w:t>分析方法</w:t>
            </w:r>
          </w:p>
        </w:tc>
        <w:tc>
          <w:tcPr>
            <w:tcW w:w="2760" w:type="dxa"/>
            <w:vMerge/>
          </w:tcPr>
          <w:p w14:paraId="73BB0E1D" w14:textId="77777777" w:rsidR="003A426E" w:rsidRPr="00D16B1F" w:rsidRDefault="003A426E" w:rsidP="003A426E">
            <w:pPr>
              <w:rPr>
                <w:rFonts w:ascii="Times New Roman" w:cs="Times New Roman"/>
                <w:sz w:val="21"/>
                <w:szCs w:val="21"/>
              </w:rPr>
            </w:pPr>
          </w:p>
        </w:tc>
        <w:tc>
          <w:tcPr>
            <w:tcW w:w="784" w:type="dxa"/>
            <w:vAlign w:val="center"/>
          </w:tcPr>
          <w:p w14:paraId="6A195290" w14:textId="163C86C7"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w:t>
            </w:r>
          </w:p>
        </w:tc>
        <w:tc>
          <w:tcPr>
            <w:tcW w:w="4536" w:type="dxa"/>
            <w:vMerge/>
            <w:vAlign w:val="center"/>
          </w:tcPr>
          <w:p w14:paraId="68814B08"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43286140"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7F27AAF0"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bl>
    <w:p w14:paraId="3B22CE75" w14:textId="77777777" w:rsidR="006A0DDB" w:rsidRDefault="006A0DDB" w:rsidP="001D6E63">
      <w:pPr>
        <w:pStyle w:val="a3"/>
        <w:kinsoku w:val="0"/>
        <w:overflowPunct w:val="0"/>
        <w:spacing w:before="160" w:line="400" w:lineRule="exact"/>
        <w:ind w:right="618" w:firstLineChars="200" w:firstLine="402"/>
        <w:rPr>
          <w:rFonts w:ascii="Times New Roman" w:eastAsia="明黑等宽"/>
          <w:b/>
          <w:bCs/>
          <w:color w:val="000000"/>
          <w:spacing w:val="-20"/>
          <w:sz w:val="24"/>
          <w:szCs w:val="24"/>
        </w:rPr>
      </w:pPr>
    </w:p>
    <w:p w14:paraId="207BEA3D" w14:textId="77777777" w:rsidR="001D6E63" w:rsidRPr="00D16B1F" w:rsidRDefault="001D6E63" w:rsidP="001D6E63">
      <w:pPr>
        <w:pStyle w:val="a3"/>
        <w:kinsoku w:val="0"/>
        <w:overflowPunct w:val="0"/>
        <w:spacing w:before="160" w:line="365" w:lineRule="auto"/>
        <w:ind w:right="618" w:firstLineChars="200" w:firstLine="482"/>
        <w:rPr>
          <w:rFonts w:ascii="Times New Roman" w:eastAsia="明黑等宽"/>
          <w:b/>
          <w:bCs/>
          <w:color w:val="000000"/>
          <w:sz w:val="24"/>
          <w:szCs w:val="24"/>
        </w:rPr>
      </w:pPr>
    </w:p>
    <w:p w14:paraId="4CD5E972" w14:textId="77777777" w:rsidR="001D6E63" w:rsidRPr="00D16B1F" w:rsidRDefault="001D6E63" w:rsidP="001D6E63">
      <w:pPr>
        <w:pStyle w:val="a3"/>
        <w:kinsoku w:val="0"/>
        <w:overflowPunct w:val="0"/>
        <w:spacing w:before="1" w:line="364" w:lineRule="auto"/>
        <w:ind w:left="220" w:right="621" w:firstLine="479"/>
        <w:rPr>
          <w:rFonts w:ascii="Times New Roman"/>
          <w:color w:val="000000"/>
          <w:sz w:val="24"/>
          <w:szCs w:val="24"/>
        </w:rPr>
      </w:pPr>
    </w:p>
    <w:p w14:paraId="45699899" w14:textId="77777777" w:rsidR="001D6E63" w:rsidRPr="00D16B1F" w:rsidRDefault="001D6E63" w:rsidP="001D6E63">
      <w:pPr>
        <w:pStyle w:val="a3"/>
        <w:kinsoku w:val="0"/>
        <w:overflowPunct w:val="0"/>
        <w:spacing w:before="1"/>
        <w:rPr>
          <w:rFonts w:ascii="Times New Roman"/>
          <w:color w:val="000000"/>
          <w:sz w:val="24"/>
          <w:szCs w:val="24"/>
        </w:rPr>
        <w:sectPr w:rsidR="001D6E63" w:rsidRPr="00D16B1F" w:rsidSect="00EF68E3">
          <w:pgSz w:w="16840" w:h="11910" w:orient="landscape"/>
          <w:pgMar w:top="1180" w:right="280" w:bottom="1580" w:left="1460" w:header="720" w:footer="720" w:gutter="0"/>
          <w:cols w:space="720"/>
          <w:noEndnote/>
          <w:docGrid w:linePitch="299"/>
        </w:sectPr>
      </w:pPr>
    </w:p>
    <w:p w14:paraId="7F100BC8" w14:textId="77777777" w:rsidR="001D6E63" w:rsidRPr="00D16B1F" w:rsidRDefault="001D6E63" w:rsidP="001D6E63">
      <w:pPr>
        <w:pStyle w:val="a3"/>
        <w:numPr>
          <w:ilvl w:val="0"/>
          <w:numId w:val="1"/>
        </w:numPr>
        <w:kinsoku w:val="0"/>
        <w:overflowPunct w:val="0"/>
        <w:spacing w:before="66" w:line="400" w:lineRule="exact"/>
        <w:rPr>
          <w:rFonts w:ascii="Times New Roman" w:eastAsia="明黑等宽"/>
          <w:b/>
          <w:sz w:val="24"/>
          <w:szCs w:val="24"/>
        </w:rPr>
      </w:pPr>
      <w:proofErr w:type="spellStart"/>
      <w:r w:rsidRPr="00D16B1F">
        <w:rPr>
          <w:rFonts w:ascii="Times New Roman" w:eastAsia="黑体"/>
          <w:b/>
          <w:sz w:val="24"/>
          <w:szCs w:val="24"/>
        </w:rPr>
        <w:lastRenderedPageBreak/>
        <w:t>实验学习内容及要求</w:t>
      </w:r>
      <w:proofErr w:type="spellEnd"/>
    </w:p>
    <w:p w14:paraId="25A0EE92" w14:textId="77777777" w:rsidR="001D6E63" w:rsidRPr="00D16B1F" w:rsidRDefault="001D6E63" w:rsidP="001D6E63">
      <w:pPr>
        <w:pStyle w:val="a3"/>
        <w:kinsoku w:val="0"/>
        <w:overflowPunct w:val="0"/>
        <w:spacing w:before="66" w:line="400" w:lineRule="exact"/>
        <w:jc w:val="center"/>
        <w:rPr>
          <w:rFonts w:ascii="Times New Roman"/>
          <w:b/>
          <w:sz w:val="21"/>
          <w:szCs w:val="21"/>
          <w:lang w:eastAsia="zh-CN"/>
        </w:rPr>
      </w:pPr>
      <w:r w:rsidRPr="00D16B1F">
        <w:rPr>
          <w:rFonts w:ascii="Times New Roman"/>
          <w:b/>
          <w:sz w:val="21"/>
          <w:szCs w:val="21"/>
        </w:rPr>
        <w:t>表</w:t>
      </w:r>
      <w:r w:rsidRPr="00D16B1F">
        <w:rPr>
          <w:rFonts w:ascii="Times New Roman"/>
          <w:b/>
          <w:sz w:val="21"/>
          <w:szCs w:val="21"/>
        </w:rPr>
        <w:t xml:space="preserve">3-2 </w:t>
      </w:r>
      <w:proofErr w:type="spellStart"/>
      <w:r w:rsidRPr="00D16B1F">
        <w:rPr>
          <w:rFonts w:ascii="Times New Roman"/>
          <w:b/>
          <w:sz w:val="21"/>
          <w:szCs w:val="21"/>
        </w:rPr>
        <w:t>课程目标、学习内容和教学方法对应关系</w:t>
      </w:r>
      <w:proofErr w:type="spellEnd"/>
    </w:p>
    <w:tbl>
      <w:tblPr>
        <w:tblW w:w="13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1276"/>
        <w:gridCol w:w="1418"/>
        <w:gridCol w:w="5953"/>
        <w:gridCol w:w="1701"/>
        <w:gridCol w:w="1450"/>
      </w:tblGrid>
      <w:tr w:rsidR="001D6E63" w:rsidRPr="00D16B1F" w14:paraId="253B0DAB" w14:textId="77777777" w:rsidTr="00C447DD">
        <w:trPr>
          <w:trHeight w:val="624"/>
        </w:trPr>
        <w:tc>
          <w:tcPr>
            <w:tcW w:w="709" w:type="dxa"/>
            <w:vAlign w:val="center"/>
          </w:tcPr>
          <w:p w14:paraId="29ED14B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序号</w:t>
            </w:r>
          </w:p>
        </w:tc>
        <w:tc>
          <w:tcPr>
            <w:tcW w:w="1417" w:type="dxa"/>
            <w:vAlign w:val="center"/>
          </w:tcPr>
          <w:p w14:paraId="07402A0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项目名称</w:t>
            </w:r>
          </w:p>
        </w:tc>
        <w:tc>
          <w:tcPr>
            <w:tcW w:w="1276" w:type="dxa"/>
            <w:vAlign w:val="center"/>
          </w:tcPr>
          <w:p w14:paraId="439983A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实验类型</w:t>
            </w:r>
          </w:p>
        </w:tc>
        <w:tc>
          <w:tcPr>
            <w:tcW w:w="1418" w:type="dxa"/>
            <w:vAlign w:val="center"/>
          </w:tcPr>
          <w:p w14:paraId="735C2BC0"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实验性质</w:t>
            </w:r>
          </w:p>
        </w:tc>
        <w:tc>
          <w:tcPr>
            <w:tcW w:w="5953" w:type="dxa"/>
            <w:vAlign w:val="center"/>
          </w:tcPr>
          <w:p w14:paraId="32076AA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学习内容（明确重点难点）</w:t>
            </w:r>
          </w:p>
        </w:tc>
        <w:tc>
          <w:tcPr>
            <w:tcW w:w="1701" w:type="dxa"/>
            <w:vAlign w:val="center"/>
          </w:tcPr>
          <w:p w14:paraId="61932C8F"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课程目标</w:t>
            </w:r>
          </w:p>
        </w:tc>
        <w:tc>
          <w:tcPr>
            <w:tcW w:w="1450" w:type="dxa"/>
            <w:vAlign w:val="center"/>
          </w:tcPr>
          <w:p w14:paraId="66214403"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学时</w:t>
            </w:r>
          </w:p>
        </w:tc>
      </w:tr>
      <w:tr w:rsidR="001D6E63" w:rsidRPr="00D16B1F" w14:paraId="735DC3BB" w14:textId="77777777" w:rsidTr="00C447DD">
        <w:trPr>
          <w:trHeight w:val="536"/>
        </w:trPr>
        <w:tc>
          <w:tcPr>
            <w:tcW w:w="709" w:type="dxa"/>
            <w:vMerge w:val="restart"/>
            <w:vAlign w:val="center"/>
          </w:tcPr>
          <w:p w14:paraId="6588262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1</w:t>
            </w:r>
          </w:p>
        </w:tc>
        <w:tc>
          <w:tcPr>
            <w:tcW w:w="1417" w:type="dxa"/>
            <w:vMerge w:val="restart"/>
            <w:vAlign w:val="center"/>
          </w:tcPr>
          <w:p w14:paraId="332C4F28"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原子发射（</w:t>
            </w:r>
            <w:r w:rsidRPr="00D16B1F">
              <w:rPr>
                <w:rFonts w:ascii="Times New Roman" w:cs="Times New Roman"/>
                <w:bCs/>
                <w:color w:val="000000"/>
                <w:sz w:val="21"/>
                <w:szCs w:val="21"/>
              </w:rPr>
              <w:t>ICP</w:t>
            </w:r>
            <w:r w:rsidRPr="00D16B1F">
              <w:rPr>
                <w:rFonts w:ascii="Times New Roman" w:cs="Times New Roman"/>
                <w:bCs/>
                <w:color w:val="000000"/>
                <w:sz w:val="21"/>
                <w:szCs w:val="21"/>
              </w:rPr>
              <w:t>）光谱法测定水样中重金属</w:t>
            </w:r>
            <w:r w:rsidRPr="00D16B1F">
              <w:rPr>
                <w:rFonts w:ascii="Times New Roman" w:cs="Times New Roman"/>
                <w:bCs/>
                <w:color w:val="000000"/>
                <w:sz w:val="21"/>
                <w:szCs w:val="21"/>
              </w:rPr>
              <w:t>Cd</w:t>
            </w:r>
            <w:r w:rsidRPr="00D16B1F">
              <w:rPr>
                <w:rFonts w:ascii="Times New Roman" w:cs="Times New Roman"/>
                <w:bCs/>
                <w:color w:val="000000"/>
                <w:sz w:val="21"/>
                <w:szCs w:val="21"/>
              </w:rPr>
              <w:t>含量</w:t>
            </w:r>
          </w:p>
        </w:tc>
        <w:tc>
          <w:tcPr>
            <w:tcW w:w="1276" w:type="dxa"/>
            <w:vMerge w:val="restart"/>
            <w:vAlign w:val="center"/>
          </w:tcPr>
          <w:p w14:paraId="45E572B8"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0E6ED7B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必做</w:t>
            </w:r>
          </w:p>
        </w:tc>
        <w:tc>
          <w:tcPr>
            <w:tcW w:w="5953" w:type="dxa"/>
            <w:vAlign w:val="center"/>
          </w:tcPr>
          <w:p w14:paraId="4D57076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了解原子发射光谱（</w:t>
            </w:r>
            <w:r w:rsidRPr="00D16B1F">
              <w:rPr>
                <w:rFonts w:ascii="Times New Roman" w:cs="Times New Roman"/>
                <w:color w:val="000000"/>
                <w:sz w:val="21"/>
                <w:szCs w:val="21"/>
              </w:rPr>
              <w:t>ICP</w:t>
            </w:r>
            <w:r w:rsidRPr="00D16B1F">
              <w:rPr>
                <w:rFonts w:ascii="Times New Roman" w:cs="Times New Roman"/>
                <w:color w:val="000000"/>
                <w:sz w:val="21"/>
                <w:szCs w:val="21"/>
              </w:rPr>
              <w:t>）法的原理与应用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：等离子体的产生原理；氩气的不同作用；原子发光机制，定性分析依据。</w:t>
            </w:r>
          </w:p>
        </w:tc>
        <w:tc>
          <w:tcPr>
            <w:tcW w:w="1701" w:type="dxa"/>
            <w:vMerge w:val="restart"/>
            <w:vAlign w:val="center"/>
          </w:tcPr>
          <w:p w14:paraId="1EC519BF" w14:textId="2B22C7FF"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0A7987D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0A54957F" w14:textId="77777777" w:rsidTr="00C447DD">
        <w:trPr>
          <w:trHeight w:val="377"/>
        </w:trPr>
        <w:tc>
          <w:tcPr>
            <w:tcW w:w="709" w:type="dxa"/>
            <w:vMerge/>
            <w:vAlign w:val="center"/>
          </w:tcPr>
          <w:p w14:paraId="6F2AE1B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B21B17F"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36A33FC3"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2FD1E186" w14:textId="77777777" w:rsidR="001D6E63" w:rsidRPr="00D16B1F" w:rsidRDefault="001D6E63" w:rsidP="00C447DD">
            <w:pPr>
              <w:snapToGrid w:val="0"/>
              <w:jc w:val="center"/>
              <w:rPr>
                <w:rFonts w:ascii="Times New Roman" w:cs="Times New Roman"/>
                <w:bCs/>
                <w:color w:val="000000"/>
                <w:sz w:val="21"/>
                <w:szCs w:val="21"/>
              </w:rPr>
            </w:pPr>
          </w:p>
        </w:tc>
        <w:tc>
          <w:tcPr>
            <w:tcW w:w="5953" w:type="dxa"/>
            <w:vAlign w:val="center"/>
          </w:tcPr>
          <w:p w14:paraId="21C5A8A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w:t>
            </w:r>
            <w:r w:rsidRPr="00D16B1F">
              <w:rPr>
                <w:rFonts w:ascii="Times New Roman" w:cs="Times New Roman"/>
                <w:color w:val="000000"/>
                <w:sz w:val="21"/>
                <w:szCs w:val="21"/>
              </w:rPr>
              <w:t>ICP</w:t>
            </w:r>
            <w:r w:rsidRPr="00D16B1F">
              <w:rPr>
                <w:rFonts w:ascii="Times New Roman" w:cs="Times New Roman"/>
                <w:color w:val="000000"/>
                <w:sz w:val="21"/>
                <w:szCs w:val="21"/>
              </w:rPr>
              <w:t>的结构：光源的结构及作用</w:t>
            </w:r>
            <w:r w:rsidRPr="00D16B1F">
              <w:rPr>
                <w:rFonts w:ascii="Times New Roman" w:cs="Times New Roman"/>
                <w:b/>
                <w:color w:val="000000"/>
                <w:sz w:val="21"/>
                <w:szCs w:val="21"/>
              </w:rPr>
              <w:t>（难点）</w:t>
            </w:r>
            <w:r w:rsidRPr="00D16B1F">
              <w:rPr>
                <w:rFonts w:ascii="Times New Roman" w:cs="Times New Roman"/>
                <w:color w:val="000000"/>
                <w:sz w:val="21"/>
                <w:szCs w:val="21"/>
              </w:rPr>
              <w:t>；雾化器的结构及作用；分光系统的结构及作用。</w:t>
            </w:r>
          </w:p>
        </w:tc>
        <w:tc>
          <w:tcPr>
            <w:tcW w:w="1701" w:type="dxa"/>
            <w:vMerge/>
            <w:vAlign w:val="center"/>
          </w:tcPr>
          <w:p w14:paraId="36E4A3E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C70B17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FC4F45D" w14:textId="77777777" w:rsidTr="00C447DD">
        <w:trPr>
          <w:trHeight w:val="428"/>
        </w:trPr>
        <w:tc>
          <w:tcPr>
            <w:tcW w:w="709" w:type="dxa"/>
            <w:vMerge/>
            <w:vAlign w:val="center"/>
          </w:tcPr>
          <w:p w14:paraId="69F7E168"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58F3C6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30E2625"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0DA3FA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FC86D7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w:t>
            </w:r>
            <w:r w:rsidRPr="00D16B1F">
              <w:rPr>
                <w:rFonts w:ascii="Times New Roman" w:cs="Times New Roman"/>
                <w:color w:val="000000"/>
                <w:sz w:val="21"/>
                <w:szCs w:val="21"/>
              </w:rPr>
              <w:t>ICP</w:t>
            </w:r>
            <w:r w:rsidRPr="00D16B1F">
              <w:rPr>
                <w:rFonts w:ascii="Times New Roman" w:cs="Times New Roman"/>
                <w:color w:val="000000"/>
                <w:sz w:val="21"/>
                <w:szCs w:val="21"/>
              </w:rPr>
              <w:t>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：正确的开机关机顺序；配制标准溶液制作标准曲线；根据标准曲线分析样品浓度；仪器的保护与清洗。</w:t>
            </w:r>
          </w:p>
        </w:tc>
        <w:tc>
          <w:tcPr>
            <w:tcW w:w="1701" w:type="dxa"/>
            <w:vMerge w:val="restart"/>
            <w:vAlign w:val="center"/>
          </w:tcPr>
          <w:p w14:paraId="671D385D" w14:textId="705F4632" w:rsidR="001D6E63" w:rsidRPr="00D16B1F" w:rsidRDefault="001D6E63" w:rsidP="00C447DD">
            <w:pPr>
              <w:snapToGrid w:val="0"/>
              <w:jc w:val="center"/>
              <w:rPr>
                <w:rFonts w:ascii="Times New Roman" w:cs="Times New Roman"/>
                <w:bCs/>
                <w:color w:val="000000"/>
                <w:sz w:val="21"/>
                <w:szCs w:val="21"/>
              </w:rPr>
            </w:pPr>
            <w:r w:rsidRPr="00D16B1F">
              <w:rPr>
                <w:rFonts w:ascii="Times New Roman" w:cs="Times New Roman"/>
                <w:bCs/>
                <w:color w:val="000000"/>
                <w:sz w:val="21"/>
                <w:szCs w:val="21"/>
              </w:rPr>
              <w:t>2</w:t>
            </w:r>
          </w:p>
        </w:tc>
        <w:tc>
          <w:tcPr>
            <w:tcW w:w="1450" w:type="dxa"/>
            <w:vMerge/>
            <w:vAlign w:val="center"/>
          </w:tcPr>
          <w:p w14:paraId="67082D76"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F783933" w14:textId="77777777" w:rsidTr="00C447DD">
        <w:trPr>
          <w:trHeight w:val="427"/>
        </w:trPr>
        <w:tc>
          <w:tcPr>
            <w:tcW w:w="709" w:type="dxa"/>
            <w:vMerge/>
            <w:vAlign w:val="center"/>
          </w:tcPr>
          <w:p w14:paraId="01DF6E3A"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39463C2"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EC40EA1"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271F85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51619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初步学习环境样品前期处理方法</w:t>
            </w:r>
            <w:r w:rsidRPr="00D16B1F">
              <w:rPr>
                <w:rFonts w:ascii="Times New Roman" w:cs="Times New Roman"/>
                <w:b/>
                <w:bCs/>
                <w:color w:val="000000"/>
                <w:sz w:val="21"/>
                <w:szCs w:val="21"/>
              </w:rPr>
              <w:t>（重点）</w:t>
            </w:r>
            <w:r w:rsidRPr="00D16B1F">
              <w:rPr>
                <w:rFonts w:ascii="Times New Roman" w:cs="Times New Roman"/>
                <w:color w:val="000000"/>
                <w:sz w:val="21"/>
                <w:szCs w:val="21"/>
              </w:rPr>
              <w:t>：不同状态（固体、液体）环境样品的前处理技术；数据分析及结论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521905D0" w14:textId="77777777" w:rsidR="001D6E63" w:rsidRPr="00D16B1F" w:rsidRDefault="001D6E63" w:rsidP="00C447DD">
            <w:pPr>
              <w:snapToGrid w:val="0"/>
              <w:jc w:val="center"/>
              <w:rPr>
                <w:rFonts w:ascii="Times New Roman" w:cs="Times New Roman"/>
                <w:bCs/>
                <w:color w:val="000000"/>
                <w:sz w:val="21"/>
                <w:szCs w:val="21"/>
              </w:rPr>
            </w:pPr>
          </w:p>
        </w:tc>
        <w:tc>
          <w:tcPr>
            <w:tcW w:w="1450" w:type="dxa"/>
            <w:vMerge/>
            <w:vAlign w:val="center"/>
          </w:tcPr>
          <w:p w14:paraId="2500EC5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89F080C" w14:textId="77777777" w:rsidTr="00C447DD">
        <w:trPr>
          <w:trHeight w:val="411"/>
        </w:trPr>
        <w:tc>
          <w:tcPr>
            <w:tcW w:w="709" w:type="dxa"/>
            <w:vMerge/>
            <w:vAlign w:val="center"/>
          </w:tcPr>
          <w:p w14:paraId="323720B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7EEAF0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ABD48E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AA2A9F2"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D5E958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409C7779" w14:textId="1214CDB9"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bCs/>
                <w:color w:val="000000"/>
                <w:sz w:val="21"/>
                <w:szCs w:val="21"/>
              </w:rPr>
              <w:t>3</w:t>
            </w:r>
          </w:p>
        </w:tc>
        <w:tc>
          <w:tcPr>
            <w:tcW w:w="1450" w:type="dxa"/>
            <w:vMerge/>
            <w:vAlign w:val="center"/>
          </w:tcPr>
          <w:p w14:paraId="4DA045B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512823F" w14:textId="77777777" w:rsidTr="00C447DD">
        <w:trPr>
          <w:trHeight w:val="624"/>
        </w:trPr>
        <w:tc>
          <w:tcPr>
            <w:tcW w:w="709" w:type="dxa"/>
            <w:vMerge/>
            <w:vAlign w:val="center"/>
          </w:tcPr>
          <w:p w14:paraId="28047F4A"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F9405EF"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7CB489AC"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ICP</w:t>
            </w:r>
            <w:r w:rsidRPr="00D16B1F">
              <w:rPr>
                <w:rFonts w:ascii="Times New Roman" w:cs="Times New Roman"/>
                <w:color w:val="000000"/>
                <w:sz w:val="21"/>
                <w:szCs w:val="21"/>
              </w:rPr>
              <w:t>、采水样的装置（塑料瓶也行）、过滤装置；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color w:val="000000"/>
                <w:sz w:val="21"/>
                <w:szCs w:val="21"/>
              </w:rPr>
              <w:t>Cd</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样品：湖水；</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r w:rsidR="001D6E63" w:rsidRPr="00D16B1F" w14:paraId="105E1A67" w14:textId="77777777" w:rsidTr="00C447DD">
        <w:trPr>
          <w:trHeight w:val="489"/>
        </w:trPr>
        <w:tc>
          <w:tcPr>
            <w:tcW w:w="709" w:type="dxa"/>
            <w:vMerge w:val="restart"/>
            <w:vAlign w:val="center"/>
          </w:tcPr>
          <w:p w14:paraId="221B80F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2</w:t>
            </w:r>
          </w:p>
        </w:tc>
        <w:tc>
          <w:tcPr>
            <w:tcW w:w="1417" w:type="dxa"/>
            <w:vMerge w:val="restart"/>
            <w:vAlign w:val="center"/>
          </w:tcPr>
          <w:p w14:paraId="142FEBB6" w14:textId="48E3B1C6" w:rsidR="001D6E63" w:rsidRPr="00D16B1F" w:rsidRDefault="004271DA" w:rsidP="00C447DD">
            <w:pPr>
              <w:snapToGrid w:val="0"/>
              <w:jc w:val="center"/>
              <w:rPr>
                <w:rFonts w:ascii="Times New Roman" w:eastAsia="黑体" w:cs="Times New Roman"/>
                <w:color w:val="000000"/>
                <w:sz w:val="21"/>
                <w:szCs w:val="21"/>
              </w:rPr>
            </w:pPr>
            <w:r w:rsidRPr="004271DA">
              <w:rPr>
                <w:rFonts w:ascii="Times New Roman" w:cs="Times New Roman" w:hint="eastAsia"/>
                <w:bCs/>
                <w:color w:val="FF0000"/>
                <w:sz w:val="21"/>
                <w:szCs w:val="21"/>
              </w:rPr>
              <w:t>紫外可见分光光度法测定苯酚标准曲线</w:t>
            </w:r>
          </w:p>
        </w:tc>
        <w:tc>
          <w:tcPr>
            <w:tcW w:w="1276" w:type="dxa"/>
            <w:vMerge w:val="restart"/>
            <w:vAlign w:val="center"/>
          </w:tcPr>
          <w:p w14:paraId="0D72666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78CE791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必做</w:t>
            </w:r>
          </w:p>
        </w:tc>
        <w:tc>
          <w:tcPr>
            <w:tcW w:w="5953" w:type="dxa"/>
            <w:vAlign w:val="center"/>
          </w:tcPr>
          <w:p w14:paraId="2408701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了解显色法的原理与应用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：显色法原理；吸光度与浓度的关系（朗伯</w:t>
            </w:r>
            <w:r w:rsidRPr="00D16B1F">
              <w:rPr>
                <w:rFonts w:ascii="Times New Roman" w:cs="Times New Roman"/>
                <w:color w:val="000000"/>
                <w:sz w:val="21"/>
                <w:szCs w:val="21"/>
              </w:rPr>
              <w:t>-</w:t>
            </w:r>
            <w:r w:rsidRPr="00D16B1F">
              <w:rPr>
                <w:rFonts w:ascii="Times New Roman" w:cs="Times New Roman"/>
                <w:color w:val="000000"/>
                <w:sz w:val="21"/>
                <w:szCs w:val="21"/>
              </w:rPr>
              <w:t>比尔定律）；显色法在环境领域某些污染物测定中的应用。</w:t>
            </w:r>
          </w:p>
        </w:tc>
        <w:tc>
          <w:tcPr>
            <w:tcW w:w="1701" w:type="dxa"/>
            <w:vMerge w:val="restart"/>
            <w:vAlign w:val="center"/>
          </w:tcPr>
          <w:p w14:paraId="72C15BF3" w14:textId="7C6C1B23"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7EF1768E" w14:textId="12834CE8"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r w:rsidR="00523254" w:rsidRPr="00523254">
              <w:rPr>
                <w:rFonts w:ascii="Times New Roman" w:cs="Times New Roman" w:hint="eastAsia"/>
                <w:color w:val="000000"/>
                <w:sz w:val="21"/>
                <w:szCs w:val="21"/>
              </w:rPr>
              <w:t>（</w:t>
            </w:r>
            <w:r w:rsidR="00523254">
              <w:rPr>
                <w:rFonts w:ascii="Times New Roman" w:cs="Times New Roman" w:hint="eastAsia"/>
                <w:color w:val="000000"/>
                <w:sz w:val="21"/>
                <w:szCs w:val="21"/>
              </w:rPr>
              <w:t>含</w:t>
            </w:r>
            <w:r w:rsidR="00523254" w:rsidRPr="00523254">
              <w:rPr>
                <w:rFonts w:ascii="Times New Roman" w:cs="Times New Roman" w:hint="eastAsia"/>
                <w:color w:val="000000"/>
                <w:sz w:val="21"/>
                <w:szCs w:val="21"/>
              </w:rPr>
              <w:t>劳动教育</w:t>
            </w:r>
            <w:r w:rsidR="00523254" w:rsidRPr="00523254">
              <w:rPr>
                <w:rFonts w:ascii="Times New Roman" w:cs="Times New Roman"/>
                <w:color w:val="000000"/>
                <w:sz w:val="21"/>
                <w:szCs w:val="21"/>
              </w:rPr>
              <w:t>1</w:t>
            </w:r>
            <w:r w:rsidR="00523254" w:rsidRPr="00523254">
              <w:rPr>
                <w:rFonts w:ascii="Times New Roman" w:cs="Times New Roman" w:hint="eastAsia"/>
                <w:color w:val="000000"/>
                <w:sz w:val="21"/>
                <w:szCs w:val="21"/>
              </w:rPr>
              <w:t>学时）</w:t>
            </w:r>
          </w:p>
        </w:tc>
      </w:tr>
      <w:tr w:rsidR="001D6E63" w:rsidRPr="00D16B1F" w14:paraId="17FD7045" w14:textId="77777777" w:rsidTr="00C447DD">
        <w:trPr>
          <w:trHeight w:val="411"/>
        </w:trPr>
        <w:tc>
          <w:tcPr>
            <w:tcW w:w="709" w:type="dxa"/>
            <w:vMerge/>
            <w:vAlign w:val="center"/>
          </w:tcPr>
          <w:p w14:paraId="05279BC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B905AF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BFE939D"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071DEB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B7A669B"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了解分光光度计的结构</w:t>
            </w:r>
            <w:r w:rsidRPr="00D16B1F">
              <w:rPr>
                <w:rFonts w:ascii="Times New Roman" w:cs="Times New Roman"/>
                <w:b/>
                <w:color w:val="000000"/>
                <w:sz w:val="21"/>
                <w:szCs w:val="21"/>
              </w:rPr>
              <w:t>（难点）</w:t>
            </w:r>
            <w:r w:rsidRPr="00D16B1F">
              <w:rPr>
                <w:rFonts w:ascii="Times New Roman" w:cs="Times New Roman"/>
                <w:color w:val="000000"/>
                <w:sz w:val="21"/>
                <w:szCs w:val="21"/>
              </w:rPr>
              <w:t>：分光光度计的组成及各部件的作用；光源的种类；单色器的简单结构；比色</w:t>
            </w:r>
            <w:proofErr w:type="gramStart"/>
            <w:r w:rsidRPr="00D16B1F">
              <w:rPr>
                <w:rFonts w:ascii="Times New Roman" w:cs="Times New Roman"/>
                <w:color w:val="000000"/>
                <w:sz w:val="21"/>
                <w:szCs w:val="21"/>
              </w:rPr>
              <w:t>皿</w:t>
            </w:r>
            <w:proofErr w:type="gramEnd"/>
            <w:r w:rsidRPr="00D16B1F">
              <w:rPr>
                <w:rFonts w:ascii="Times New Roman" w:cs="Times New Roman"/>
                <w:color w:val="000000"/>
                <w:sz w:val="21"/>
                <w:szCs w:val="21"/>
              </w:rPr>
              <w:t>及种类。</w:t>
            </w:r>
          </w:p>
        </w:tc>
        <w:tc>
          <w:tcPr>
            <w:tcW w:w="1701" w:type="dxa"/>
            <w:vMerge/>
            <w:vAlign w:val="center"/>
          </w:tcPr>
          <w:p w14:paraId="11BF0468" w14:textId="77777777" w:rsidR="001D6E63" w:rsidRPr="00D16B1F" w:rsidRDefault="001D6E63" w:rsidP="00C447DD">
            <w:pPr>
              <w:snapToGrid w:val="0"/>
              <w:jc w:val="center"/>
              <w:rPr>
                <w:rFonts w:ascii="Times New Roman" w:cs="Times New Roman"/>
                <w:bCs/>
                <w:color w:val="000000"/>
                <w:sz w:val="21"/>
                <w:szCs w:val="21"/>
              </w:rPr>
            </w:pPr>
          </w:p>
        </w:tc>
        <w:tc>
          <w:tcPr>
            <w:tcW w:w="1450" w:type="dxa"/>
            <w:vMerge/>
            <w:vAlign w:val="center"/>
          </w:tcPr>
          <w:p w14:paraId="6818BC5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2DB4B06" w14:textId="77777777" w:rsidTr="00C447DD">
        <w:trPr>
          <w:trHeight w:val="550"/>
        </w:trPr>
        <w:tc>
          <w:tcPr>
            <w:tcW w:w="709" w:type="dxa"/>
            <w:vMerge/>
            <w:vAlign w:val="center"/>
          </w:tcPr>
          <w:p w14:paraId="70C8B40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EAF236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FEEA69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17A168D"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3BFC01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初步学习分光光度计的使用方法</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：正确的开机关机顺序；正确使用比色</w:t>
            </w:r>
            <w:proofErr w:type="gramStart"/>
            <w:r w:rsidRPr="00D16B1F">
              <w:rPr>
                <w:rFonts w:ascii="Times New Roman" w:cs="Times New Roman"/>
                <w:color w:val="000000"/>
                <w:sz w:val="21"/>
                <w:szCs w:val="21"/>
              </w:rPr>
              <w:t>皿</w:t>
            </w:r>
            <w:proofErr w:type="gramEnd"/>
            <w:r w:rsidRPr="00D16B1F">
              <w:rPr>
                <w:rFonts w:ascii="Times New Roman" w:cs="Times New Roman"/>
                <w:color w:val="000000"/>
                <w:sz w:val="21"/>
                <w:szCs w:val="21"/>
              </w:rPr>
              <w:t>；标准溶液的配制及标准曲线的制作。</w:t>
            </w:r>
          </w:p>
        </w:tc>
        <w:tc>
          <w:tcPr>
            <w:tcW w:w="1701" w:type="dxa"/>
            <w:vMerge w:val="restart"/>
            <w:vAlign w:val="center"/>
          </w:tcPr>
          <w:p w14:paraId="2E3A0EC6" w14:textId="4324F8DD"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0455990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468CD37" w14:textId="77777777" w:rsidTr="00C447DD">
        <w:trPr>
          <w:trHeight w:val="712"/>
        </w:trPr>
        <w:tc>
          <w:tcPr>
            <w:tcW w:w="709" w:type="dxa"/>
            <w:vMerge/>
            <w:vAlign w:val="center"/>
          </w:tcPr>
          <w:p w14:paraId="11D9FD9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2E296F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9C59CE0"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D202AFF"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61E489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12D3751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53EC71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F6EFEEC" w14:textId="77777777" w:rsidTr="00C447DD">
        <w:trPr>
          <w:trHeight w:val="285"/>
        </w:trPr>
        <w:tc>
          <w:tcPr>
            <w:tcW w:w="709" w:type="dxa"/>
            <w:vMerge/>
            <w:vAlign w:val="center"/>
          </w:tcPr>
          <w:p w14:paraId="2395AD98"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031684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27B21C5"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8CB6D9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F3715D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7F4D9B7D" w14:textId="5A59FA49"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5F530837"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6968EB8" w14:textId="77777777" w:rsidTr="00C447DD">
        <w:trPr>
          <w:trHeight w:val="624"/>
        </w:trPr>
        <w:tc>
          <w:tcPr>
            <w:tcW w:w="709" w:type="dxa"/>
            <w:vMerge/>
            <w:vAlign w:val="center"/>
          </w:tcPr>
          <w:p w14:paraId="30366E8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333A7C12"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65B68844" w14:textId="5C18E869" w:rsidR="001D6E63" w:rsidRPr="00D16B1F" w:rsidRDefault="001D6E63" w:rsidP="00C447DD">
            <w:pPr>
              <w:snapToGrid w:val="0"/>
              <w:jc w:val="center"/>
              <w:rPr>
                <w:rFonts w:ascii="Times New Roman" w:eastAsia="黑体" w:cs="Times New Roman"/>
                <w:color w:val="000000"/>
                <w:sz w:val="21"/>
                <w:szCs w:val="21"/>
              </w:rPr>
            </w:pPr>
            <w:r w:rsidRPr="00BA543A">
              <w:rPr>
                <w:rFonts w:ascii="Times New Roman" w:cs="Times New Roman"/>
                <w:color w:val="FF0000"/>
                <w:sz w:val="21"/>
                <w:szCs w:val="21"/>
              </w:rPr>
              <w:t>实验要求：</w:t>
            </w:r>
            <w:r w:rsidRPr="00BA543A">
              <w:rPr>
                <w:rFonts w:ascii="Times New Roman" w:cs="Times New Roman"/>
                <w:color w:val="FF0000"/>
                <w:sz w:val="21"/>
                <w:szCs w:val="21"/>
              </w:rPr>
              <w:t>1.</w:t>
            </w:r>
            <w:r w:rsidRPr="00BA543A">
              <w:rPr>
                <w:rFonts w:ascii="Times New Roman" w:cs="Times New Roman"/>
                <w:color w:val="FF0000"/>
                <w:sz w:val="21"/>
                <w:szCs w:val="21"/>
              </w:rPr>
              <w:t>分组要求（</w:t>
            </w:r>
            <w:r w:rsidR="00BA543A" w:rsidRPr="00BA543A">
              <w:rPr>
                <w:rFonts w:ascii="Times New Roman" w:cs="Times New Roman"/>
                <w:color w:val="FF0000"/>
                <w:sz w:val="21"/>
                <w:szCs w:val="21"/>
              </w:rPr>
              <w:t>3</w:t>
            </w:r>
            <w:r w:rsidRPr="00BA543A">
              <w:rPr>
                <w:rFonts w:ascii="Times New Roman" w:cs="Times New Roman"/>
                <w:color w:val="FF0000"/>
                <w:sz w:val="21"/>
                <w:szCs w:val="21"/>
              </w:rPr>
              <w:t>~</w:t>
            </w:r>
            <w:r w:rsidR="00BA543A" w:rsidRPr="00BA543A">
              <w:rPr>
                <w:rFonts w:ascii="Times New Roman" w:cs="Times New Roman"/>
                <w:color w:val="FF0000"/>
                <w:sz w:val="21"/>
                <w:szCs w:val="21"/>
              </w:rPr>
              <w:t>4</w:t>
            </w:r>
            <w:r w:rsidRPr="00BA543A">
              <w:rPr>
                <w:rFonts w:ascii="Times New Roman" w:cs="Times New Roman"/>
                <w:color w:val="FF0000"/>
                <w:sz w:val="21"/>
                <w:szCs w:val="21"/>
              </w:rPr>
              <w:t>人</w:t>
            </w:r>
            <w:r w:rsidRPr="00BA543A">
              <w:rPr>
                <w:rFonts w:ascii="Times New Roman" w:cs="Times New Roman"/>
                <w:color w:val="FF0000"/>
                <w:sz w:val="21"/>
                <w:szCs w:val="21"/>
              </w:rPr>
              <w:t>1</w:t>
            </w:r>
            <w:r w:rsidRPr="00BA543A">
              <w:rPr>
                <w:rFonts w:ascii="Times New Roman" w:cs="Times New Roman"/>
                <w:color w:val="FF0000"/>
                <w:sz w:val="21"/>
                <w:szCs w:val="21"/>
              </w:rPr>
              <w:t>组）；</w:t>
            </w:r>
            <w:r w:rsidRPr="00BA543A">
              <w:rPr>
                <w:rFonts w:ascii="Times New Roman" w:cs="Times New Roman"/>
                <w:color w:val="FF0000"/>
                <w:sz w:val="21"/>
                <w:szCs w:val="21"/>
              </w:rPr>
              <w:t>2.</w:t>
            </w:r>
            <w:r w:rsidRPr="00BA543A">
              <w:rPr>
                <w:rFonts w:ascii="Times New Roman" w:cs="Times New Roman"/>
                <w:color w:val="FF0000"/>
                <w:sz w:val="21"/>
                <w:szCs w:val="21"/>
              </w:rPr>
              <w:t>实验准备：</w:t>
            </w:r>
            <w:r w:rsidRPr="00BA543A">
              <w:rPr>
                <w:rFonts w:hAnsi="宋体" w:hint="eastAsia"/>
                <w:color w:val="FF0000"/>
                <w:sz w:val="21"/>
                <w:szCs w:val="21"/>
              </w:rPr>
              <w:t>①</w:t>
            </w:r>
            <w:r w:rsidRPr="00BA543A">
              <w:rPr>
                <w:rFonts w:ascii="Times New Roman" w:cs="Times New Roman"/>
                <w:color w:val="FF0000"/>
                <w:sz w:val="21"/>
                <w:szCs w:val="21"/>
              </w:rPr>
              <w:t>仪器设备：分光光度计；比色</w:t>
            </w:r>
            <w:proofErr w:type="gramStart"/>
            <w:r w:rsidRPr="00BA543A">
              <w:rPr>
                <w:rFonts w:ascii="Times New Roman" w:cs="Times New Roman"/>
                <w:color w:val="FF0000"/>
                <w:sz w:val="21"/>
                <w:szCs w:val="21"/>
              </w:rPr>
              <w:t>皿</w:t>
            </w:r>
            <w:proofErr w:type="gramEnd"/>
            <w:r w:rsidRPr="00BA543A">
              <w:rPr>
                <w:rFonts w:ascii="Times New Roman" w:cs="Times New Roman"/>
                <w:color w:val="FF0000"/>
                <w:sz w:val="21"/>
                <w:szCs w:val="21"/>
              </w:rPr>
              <w:t>；</w:t>
            </w:r>
            <w:r w:rsidRPr="00BA543A">
              <w:rPr>
                <w:rFonts w:hAnsi="宋体" w:hint="eastAsia"/>
                <w:color w:val="FF0000"/>
                <w:sz w:val="21"/>
                <w:szCs w:val="21"/>
              </w:rPr>
              <w:t>②</w:t>
            </w:r>
            <w:r w:rsidRPr="00BA543A">
              <w:rPr>
                <w:rFonts w:ascii="Times New Roman" w:cs="Times New Roman"/>
                <w:color w:val="FF0000"/>
                <w:sz w:val="21"/>
                <w:szCs w:val="21"/>
              </w:rPr>
              <w:t>药品试剂：</w:t>
            </w:r>
            <w:r w:rsidR="00BA543A" w:rsidRPr="00BA543A">
              <w:rPr>
                <w:rFonts w:ascii="Times New Roman" w:cs="Times New Roman" w:hint="eastAsia"/>
                <w:color w:val="FF0000"/>
                <w:sz w:val="21"/>
                <w:szCs w:val="21"/>
              </w:rPr>
              <w:t>苯酚标准贮备液</w:t>
            </w:r>
            <w:r w:rsidRPr="00BA543A">
              <w:rPr>
                <w:rFonts w:ascii="Times New Roman" w:cs="Times New Roman"/>
                <w:color w:val="FF0000"/>
                <w:sz w:val="21"/>
                <w:szCs w:val="21"/>
              </w:rPr>
              <w:t>；</w:t>
            </w:r>
            <w:r w:rsidR="00BA543A" w:rsidRPr="00BA543A">
              <w:rPr>
                <w:rFonts w:ascii="Times New Roman" w:cs="Times New Roman" w:hint="eastAsia"/>
                <w:color w:val="FF0000"/>
                <w:sz w:val="21"/>
                <w:szCs w:val="21"/>
              </w:rPr>
              <w:t>苯酚标准中间液</w:t>
            </w:r>
            <w:r w:rsidRPr="00BA543A">
              <w:rPr>
                <w:rFonts w:ascii="Times New Roman" w:cs="Times New Roman"/>
                <w:color w:val="FF0000"/>
                <w:sz w:val="21"/>
                <w:szCs w:val="21"/>
              </w:rPr>
              <w:t>；</w:t>
            </w:r>
            <w:r w:rsidR="00BA543A" w:rsidRPr="00BA543A">
              <w:rPr>
                <w:rFonts w:ascii="Times New Roman" w:cs="Times New Roman" w:hint="eastAsia"/>
                <w:color w:val="FF0000"/>
                <w:sz w:val="21"/>
                <w:szCs w:val="21"/>
              </w:rPr>
              <w:t>氯化铵缓冲溶液</w:t>
            </w:r>
            <w:r w:rsidR="00BA543A">
              <w:rPr>
                <w:rFonts w:ascii="Times New Roman" w:cs="Times New Roman" w:hint="eastAsia"/>
                <w:color w:val="FF0000"/>
                <w:sz w:val="21"/>
                <w:szCs w:val="21"/>
              </w:rPr>
              <w:t>；</w:t>
            </w:r>
            <w:r w:rsidR="00BA543A" w:rsidRPr="00BA543A">
              <w:rPr>
                <w:rFonts w:ascii="Times New Roman" w:cs="Times New Roman" w:hint="eastAsia"/>
                <w:color w:val="FF0000"/>
                <w:sz w:val="21"/>
                <w:szCs w:val="21"/>
              </w:rPr>
              <w:t>4-</w:t>
            </w:r>
            <w:r w:rsidR="00BA543A" w:rsidRPr="00BA543A">
              <w:rPr>
                <w:rFonts w:ascii="Times New Roman" w:cs="Times New Roman" w:hint="eastAsia"/>
                <w:color w:val="FF0000"/>
                <w:sz w:val="21"/>
                <w:szCs w:val="21"/>
              </w:rPr>
              <w:t>氨基安替比林溶液</w:t>
            </w:r>
            <w:r w:rsidR="00BA543A">
              <w:rPr>
                <w:rFonts w:ascii="Times New Roman" w:cs="Times New Roman" w:hint="eastAsia"/>
                <w:color w:val="FF0000"/>
                <w:sz w:val="21"/>
                <w:szCs w:val="21"/>
              </w:rPr>
              <w:t>；</w:t>
            </w:r>
            <w:r w:rsidR="00BA543A" w:rsidRPr="00BA543A">
              <w:rPr>
                <w:rFonts w:ascii="Times New Roman" w:cs="Times New Roman" w:hint="eastAsia"/>
                <w:color w:val="FF0000"/>
                <w:sz w:val="21"/>
                <w:szCs w:val="21"/>
              </w:rPr>
              <w:t>铁氰化钾溶液</w:t>
            </w:r>
            <w:r w:rsidR="00BA543A">
              <w:rPr>
                <w:rFonts w:ascii="Times New Roman" w:cs="Times New Roman" w:hint="eastAsia"/>
                <w:color w:val="FF0000"/>
                <w:sz w:val="21"/>
                <w:szCs w:val="21"/>
              </w:rPr>
              <w:t>。</w:t>
            </w:r>
            <w:r w:rsidRPr="00BA543A">
              <w:rPr>
                <w:rFonts w:hAnsi="宋体" w:hint="eastAsia"/>
                <w:color w:val="FF0000"/>
                <w:sz w:val="21"/>
                <w:szCs w:val="21"/>
              </w:rPr>
              <w:t>③</w:t>
            </w:r>
            <w:r w:rsidRPr="00BA543A">
              <w:rPr>
                <w:rFonts w:ascii="Times New Roman" w:cs="Times New Roman"/>
                <w:color w:val="FF0000"/>
                <w:sz w:val="21"/>
                <w:szCs w:val="21"/>
              </w:rPr>
              <w:t>样品准备：配制已知浓度的</w:t>
            </w:r>
            <w:r w:rsidR="00BA543A" w:rsidRPr="00BA543A">
              <w:rPr>
                <w:rFonts w:ascii="Times New Roman" w:cs="Times New Roman" w:hint="eastAsia"/>
                <w:color w:val="FF0000"/>
                <w:sz w:val="21"/>
                <w:szCs w:val="21"/>
              </w:rPr>
              <w:t>苯酚</w:t>
            </w:r>
            <w:r w:rsidRPr="00BA543A">
              <w:rPr>
                <w:rFonts w:ascii="Times New Roman" w:cs="Times New Roman"/>
                <w:color w:val="FF0000"/>
                <w:sz w:val="21"/>
                <w:szCs w:val="21"/>
              </w:rPr>
              <w:t>溶液；</w:t>
            </w:r>
            <w:r w:rsidRPr="00BA543A">
              <w:rPr>
                <w:rFonts w:ascii="Times New Roman" w:cs="Times New Roman"/>
                <w:color w:val="FF0000"/>
                <w:sz w:val="21"/>
                <w:szCs w:val="21"/>
              </w:rPr>
              <w:t>3. .</w:t>
            </w:r>
            <w:r w:rsidRPr="00BA543A">
              <w:rPr>
                <w:rFonts w:ascii="Times New Roman" w:cs="Times New Roman"/>
                <w:color w:val="FF0000"/>
                <w:sz w:val="21"/>
                <w:szCs w:val="21"/>
              </w:rPr>
              <w:t>配制标准溶液（每组一组溶液）；</w:t>
            </w:r>
            <w:r w:rsidRPr="00BA543A">
              <w:rPr>
                <w:rFonts w:ascii="Times New Roman" w:cs="Times New Roman"/>
                <w:color w:val="FF0000"/>
                <w:sz w:val="21"/>
                <w:szCs w:val="21"/>
              </w:rPr>
              <w:t>4</w:t>
            </w:r>
            <w:r w:rsidRPr="00BA543A">
              <w:rPr>
                <w:rFonts w:ascii="Times New Roman" w:cs="Times New Roman"/>
                <w:color w:val="FF0000"/>
                <w:sz w:val="21"/>
                <w:szCs w:val="21"/>
              </w:rPr>
              <w:t>，预习要求：熟悉原理、方法步骤；提出实验中的问题、书写预习报告。</w:t>
            </w:r>
          </w:p>
        </w:tc>
      </w:tr>
      <w:tr w:rsidR="001D6E63" w:rsidRPr="00D16B1F" w14:paraId="5B7E9C79" w14:textId="77777777" w:rsidTr="00C447DD">
        <w:trPr>
          <w:trHeight w:val="665"/>
        </w:trPr>
        <w:tc>
          <w:tcPr>
            <w:tcW w:w="709" w:type="dxa"/>
            <w:vMerge w:val="restart"/>
            <w:vAlign w:val="center"/>
          </w:tcPr>
          <w:p w14:paraId="78EDDF8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3</w:t>
            </w:r>
          </w:p>
        </w:tc>
        <w:tc>
          <w:tcPr>
            <w:tcW w:w="1417" w:type="dxa"/>
            <w:vMerge w:val="restart"/>
            <w:vAlign w:val="center"/>
          </w:tcPr>
          <w:p w14:paraId="58A5A1E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sz w:val="21"/>
                <w:szCs w:val="21"/>
              </w:rPr>
              <w:t>水体总有机碳（</w:t>
            </w:r>
            <w:r w:rsidRPr="00D16B1F">
              <w:rPr>
                <w:rFonts w:ascii="Times New Roman" w:cs="Times New Roman"/>
                <w:sz w:val="21"/>
                <w:szCs w:val="21"/>
              </w:rPr>
              <w:t>TOC</w:t>
            </w:r>
            <w:r w:rsidRPr="00D16B1F">
              <w:rPr>
                <w:rFonts w:ascii="Times New Roman" w:cs="Times New Roman"/>
                <w:sz w:val="21"/>
                <w:szCs w:val="21"/>
              </w:rPr>
              <w:t>的）测定</w:t>
            </w:r>
          </w:p>
        </w:tc>
        <w:tc>
          <w:tcPr>
            <w:tcW w:w="1276" w:type="dxa"/>
            <w:vMerge w:val="restart"/>
            <w:vAlign w:val="center"/>
          </w:tcPr>
          <w:p w14:paraId="6540DCA1"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045CF1CC"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选做</w:t>
            </w:r>
          </w:p>
        </w:tc>
        <w:tc>
          <w:tcPr>
            <w:tcW w:w="5953" w:type="dxa"/>
            <w:vAlign w:val="center"/>
          </w:tcPr>
          <w:p w14:paraId="7CB4C26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了解总有机碳（</w:t>
            </w:r>
            <w:r w:rsidRPr="00D16B1F">
              <w:rPr>
                <w:rFonts w:ascii="Times New Roman" w:cs="Times New Roman"/>
                <w:color w:val="000000"/>
                <w:sz w:val="21"/>
                <w:szCs w:val="21"/>
              </w:rPr>
              <w:t>TOC</w:t>
            </w:r>
            <w:r w:rsidRPr="00D16B1F">
              <w:rPr>
                <w:rFonts w:ascii="Times New Roman" w:cs="Times New Roman"/>
                <w:color w:val="000000"/>
                <w:sz w:val="21"/>
                <w:szCs w:val="21"/>
              </w:rPr>
              <w:t>）测定的原理和方法</w:t>
            </w:r>
            <w:r w:rsidRPr="00D16B1F">
              <w:rPr>
                <w:rFonts w:ascii="Times New Roman" w:cs="Times New Roman"/>
                <w:b/>
                <w:color w:val="000000"/>
                <w:sz w:val="21"/>
                <w:szCs w:val="21"/>
              </w:rPr>
              <w:t>（重点）</w:t>
            </w:r>
            <w:r w:rsidRPr="00D16B1F">
              <w:rPr>
                <w:rFonts w:ascii="Times New Roman" w:cs="Times New Roman"/>
                <w:color w:val="000000"/>
                <w:sz w:val="21"/>
                <w:szCs w:val="21"/>
              </w:rPr>
              <w:t>：总碳（</w:t>
            </w:r>
            <w:r w:rsidRPr="00D16B1F">
              <w:rPr>
                <w:rFonts w:ascii="Times New Roman" w:cs="Times New Roman"/>
                <w:color w:val="000000"/>
                <w:sz w:val="21"/>
                <w:szCs w:val="21"/>
              </w:rPr>
              <w:t>TC</w:t>
            </w:r>
            <w:r w:rsidRPr="00D16B1F">
              <w:rPr>
                <w:rFonts w:ascii="Times New Roman" w:cs="Times New Roman"/>
                <w:color w:val="000000"/>
                <w:sz w:val="21"/>
                <w:szCs w:val="21"/>
              </w:rPr>
              <w:t>）、无机碳（</w:t>
            </w:r>
            <w:r w:rsidRPr="00D16B1F">
              <w:rPr>
                <w:rFonts w:ascii="Times New Roman" w:cs="Times New Roman"/>
                <w:color w:val="000000"/>
                <w:sz w:val="21"/>
                <w:szCs w:val="21"/>
              </w:rPr>
              <w:t>IC</w:t>
            </w:r>
            <w:r w:rsidRPr="00D16B1F">
              <w:rPr>
                <w:rFonts w:ascii="Times New Roman" w:cs="Times New Roman"/>
                <w:color w:val="000000"/>
                <w:sz w:val="21"/>
                <w:szCs w:val="21"/>
              </w:rPr>
              <w:t>）、总有机碳（</w:t>
            </w:r>
            <w:r w:rsidRPr="00D16B1F">
              <w:rPr>
                <w:rFonts w:ascii="Times New Roman" w:cs="Times New Roman"/>
                <w:color w:val="000000"/>
                <w:sz w:val="21"/>
                <w:szCs w:val="21"/>
              </w:rPr>
              <w:t>TOC</w:t>
            </w:r>
            <w:r w:rsidRPr="00D16B1F">
              <w:rPr>
                <w:rFonts w:ascii="Times New Roman" w:cs="Times New Roman"/>
                <w:color w:val="000000"/>
                <w:sz w:val="21"/>
                <w:szCs w:val="21"/>
              </w:rPr>
              <w:t>）；高温催化氧化；</w:t>
            </w:r>
            <w:r w:rsidRPr="00D16B1F">
              <w:rPr>
                <w:rFonts w:ascii="Times New Roman" w:cs="Times New Roman"/>
                <w:color w:val="000000"/>
                <w:sz w:val="21"/>
                <w:szCs w:val="21"/>
              </w:rPr>
              <w:t>NPOC</w:t>
            </w:r>
            <w:r w:rsidRPr="00D16B1F">
              <w:rPr>
                <w:rFonts w:ascii="Times New Roman" w:cs="Times New Roman"/>
                <w:color w:val="000000"/>
                <w:sz w:val="21"/>
                <w:szCs w:val="21"/>
              </w:rPr>
              <w:t>法。</w:t>
            </w:r>
          </w:p>
        </w:tc>
        <w:tc>
          <w:tcPr>
            <w:tcW w:w="1701" w:type="dxa"/>
            <w:vMerge w:val="restart"/>
            <w:vAlign w:val="center"/>
          </w:tcPr>
          <w:p w14:paraId="3D92B219" w14:textId="48E3A400"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3FC74A6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2F6C6B58" w14:textId="77777777" w:rsidTr="00C447DD">
        <w:trPr>
          <w:trHeight w:val="365"/>
        </w:trPr>
        <w:tc>
          <w:tcPr>
            <w:tcW w:w="709" w:type="dxa"/>
            <w:vMerge/>
            <w:vAlign w:val="center"/>
          </w:tcPr>
          <w:p w14:paraId="2345B13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3AD3E7C"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68430644"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6E545C21" w14:textId="77777777" w:rsidR="001D6E63" w:rsidRPr="00D16B1F" w:rsidRDefault="001D6E63" w:rsidP="00C447DD">
            <w:pPr>
              <w:snapToGrid w:val="0"/>
              <w:jc w:val="center"/>
              <w:rPr>
                <w:rFonts w:ascii="Times New Roman" w:cs="Times New Roman"/>
                <w:color w:val="000000"/>
                <w:sz w:val="21"/>
                <w:szCs w:val="21"/>
              </w:rPr>
            </w:pPr>
          </w:p>
        </w:tc>
        <w:tc>
          <w:tcPr>
            <w:tcW w:w="5953" w:type="dxa"/>
            <w:vAlign w:val="center"/>
          </w:tcPr>
          <w:p w14:paraId="355F60B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初步学习总有机碳测定仪的基本构造。</w:t>
            </w:r>
          </w:p>
        </w:tc>
        <w:tc>
          <w:tcPr>
            <w:tcW w:w="1701" w:type="dxa"/>
            <w:vMerge/>
            <w:vAlign w:val="center"/>
          </w:tcPr>
          <w:p w14:paraId="270F0B2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72B9E8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D76EC23" w14:textId="77777777" w:rsidTr="00C447DD">
        <w:trPr>
          <w:trHeight w:val="665"/>
        </w:trPr>
        <w:tc>
          <w:tcPr>
            <w:tcW w:w="709" w:type="dxa"/>
            <w:vMerge/>
            <w:vAlign w:val="center"/>
          </w:tcPr>
          <w:p w14:paraId="6D5ED673"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A55DE8E"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7B47D343"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0D809DD7" w14:textId="77777777" w:rsidR="001D6E63" w:rsidRPr="00D16B1F" w:rsidRDefault="001D6E63" w:rsidP="00C447DD">
            <w:pPr>
              <w:snapToGrid w:val="0"/>
              <w:jc w:val="center"/>
              <w:rPr>
                <w:rFonts w:ascii="Times New Roman" w:cs="Times New Roman"/>
                <w:color w:val="000000"/>
                <w:sz w:val="21"/>
                <w:szCs w:val="21"/>
              </w:rPr>
            </w:pPr>
          </w:p>
        </w:tc>
        <w:tc>
          <w:tcPr>
            <w:tcW w:w="5953" w:type="dxa"/>
            <w:vAlign w:val="center"/>
          </w:tcPr>
          <w:p w14:paraId="1A33F52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初步学习通过有机碳测定判断水体污染状况的方法</w:t>
            </w:r>
            <w:r w:rsidRPr="00D16B1F">
              <w:rPr>
                <w:rFonts w:ascii="Times New Roman" w:cs="Times New Roman"/>
                <w:b/>
                <w:color w:val="000000"/>
                <w:sz w:val="21"/>
                <w:szCs w:val="21"/>
              </w:rPr>
              <w:t>（重点）</w:t>
            </w:r>
            <w:r w:rsidRPr="00D16B1F">
              <w:rPr>
                <w:rFonts w:ascii="Times New Roman" w:cs="Times New Roman"/>
                <w:color w:val="000000"/>
                <w:sz w:val="21"/>
                <w:szCs w:val="21"/>
              </w:rPr>
              <w:t>：</w:t>
            </w:r>
            <w:r w:rsidRPr="00D16B1F">
              <w:rPr>
                <w:rFonts w:ascii="Times New Roman" w:cs="Times New Roman"/>
                <w:color w:val="000000"/>
                <w:sz w:val="21"/>
                <w:szCs w:val="21"/>
              </w:rPr>
              <w:t>TOC</w:t>
            </w:r>
            <w:r w:rsidRPr="00D16B1F">
              <w:rPr>
                <w:rFonts w:ascii="Times New Roman" w:cs="Times New Roman"/>
                <w:color w:val="000000"/>
                <w:sz w:val="21"/>
                <w:szCs w:val="21"/>
              </w:rPr>
              <w:t>与</w:t>
            </w:r>
            <w:r w:rsidRPr="00D16B1F">
              <w:rPr>
                <w:rFonts w:ascii="Times New Roman" w:cs="Times New Roman"/>
                <w:color w:val="000000"/>
                <w:sz w:val="21"/>
                <w:szCs w:val="21"/>
              </w:rPr>
              <w:t>COD</w:t>
            </w:r>
            <w:r w:rsidRPr="00D16B1F">
              <w:rPr>
                <w:rFonts w:ascii="Times New Roman" w:cs="Times New Roman"/>
                <w:color w:val="000000"/>
                <w:sz w:val="21"/>
                <w:szCs w:val="21"/>
              </w:rPr>
              <w:t>、</w:t>
            </w:r>
            <w:r w:rsidRPr="00D16B1F">
              <w:rPr>
                <w:rFonts w:ascii="Times New Roman" w:cs="Times New Roman"/>
                <w:color w:val="000000"/>
                <w:sz w:val="21"/>
                <w:szCs w:val="21"/>
              </w:rPr>
              <w:t>BOD</w:t>
            </w:r>
            <w:r w:rsidRPr="00D16B1F">
              <w:rPr>
                <w:rFonts w:ascii="Times New Roman" w:cs="Times New Roman"/>
                <w:color w:val="000000"/>
                <w:sz w:val="21"/>
                <w:szCs w:val="21"/>
              </w:rPr>
              <w:t>的关系；</w:t>
            </w:r>
            <w:r w:rsidRPr="00D16B1F">
              <w:rPr>
                <w:rFonts w:ascii="Times New Roman" w:cs="Times New Roman"/>
                <w:color w:val="000000"/>
                <w:sz w:val="21"/>
                <w:szCs w:val="21"/>
              </w:rPr>
              <w:t>TOC</w:t>
            </w:r>
            <w:r w:rsidRPr="00D16B1F">
              <w:rPr>
                <w:rFonts w:ascii="Times New Roman" w:cs="Times New Roman"/>
                <w:color w:val="000000"/>
                <w:sz w:val="21"/>
                <w:szCs w:val="21"/>
              </w:rPr>
              <w:t>与水体有机污染物的关系。</w:t>
            </w:r>
          </w:p>
        </w:tc>
        <w:tc>
          <w:tcPr>
            <w:tcW w:w="1701" w:type="dxa"/>
            <w:vMerge/>
            <w:vAlign w:val="center"/>
          </w:tcPr>
          <w:p w14:paraId="5651C8C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1A8FE5FD"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A2DFC3D" w14:textId="77777777" w:rsidTr="00C447DD">
        <w:trPr>
          <w:trHeight w:val="428"/>
        </w:trPr>
        <w:tc>
          <w:tcPr>
            <w:tcW w:w="709" w:type="dxa"/>
            <w:vMerge/>
            <w:vAlign w:val="center"/>
          </w:tcPr>
          <w:p w14:paraId="764DAA4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C8AE63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7ADFC2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8B05FC2"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156504B"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总有机碳测定仪的使用</w:t>
            </w:r>
            <w:r w:rsidRPr="00D16B1F">
              <w:rPr>
                <w:rFonts w:ascii="Times New Roman" w:cs="Times New Roman"/>
                <w:b/>
                <w:color w:val="000000"/>
                <w:sz w:val="21"/>
                <w:szCs w:val="21"/>
              </w:rPr>
              <w:t>（难点）</w:t>
            </w:r>
            <w:r w:rsidRPr="00D16B1F">
              <w:rPr>
                <w:rFonts w:ascii="Times New Roman" w:cs="Times New Roman"/>
                <w:color w:val="000000"/>
                <w:sz w:val="21"/>
                <w:szCs w:val="21"/>
              </w:rPr>
              <w:t>：进样器；反应器；燃烧炉；非色散红外检测器；正确的实验操作。</w:t>
            </w:r>
          </w:p>
        </w:tc>
        <w:tc>
          <w:tcPr>
            <w:tcW w:w="1701" w:type="dxa"/>
            <w:vMerge w:val="restart"/>
            <w:vAlign w:val="center"/>
          </w:tcPr>
          <w:p w14:paraId="17533DA4" w14:textId="601779E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6F7081B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7867358D" w14:textId="77777777" w:rsidTr="00C447DD">
        <w:trPr>
          <w:trHeight w:val="427"/>
        </w:trPr>
        <w:tc>
          <w:tcPr>
            <w:tcW w:w="709" w:type="dxa"/>
            <w:vMerge/>
            <w:vAlign w:val="center"/>
          </w:tcPr>
          <w:p w14:paraId="61327C3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8D40B7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29C8CAF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720484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C822CC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38FDA038"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4F865D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189C27A" w14:textId="77777777" w:rsidTr="00C447DD">
        <w:trPr>
          <w:trHeight w:val="401"/>
        </w:trPr>
        <w:tc>
          <w:tcPr>
            <w:tcW w:w="709" w:type="dxa"/>
            <w:vMerge/>
            <w:vAlign w:val="center"/>
          </w:tcPr>
          <w:p w14:paraId="2A7E63A0" w14:textId="77777777" w:rsidR="001D6E63" w:rsidRPr="00D16B1F" w:rsidRDefault="001D6E63" w:rsidP="00C447DD">
            <w:pPr>
              <w:snapToGrid w:val="0"/>
              <w:rPr>
                <w:rFonts w:ascii="Times New Roman" w:eastAsia="黑体" w:cs="Times New Roman"/>
                <w:color w:val="000000"/>
                <w:sz w:val="21"/>
                <w:szCs w:val="21"/>
              </w:rPr>
            </w:pPr>
          </w:p>
        </w:tc>
        <w:tc>
          <w:tcPr>
            <w:tcW w:w="1417" w:type="dxa"/>
            <w:vMerge/>
            <w:vAlign w:val="center"/>
          </w:tcPr>
          <w:p w14:paraId="4DC0BF46"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676CB9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66CBCDD"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4964AD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4C305A9" w14:textId="7FAC6DF4"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68BCE42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CCC6F1C" w14:textId="77777777" w:rsidTr="00C447DD">
        <w:trPr>
          <w:trHeight w:val="624"/>
        </w:trPr>
        <w:tc>
          <w:tcPr>
            <w:tcW w:w="709" w:type="dxa"/>
            <w:vMerge/>
            <w:vAlign w:val="center"/>
          </w:tcPr>
          <w:p w14:paraId="0CF6840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8340C35"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2FC53D46"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实验准备：仪器设备：</w:t>
            </w:r>
            <w:r w:rsidRPr="00D16B1F">
              <w:rPr>
                <w:rFonts w:ascii="Times New Roman" w:cs="Times New Roman"/>
                <w:color w:val="000000"/>
                <w:sz w:val="21"/>
                <w:szCs w:val="21"/>
              </w:rPr>
              <w:t>TOC</w:t>
            </w:r>
            <w:r w:rsidRPr="00D16B1F">
              <w:rPr>
                <w:rFonts w:ascii="Times New Roman" w:cs="Times New Roman"/>
                <w:color w:val="000000"/>
                <w:sz w:val="21"/>
                <w:szCs w:val="21"/>
              </w:rPr>
              <w:t>仪；药品试剂：；</w:t>
            </w:r>
            <w:r w:rsidRPr="00D16B1F">
              <w:rPr>
                <w:rFonts w:hAnsi="宋体" w:hint="eastAsia"/>
                <w:color w:val="000000"/>
                <w:sz w:val="21"/>
                <w:szCs w:val="21"/>
              </w:rPr>
              <w:t>②</w:t>
            </w:r>
            <w:r w:rsidRPr="00D16B1F">
              <w:rPr>
                <w:rFonts w:ascii="Times New Roman" w:cs="Times New Roman"/>
                <w:color w:val="000000"/>
                <w:sz w:val="21"/>
                <w:szCs w:val="21"/>
              </w:rPr>
              <w:t>样品准备：配制邻苯二甲酸氢钾溶液；无水碳酸钠；盐酸；磷酸溶液；硝酸溶液；</w:t>
            </w:r>
            <w:r w:rsidRPr="00D16B1F">
              <w:rPr>
                <w:rFonts w:ascii="Times New Roman" w:cs="Times New Roman"/>
                <w:color w:val="000000"/>
                <w:sz w:val="21"/>
                <w:szCs w:val="21"/>
              </w:rPr>
              <w:t>3.</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预习要求：熟悉原理、方法步骤；提出实验中的问题、书写预习报告。</w:t>
            </w:r>
          </w:p>
        </w:tc>
      </w:tr>
      <w:tr w:rsidR="001D6E63" w:rsidRPr="00D16B1F" w14:paraId="6565EF7C" w14:textId="77777777" w:rsidTr="00C447DD">
        <w:trPr>
          <w:trHeight w:val="488"/>
        </w:trPr>
        <w:tc>
          <w:tcPr>
            <w:tcW w:w="709" w:type="dxa"/>
            <w:vMerge w:val="restart"/>
            <w:vAlign w:val="center"/>
          </w:tcPr>
          <w:p w14:paraId="09CF665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c>
          <w:tcPr>
            <w:tcW w:w="1417" w:type="dxa"/>
            <w:vMerge w:val="restart"/>
            <w:vAlign w:val="center"/>
          </w:tcPr>
          <w:p w14:paraId="74967B16" w14:textId="77777777" w:rsidR="001D6E63" w:rsidRPr="00D16B1F" w:rsidRDefault="001D6E63" w:rsidP="00C447DD">
            <w:pPr>
              <w:jc w:val="center"/>
              <w:rPr>
                <w:rFonts w:ascii="Times New Roman" w:eastAsia="黑体" w:cs="Times New Roman"/>
                <w:color w:val="000000"/>
                <w:sz w:val="21"/>
                <w:szCs w:val="21"/>
              </w:rPr>
            </w:pPr>
            <w:r w:rsidRPr="00D16B1F">
              <w:rPr>
                <w:rFonts w:ascii="Times New Roman" w:cs="Times New Roman"/>
                <w:bCs/>
                <w:color w:val="000000"/>
                <w:sz w:val="21"/>
                <w:szCs w:val="21"/>
              </w:rPr>
              <w:t>气相色谱</w:t>
            </w:r>
            <w:r w:rsidRPr="00D16B1F">
              <w:rPr>
                <w:rFonts w:ascii="Times New Roman" w:cs="Times New Roman"/>
                <w:bCs/>
                <w:color w:val="000000"/>
                <w:sz w:val="21"/>
                <w:szCs w:val="21"/>
              </w:rPr>
              <w:t>-</w:t>
            </w:r>
            <w:r w:rsidRPr="00D16B1F">
              <w:rPr>
                <w:rFonts w:ascii="Times New Roman" w:cs="Times New Roman"/>
                <w:bCs/>
                <w:color w:val="000000"/>
                <w:sz w:val="21"/>
                <w:szCs w:val="21"/>
              </w:rPr>
              <w:t>质谱法分析苯</w:t>
            </w:r>
          </w:p>
        </w:tc>
        <w:tc>
          <w:tcPr>
            <w:tcW w:w="1276" w:type="dxa"/>
            <w:vMerge w:val="restart"/>
            <w:vAlign w:val="center"/>
          </w:tcPr>
          <w:p w14:paraId="4BFCE684"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4024229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4550672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了解气相色谱</w:t>
            </w:r>
            <w:r w:rsidRPr="00D16B1F">
              <w:rPr>
                <w:rFonts w:ascii="Times New Roman" w:cs="Times New Roman"/>
                <w:color w:val="000000"/>
                <w:sz w:val="21"/>
                <w:szCs w:val="21"/>
              </w:rPr>
              <w:t>-</w:t>
            </w:r>
            <w:r w:rsidRPr="00D16B1F">
              <w:rPr>
                <w:rFonts w:ascii="Times New Roman" w:cs="Times New Roman"/>
                <w:color w:val="000000"/>
                <w:sz w:val="21"/>
                <w:szCs w:val="21"/>
              </w:rPr>
              <w:t>质谱法的原理与应用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：气相色谱仪的分离原理和质谱仪的碎片化原理；低含量（</w:t>
            </w:r>
            <w:r w:rsidRPr="00D16B1F">
              <w:rPr>
                <w:rFonts w:ascii="Times New Roman" w:cs="Times New Roman"/>
                <w:color w:val="000000"/>
                <w:sz w:val="21"/>
                <w:szCs w:val="21"/>
              </w:rPr>
              <w:t>ppb</w:t>
            </w:r>
            <w:r w:rsidRPr="00D16B1F">
              <w:rPr>
                <w:rFonts w:ascii="Times New Roman" w:cs="Times New Roman"/>
                <w:color w:val="000000"/>
                <w:sz w:val="21"/>
                <w:szCs w:val="21"/>
              </w:rPr>
              <w:t>）污染物定性定量分析。</w:t>
            </w:r>
          </w:p>
        </w:tc>
        <w:tc>
          <w:tcPr>
            <w:tcW w:w="1701" w:type="dxa"/>
            <w:vMerge w:val="restart"/>
            <w:vAlign w:val="center"/>
          </w:tcPr>
          <w:p w14:paraId="38932581" w14:textId="15031E15"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00129EE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74140272" w14:textId="77777777" w:rsidTr="00C447DD">
        <w:trPr>
          <w:trHeight w:val="424"/>
        </w:trPr>
        <w:tc>
          <w:tcPr>
            <w:tcW w:w="709" w:type="dxa"/>
            <w:vMerge/>
            <w:vAlign w:val="center"/>
          </w:tcPr>
          <w:p w14:paraId="12A1486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0639586"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76C040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5E466C7"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647A407"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初步学习气相色谱</w:t>
            </w:r>
            <w:r w:rsidRPr="00D16B1F">
              <w:rPr>
                <w:rFonts w:ascii="Times New Roman" w:cs="Times New Roman"/>
                <w:color w:val="000000"/>
                <w:sz w:val="21"/>
                <w:szCs w:val="21"/>
              </w:rPr>
              <w:t>-</w:t>
            </w:r>
            <w:r w:rsidRPr="00D16B1F">
              <w:rPr>
                <w:rFonts w:ascii="Times New Roman" w:cs="Times New Roman"/>
                <w:color w:val="000000"/>
                <w:sz w:val="21"/>
                <w:szCs w:val="21"/>
              </w:rPr>
              <w:t>质谱仪的结构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：气相色谱仪和质谱仪的联用；载气系统、分离柱及种类、检测器及种类；离子源、质量分析器。</w:t>
            </w:r>
          </w:p>
        </w:tc>
        <w:tc>
          <w:tcPr>
            <w:tcW w:w="1701" w:type="dxa"/>
            <w:vMerge/>
            <w:vAlign w:val="center"/>
          </w:tcPr>
          <w:p w14:paraId="456C822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ECAC5D2"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97FF89F" w14:textId="77777777" w:rsidTr="00C447DD">
        <w:trPr>
          <w:trHeight w:val="285"/>
        </w:trPr>
        <w:tc>
          <w:tcPr>
            <w:tcW w:w="709" w:type="dxa"/>
            <w:vMerge/>
            <w:vAlign w:val="center"/>
          </w:tcPr>
          <w:p w14:paraId="3EAEC4A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1BC050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519B1C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35C565F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0E5DD0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初步学习气相色谱</w:t>
            </w:r>
            <w:r w:rsidRPr="00D16B1F">
              <w:rPr>
                <w:rFonts w:ascii="Times New Roman" w:cs="Times New Roman"/>
                <w:color w:val="000000"/>
                <w:sz w:val="21"/>
                <w:szCs w:val="21"/>
              </w:rPr>
              <w:t>-</w:t>
            </w:r>
            <w:r w:rsidRPr="00D16B1F">
              <w:rPr>
                <w:rFonts w:ascii="Times New Roman" w:cs="Times New Roman"/>
                <w:color w:val="000000"/>
                <w:sz w:val="21"/>
                <w:szCs w:val="21"/>
              </w:rPr>
              <w:t>质谱仪的使用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：正确的开机关机顺序；载气</w:t>
            </w:r>
            <w:proofErr w:type="gramStart"/>
            <w:r w:rsidRPr="00D16B1F">
              <w:rPr>
                <w:rFonts w:ascii="Times New Roman" w:cs="Times New Roman"/>
                <w:color w:val="000000"/>
                <w:sz w:val="21"/>
                <w:szCs w:val="21"/>
              </w:rPr>
              <w:t>瓶压力</w:t>
            </w:r>
            <w:proofErr w:type="gramEnd"/>
            <w:r w:rsidRPr="00D16B1F">
              <w:rPr>
                <w:rFonts w:ascii="Times New Roman" w:cs="Times New Roman"/>
                <w:color w:val="000000"/>
                <w:sz w:val="21"/>
                <w:szCs w:val="21"/>
              </w:rPr>
              <w:t>的调节。</w:t>
            </w:r>
          </w:p>
        </w:tc>
        <w:tc>
          <w:tcPr>
            <w:tcW w:w="1701" w:type="dxa"/>
            <w:vMerge w:val="restart"/>
            <w:vAlign w:val="center"/>
          </w:tcPr>
          <w:p w14:paraId="3D5CE14F" w14:textId="33A5C998"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2F3C5B1B"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51ADC9EB" w14:textId="77777777" w:rsidTr="00C447DD">
        <w:trPr>
          <w:trHeight w:val="285"/>
        </w:trPr>
        <w:tc>
          <w:tcPr>
            <w:tcW w:w="709" w:type="dxa"/>
            <w:vMerge/>
            <w:vAlign w:val="center"/>
          </w:tcPr>
          <w:p w14:paraId="7D71AF1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D581D6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86D4DB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44C2A8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9080881"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初步学习质谱图的分析</w:t>
            </w:r>
            <w:r w:rsidRPr="00D16B1F">
              <w:rPr>
                <w:rFonts w:ascii="Times New Roman" w:cs="Times New Roman"/>
                <w:b/>
                <w:color w:val="000000"/>
                <w:sz w:val="21"/>
                <w:szCs w:val="21"/>
              </w:rPr>
              <w:t>（重点）</w:t>
            </w:r>
            <w:r w:rsidRPr="00D16B1F">
              <w:rPr>
                <w:rFonts w:ascii="Times New Roman" w:cs="Times New Roman"/>
                <w:color w:val="000000"/>
                <w:sz w:val="21"/>
                <w:szCs w:val="21"/>
              </w:rPr>
              <w:t>：理解质谱图、分析质谱图、查找峰值对应的碎片单元；根据碎片单元进行定性分析、根据碎片单元对应的峰的强度进行定量分析。</w:t>
            </w:r>
          </w:p>
        </w:tc>
        <w:tc>
          <w:tcPr>
            <w:tcW w:w="1701" w:type="dxa"/>
            <w:vMerge/>
            <w:vAlign w:val="center"/>
          </w:tcPr>
          <w:p w14:paraId="243B350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E6EF4B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26A64E" w14:textId="77777777" w:rsidTr="00C447DD">
        <w:trPr>
          <w:trHeight w:val="427"/>
        </w:trPr>
        <w:tc>
          <w:tcPr>
            <w:tcW w:w="709" w:type="dxa"/>
            <w:vMerge/>
            <w:vAlign w:val="center"/>
          </w:tcPr>
          <w:p w14:paraId="13282F3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7A8FC1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8DC02C0"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B627E6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C97282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4DED377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20769B0B"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29C513" w14:textId="77777777" w:rsidTr="00C447DD">
        <w:trPr>
          <w:trHeight w:val="407"/>
        </w:trPr>
        <w:tc>
          <w:tcPr>
            <w:tcW w:w="709" w:type="dxa"/>
            <w:vMerge/>
            <w:vAlign w:val="center"/>
          </w:tcPr>
          <w:p w14:paraId="42C69F61"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8DD2A0C"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7A3038C"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3CBEF00"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19C7E0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B9AF69C" w14:textId="7A33AE5F"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72F3770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5FA3AB" w14:textId="77777777" w:rsidTr="00C447DD">
        <w:trPr>
          <w:trHeight w:val="624"/>
        </w:trPr>
        <w:tc>
          <w:tcPr>
            <w:tcW w:w="709" w:type="dxa"/>
            <w:vMerge/>
            <w:vAlign w:val="center"/>
          </w:tcPr>
          <w:p w14:paraId="3A7A1DA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9D16364"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70DEEE0F"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仪器设备：气相色谱</w:t>
            </w:r>
            <w:r w:rsidRPr="00D16B1F">
              <w:rPr>
                <w:rFonts w:ascii="Times New Roman" w:cs="Times New Roman"/>
                <w:color w:val="000000"/>
                <w:sz w:val="21"/>
                <w:szCs w:val="21"/>
              </w:rPr>
              <w:t>-</w:t>
            </w:r>
            <w:r w:rsidRPr="00D16B1F">
              <w:rPr>
                <w:rFonts w:ascii="Times New Roman" w:cs="Times New Roman"/>
                <w:color w:val="000000"/>
                <w:sz w:val="21"/>
                <w:szCs w:val="21"/>
              </w:rPr>
              <w:t>质谱仪；</w:t>
            </w:r>
            <w:r w:rsidRPr="00D16B1F">
              <w:rPr>
                <w:rFonts w:hAnsi="宋体" w:hint="eastAsia"/>
                <w:color w:val="000000"/>
                <w:sz w:val="21"/>
                <w:szCs w:val="21"/>
              </w:rPr>
              <w:t>②</w:t>
            </w:r>
            <w:r w:rsidRPr="00D16B1F">
              <w:rPr>
                <w:rFonts w:ascii="Times New Roman" w:cs="Times New Roman"/>
                <w:color w:val="000000"/>
                <w:sz w:val="21"/>
                <w:szCs w:val="21"/>
              </w:rPr>
              <w:t>药品试剂：苯标准溶液；</w:t>
            </w:r>
            <w:r w:rsidRPr="00D16B1F">
              <w:rPr>
                <w:rFonts w:hAnsi="宋体" w:hint="eastAsia"/>
                <w:color w:val="000000"/>
                <w:sz w:val="21"/>
                <w:szCs w:val="21"/>
              </w:rPr>
              <w:t>③</w:t>
            </w:r>
            <w:r w:rsidRPr="00D16B1F">
              <w:rPr>
                <w:rFonts w:ascii="Times New Roman" w:cs="Times New Roman"/>
                <w:color w:val="000000"/>
                <w:sz w:val="21"/>
                <w:szCs w:val="21"/>
              </w:rPr>
              <w:t>样品准备：已知浓度的苯溶液；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配制混合标准溶液（每组一组溶液）；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预习要求：熟悉原理、方法步骤、书写预习报告。</w:t>
            </w:r>
          </w:p>
        </w:tc>
      </w:tr>
      <w:tr w:rsidR="001D6E63" w:rsidRPr="00D16B1F" w14:paraId="7C927E42" w14:textId="77777777" w:rsidTr="00C447DD">
        <w:trPr>
          <w:trHeight w:val="469"/>
        </w:trPr>
        <w:tc>
          <w:tcPr>
            <w:tcW w:w="709" w:type="dxa"/>
            <w:vMerge w:val="restart"/>
            <w:vAlign w:val="center"/>
          </w:tcPr>
          <w:p w14:paraId="7716B873"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5</w:t>
            </w:r>
          </w:p>
        </w:tc>
        <w:tc>
          <w:tcPr>
            <w:tcW w:w="1417" w:type="dxa"/>
            <w:vMerge w:val="restart"/>
            <w:vAlign w:val="center"/>
          </w:tcPr>
          <w:p w14:paraId="3DAF121B" w14:textId="77777777" w:rsidR="001D6E63" w:rsidRPr="00D16B1F" w:rsidRDefault="001D6E63" w:rsidP="00C447DD">
            <w:pPr>
              <w:jc w:val="center"/>
              <w:rPr>
                <w:rFonts w:ascii="Times New Roman" w:cs="Times New Roman"/>
                <w:b/>
                <w:color w:val="000000"/>
                <w:sz w:val="21"/>
                <w:szCs w:val="21"/>
              </w:rPr>
            </w:pPr>
            <w:r w:rsidRPr="00D16B1F">
              <w:rPr>
                <w:rFonts w:ascii="Times New Roman" w:cs="Times New Roman"/>
                <w:bCs/>
                <w:color w:val="000000"/>
                <w:sz w:val="21"/>
                <w:szCs w:val="21"/>
              </w:rPr>
              <w:t>离子色谱分析自来水中阴离子含量</w:t>
            </w:r>
          </w:p>
        </w:tc>
        <w:tc>
          <w:tcPr>
            <w:tcW w:w="1276" w:type="dxa"/>
            <w:vMerge w:val="restart"/>
            <w:vAlign w:val="center"/>
          </w:tcPr>
          <w:p w14:paraId="0056793E"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1075F46D"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182EB638"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了解离子色谱法的原理与应用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：阴离子交换原理；配制淋洗液及脱气；环境水体中阴离子测定的应用。</w:t>
            </w:r>
          </w:p>
        </w:tc>
        <w:tc>
          <w:tcPr>
            <w:tcW w:w="1701" w:type="dxa"/>
            <w:vMerge w:val="restart"/>
            <w:vAlign w:val="center"/>
          </w:tcPr>
          <w:p w14:paraId="5311422A" w14:textId="2BB570C4"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58241DA7" w14:textId="4E903521"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12F03557" w14:textId="77777777" w:rsidTr="00C447DD">
        <w:trPr>
          <w:trHeight w:val="419"/>
        </w:trPr>
        <w:tc>
          <w:tcPr>
            <w:tcW w:w="709" w:type="dxa"/>
            <w:vMerge/>
            <w:vAlign w:val="center"/>
          </w:tcPr>
          <w:p w14:paraId="1B02AE1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0DCF1B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732832D"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7DF32E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8B1CFA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了解离子色谱仪的结构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：进样器、六通阀、进样泵；电导检测器；抑制器结构及作用。</w:t>
            </w:r>
          </w:p>
        </w:tc>
        <w:tc>
          <w:tcPr>
            <w:tcW w:w="1701" w:type="dxa"/>
            <w:vMerge/>
            <w:vAlign w:val="center"/>
          </w:tcPr>
          <w:p w14:paraId="6877B818"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3DE51AD"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62FD5DD" w14:textId="77777777" w:rsidTr="00C447DD">
        <w:trPr>
          <w:trHeight w:val="570"/>
        </w:trPr>
        <w:tc>
          <w:tcPr>
            <w:tcW w:w="709" w:type="dxa"/>
            <w:vMerge/>
            <w:vAlign w:val="center"/>
          </w:tcPr>
          <w:p w14:paraId="243AF5C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4F32BA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FDEA27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B0CD38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61ACEF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初步学习离子色谱仪的使用方法</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：正确的开机关机顺序；混合标准溶液的配制及标准曲线的制作；正确的进样；正确的计算峰面积。</w:t>
            </w:r>
          </w:p>
        </w:tc>
        <w:tc>
          <w:tcPr>
            <w:tcW w:w="1701" w:type="dxa"/>
            <w:vMerge w:val="restart"/>
            <w:vAlign w:val="center"/>
          </w:tcPr>
          <w:p w14:paraId="5D8277B3" w14:textId="6AB3EB9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7137010A"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4B18DF6" w14:textId="77777777" w:rsidTr="00C447DD">
        <w:trPr>
          <w:trHeight w:val="285"/>
        </w:trPr>
        <w:tc>
          <w:tcPr>
            <w:tcW w:w="709" w:type="dxa"/>
            <w:vMerge/>
            <w:vAlign w:val="center"/>
          </w:tcPr>
          <w:p w14:paraId="542C7B97"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98E36CF"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FD96CB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32C1680"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D67EF8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初步学习常见阴离子</w:t>
            </w:r>
            <w:proofErr w:type="gramStart"/>
            <w:r w:rsidRPr="00D16B1F">
              <w:rPr>
                <w:rFonts w:ascii="Times New Roman" w:cs="Times New Roman"/>
                <w:color w:val="000000"/>
                <w:sz w:val="21"/>
                <w:szCs w:val="21"/>
              </w:rPr>
              <w:t>的出峰顺序</w:t>
            </w:r>
            <w:proofErr w:type="gramEnd"/>
            <w:r w:rsidRPr="00D16B1F">
              <w:rPr>
                <w:rFonts w:ascii="Times New Roman" w:cs="Times New Roman"/>
                <w:color w:val="000000"/>
                <w:sz w:val="21"/>
                <w:szCs w:val="21"/>
              </w:rPr>
              <w:t>：能按色谱峰的顺序辨别对应阴离子。</w:t>
            </w:r>
          </w:p>
        </w:tc>
        <w:tc>
          <w:tcPr>
            <w:tcW w:w="1701" w:type="dxa"/>
            <w:vMerge/>
            <w:vAlign w:val="center"/>
          </w:tcPr>
          <w:p w14:paraId="275E3099"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37B1A6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8E686D" w14:textId="77777777" w:rsidTr="00C447DD">
        <w:trPr>
          <w:trHeight w:val="285"/>
        </w:trPr>
        <w:tc>
          <w:tcPr>
            <w:tcW w:w="709" w:type="dxa"/>
            <w:vMerge/>
            <w:vAlign w:val="center"/>
          </w:tcPr>
          <w:p w14:paraId="2A9FB8FC"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C88723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29936E12"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7F26F33"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AA0B60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1273A40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9685B9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7EBE36C5" w14:textId="77777777" w:rsidTr="00C447DD">
        <w:trPr>
          <w:trHeight w:val="411"/>
        </w:trPr>
        <w:tc>
          <w:tcPr>
            <w:tcW w:w="709" w:type="dxa"/>
            <w:vMerge/>
            <w:vAlign w:val="center"/>
          </w:tcPr>
          <w:p w14:paraId="7948FCD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0184C0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F2A4C1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54B5DF2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03DD51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3F25E1D3" w14:textId="1361D84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2B55342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F40B83A" w14:textId="77777777" w:rsidTr="00C447DD">
        <w:trPr>
          <w:trHeight w:val="624"/>
        </w:trPr>
        <w:tc>
          <w:tcPr>
            <w:tcW w:w="709" w:type="dxa"/>
            <w:vMerge/>
            <w:vAlign w:val="center"/>
          </w:tcPr>
          <w:p w14:paraId="624820C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41E137D"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10DE67C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分组要求（如</w:t>
            </w:r>
            <w:r w:rsidRPr="00D16B1F">
              <w:rPr>
                <w:rFonts w:ascii="Times New Roman" w:cs="Times New Roman"/>
                <w:color w:val="000000"/>
                <w:sz w:val="21"/>
                <w:szCs w:val="21"/>
              </w:rPr>
              <w:t>5~6</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仪器设备：阴离子交换色谱仪、过滤膜；</w:t>
            </w:r>
            <w:r w:rsidRPr="00D16B1F">
              <w:rPr>
                <w:rFonts w:hAnsi="宋体" w:hint="eastAsia"/>
                <w:color w:val="000000"/>
                <w:sz w:val="21"/>
                <w:szCs w:val="21"/>
              </w:rPr>
              <w:t>②</w:t>
            </w:r>
            <w:r w:rsidRPr="00D16B1F">
              <w:rPr>
                <w:rFonts w:ascii="Times New Roman" w:cs="Times New Roman"/>
                <w:color w:val="000000"/>
                <w:sz w:val="21"/>
                <w:szCs w:val="21"/>
              </w:rPr>
              <w:t>药品试剂：阴离子混合标准溶液（含氟、氯、硝酸根、硫酸根），</w:t>
            </w:r>
            <w:r w:rsidRPr="00D16B1F">
              <w:rPr>
                <w:rFonts w:hAnsi="宋体" w:hint="eastAsia"/>
                <w:color w:val="000000"/>
                <w:sz w:val="21"/>
                <w:szCs w:val="21"/>
              </w:rPr>
              <w:t>③</w:t>
            </w:r>
            <w:r w:rsidRPr="00D16B1F">
              <w:rPr>
                <w:rFonts w:ascii="Times New Roman" w:cs="Times New Roman"/>
                <w:color w:val="000000"/>
                <w:sz w:val="21"/>
                <w:szCs w:val="21"/>
              </w:rPr>
              <w:t>样品准备：取自来水过</w:t>
            </w:r>
            <w:r w:rsidRPr="00D16B1F">
              <w:rPr>
                <w:rFonts w:ascii="Times New Roman" w:cs="Times New Roman"/>
                <w:color w:val="000000"/>
                <w:sz w:val="21"/>
                <w:szCs w:val="21"/>
              </w:rPr>
              <w:t xml:space="preserve">0.45 </w:t>
            </w:r>
            <w:r w:rsidRPr="00D16B1F">
              <w:rPr>
                <w:rFonts w:ascii="Times New Roman" w:cs="Times New Roman"/>
                <w:color w:val="000000"/>
                <w:sz w:val="21"/>
                <w:szCs w:val="21"/>
              </w:rPr>
              <w:t>m</w:t>
            </w:r>
            <w:r w:rsidRPr="00D16B1F">
              <w:rPr>
                <w:rFonts w:ascii="Times New Roman" w:cs="Times New Roman"/>
                <w:color w:val="000000"/>
                <w:sz w:val="21"/>
                <w:szCs w:val="21"/>
              </w:rPr>
              <w:t>的滤膜作为样品；</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配制混合标准溶液（每组一组溶液）；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预习要求：熟悉原理、方法步骤、书写预习报告。</w:t>
            </w:r>
          </w:p>
        </w:tc>
      </w:tr>
      <w:tr w:rsidR="001D6E63" w:rsidRPr="00D16B1F" w14:paraId="75F73B68" w14:textId="77777777" w:rsidTr="00C447DD">
        <w:trPr>
          <w:trHeight w:val="457"/>
        </w:trPr>
        <w:tc>
          <w:tcPr>
            <w:tcW w:w="709" w:type="dxa"/>
            <w:vMerge w:val="restart"/>
            <w:vAlign w:val="center"/>
          </w:tcPr>
          <w:p w14:paraId="30E86EF9"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6</w:t>
            </w:r>
          </w:p>
        </w:tc>
        <w:tc>
          <w:tcPr>
            <w:tcW w:w="1417" w:type="dxa"/>
            <w:vMerge w:val="restart"/>
            <w:vAlign w:val="center"/>
          </w:tcPr>
          <w:p w14:paraId="5FF6217E"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高效液相色谱分析乙醇</w:t>
            </w:r>
            <w:r w:rsidRPr="00D16B1F">
              <w:rPr>
                <w:rFonts w:ascii="Times New Roman" w:cs="Times New Roman"/>
                <w:bCs/>
                <w:color w:val="000000"/>
                <w:sz w:val="21"/>
                <w:szCs w:val="21"/>
              </w:rPr>
              <w:lastRenderedPageBreak/>
              <w:t>和乙酸乙酯</w:t>
            </w:r>
          </w:p>
        </w:tc>
        <w:tc>
          <w:tcPr>
            <w:tcW w:w="1276" w:type="dxa"/>
            <w:vMerge w:val="restart"/>
            <w:vAlign w:val="center"/>
          </w:tcPr>
          <w:p w14:paraId="006FD33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lastRenderedPageBreak/>
              <w:t>综合性实验</w:t>
            </w:r>
          </w:p>
        </w:tc>
        <w:tc>
          <w:tcPr>
            <w:tcW w:w="1418" w:type="dxa"/>
            <w:vMerge w:val="restart"/>
            <w:vAlign w:val="center"/>
          </w:tcPr>
          <w:p w14:paraId="5D06A2C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62A0405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了解液相色谱法的原理与应用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w:t>
            </w:r>
            <w:r w:rsidRPr="00D16B1F">
              <w:rPr>
                <w:rFonts w:ascii="Times New Roman" w:cs="Times New Roman"/>
                <w:color w:val="000000"/>
                <w:sz w:val="21"/>
                <w:szCs w:val="21"/>
              </w:rPr>
              <w:t>XX</w:t>
            </w:r>
            <w:r w:rsidRPr="00D16B1F">
              <w:rPr>
                <w:rFonts w:ascii="Times New Roman" w:cs="Times New Roman"/>
                <w:color w:val="000000"/>
                <w:sz w:val="21"/>
                <w:szCs w:val="21"/>
              </w:rPr>
              <w:t>用液相色谱分离原理；淋洗的选择原理；高效液相色谱分离</w:t>
            </w:r>
            <w:r w:rsidRPr="00D16B1F">
              <w:rPr>
                <w:rFonts w:ascii="Times New Roman" w:cs="Times New Roman"/>
                <w:color w:val="000000"/>
                <w:sz w:val="21"/>
                <w:szCs w:val="21"/>
              </w:rPr>
              <w:t>XX</w:t>
            </w:r>
            <w:r w:rsidRPr="00D16B1F">
              <w:rPr>
                <w:rFonts w:ascii="Times New Roman" w:cs="Times New Roman"/>
                <w:color w:val="000000"/>
                <w:sz w:val="21"/>
                <w:szCs w:val="21"/>
              </w:rPr>
              <w:t>的优点；典型</w:t>
            </w:r>
            <w:r w:rsidRPr="00D16B1F">
              <w:rPr>
                <w:rFonts w:ascii="Times New Roman" w:cs="Times New Roman"/>
                <w:color w:val="000000"/>
                <w:sz w:val="21"/>
                <w:szCs w:val="21"/>
              </w:rPr>
              <w:lastRenderedPageBreak/>
              <w:t>污染物分析中的应用。</w:t>
            </w:r>
          </w:p>
        </w:tc>
        <w:tc>
          <w:tcPr>
            <w:tcW w:w="1701" w:type="dxa"/>
            <w:vMerge w:val="restart"/>
            <w:vAlign w:val="center"/>
          </w:tcPr>
          <w:p w14:paraId="38D0C21D" w14:textId="2BB2B5CB"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lastRenderedPageBreak/>
              <w:t>1</w:t>
            </w:r>
          </w:p>
        </w:tc>
        <w:tc>
          <w:tcPr>
            <w:tcW w:w="1450" w:type="dxa"/>
            <w:vMerge w:val="restart"/>
            <w:vAlign w:val="center"/>
          </w:tcPr>
          <w:p w14:paraId="3BB3A61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4A4827C5" w14:textId="77777777" w:rsidTr="00C447DD">
        <w:trPr>
          <w:trHeight w:val="422"/>
        </w:trPr>
        <w:tc>
          <w:tcPr>
            <w:tcW w:w="709" w:type="dxa"/>
            <w:vMerge/>
            <w:vAlign w:val="center"/>
          </w:tcPr>
          <w:p w14:paraId="28AF056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D70488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79ADDF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B417FA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ACA20D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了解液相色谱仪的结构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：进样器、六通阀、进样泵；分离柱、检测器（紫外检测器、荧光检测器。</w:t>
            </w:r>
          </w:p>
        </w:tc>
        <w:tc>
          <w:tcPr>
            <w:tcW w:w="1701" w:type="dxa"/>
            <w:vMerge/>
            <w:vAlign w:val="center"/>
          </w:tcPr>
          <w:p w14:paraId="275B0B1C"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AC608B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7CF3EB2" w14:textId="77777777" w:rsidTr="00C447DD">
        <w:trPr>
          <w:trHeight w:val="428"/>
        </w:trPr>
        <w:tc>
          <w:tcPr>
            <w:tcW w:w="709" w:type="dxa"/>
            <w:vMerge/>
            <w:vAlign w:val="center"/>
          </w:tcPr>
          <w:p w14:paraId="4D2A96B1"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5E3F43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51DD699"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4BE90F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3DCBFDF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初步学习液相色谱仪的使用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：淋洗液的选择与配制；正确的开机关机顺序；标准溶液的配制及标准曲线的制作；正确的进样；正确的计算峰面积。</w:t>
            </w:r>
          </w:p>
        </w:tc>
        <w:tc>
          <w:tcPr>
            <w:tcW w:w="1701" w:type="dxa"/>
            <w:vMerge w:val="restart"/>
            <w:vAlign w:val="center"/>
          </w:tcPr>
          <w:p w14:paraId="55DBBDD5" w14:textId="01F507B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6A0E75E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379C544" w14:textId="77777777" w:rsidTr="00C447DD">
        <w:trPr>
          <w:trHeight w:val="285"/>
        </w:trPr>
        <w:tc>
          <w:tcPr>
            <w:tcW w:w="709" w:type="dxa"/>
            <w:vMerge/>
            <w:vAlign w:val="center"/>
          </w:tcPr>
          <w:p w14:paraId="74A5099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A6D679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22B797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8E0EA28"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783E563"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初步学习分离分析方法</w:t>
            </w:r>
            <w:r w:rsidRPr="00D16B1F">
              <w:rPr>
                <w:rFonts w:ascii="Times New Roman" w:cs="Times New Roman"/>
                <w:b/>
                <w:color w:val="000000"/>
                <w:sz w:val="21"/>
                <w:szCs w:val="21"/>
              </w:rPr>
              <w:t>（重点）</w:t>
            </w:r>
            <w:r w:rsidRPr="00D16B1F">
              <w:rPr>
                <w:rFonts w:ascii="Times New Roman" w:cs="Times New Roman"/>
                <w:color w:val="000000"/>
                <w:sz w:val="21"/>
                <w:szCs w:val="21"/>
              </w:rPr>
              <w:t>：分析色谱峰，能定性定量分析。</w:t>
            </w:r>
          </w:p>
        </w:tc>
        <w:tc>
          <w:tcPr>
            <w:tcW w:w="1701" w:type="dxa"/>
            <w:vMerge/>
            <w:vAlign w:val="center"/>
          </w:tcPr>
          <w:p w14:paraId="3A03CD2C"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3EE2F26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5F3ABD0" w14:textId="77777777" w:rsidTr="00C447DD">
        <w:trPr>
          <w:trHeight w:val="285"/>
        </w:trPr>
        <w:tc>
          <w:tcPr>
            <w:tcW w:w="709" w:type="dxa"/>
            <w:vMerge/>
            <w:vAlign w:val="center"/>
          </w:tcPr>
          <w:p w14:paraId="11917A80"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5154E3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D65E23A"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8A4B3E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196368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5AB6A6E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2C2D6E7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1778EB3" w14:textId="77777777" w:rsidTr="00C447DD">
        <w:trPr>
          <w:trHeight w:val="408"/>
        </w:trPr>
        <w:tc>
          <w:tcPr>
            <w:tcW w:w="709" w:type="dxa"/>
            <w:vMerge/>
            <w:vAlign w:val="center"/>
          </w:tcPr>
          <w:p w14:paraId="50132992"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A2EAC2C"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B8FB73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374079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554843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766254E7" w14:textId="3035983A"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356010F6"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A4424DE" w14:textId="77777777" w:rsidTr="00C447DD">
        <w:trPr>
          <w:trHeight w:val="624"/>
        </w:trPr>
        <w:tc>
          <w:tcPr>
            <w:tcW w:w="709" w:type="dxa"/>
            <w:vMerge/>
            <w:vAlign w:val="center"/>
          </w:tcPr>
          <w:p w14:paraId="22AA40F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88C338D"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35A29BE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仪器设备：高效液相色谱仪；</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bCs/>
                <w:color w:val="000000"/>
                <w:sz w:val="21"/>
                <w:szCs w:val="21"/>
              </w:rPr>
              <w:t>乙醇和乙酸乙酯</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样品准备：已知浓度的</w:t>
            </w:r>
            <w:r w:rsidRPr="00D16B1F">
              <w:rPr>
                <w:rFonts w:ascii="Times New Roman" w:cs="Times New Roman"/>
                <w:color w:val="000000"/>
                <w:sz w:val="21"/>
                <w:szCs w:val="21"/>
              </w:rPr>
              <w:t>XX</w:t>
            </w:r>
            <w:r w:rsidRPr="00D16B1F">
              <w:rPr>
                <w:rFonts w:ascii="Times New Roman" w:cs="Times New Roman"/>
                <w:color w:val="000000"/>
                <w:sz w:val="21"/>
                <w:szCs w:val="21"/>
              </w:rPr>
              <w:t>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预习要求：熟悉原理、方法步骤、书写预习报告。</w:t>
            </w:r>
          </w:p>
        </w:tc>
      </w:tr>
      <w:tr w:rsidR="001D6E63" w:rsidRPr="00D16B1F" w14:paraId="6197E681" w14:textId="77777777" w:rsidTr="00C447DD">
        <w:trPr>
          <w:trHeight w:val="347"/>
        </w:trPr>
        <w:tc>
          <w:tcPr>
            <w:tcW w:w="709" w:type="dxa"/>
            <w:vMerge w:val="restart"/>
            <w:vAlign w:val="center"/>
          </w:tcPr>
          <w:p w14:paraId="63472FB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7</w:t>
            </w:r>
          </w:p>
        </w:tc>
        <w:tc>
          <w:tcPr>
            <w:tcW w:w="1417" w:type="dxa"/>
            <w:vMerge w:val="restart"/>
            <w:vAlign w:val="center"/>
          </w:tcPr>
          <w:p w14:paraId="3CFE5BDE" w14:textId="5525C0FD" w:rsidR="001D6E63" w:rsidRPr="00D16B1F" w:rsidRDefault="001D6E63" w:rsidP="00C447DD">
            <w:pPr>
              <w:rPr>
                <w:rFonts w:ascii="Times New Roman" w:cs="Times New Roman"/>
                <w:bCs/>
                <w:color w:val="000000"/>
                <w:sz w:val="21"/>
                <w:szCs w:val="21"/>
              </w:rPr>
            </w:pPr>
            <w:r w:rsidRPr="00D16B1F">
              <w:rPr>
                <w:rFonts w:ascii="Times New Roman" w:cs="Times New Roman"/>
                <w:bCs/>
                <w:color w:val="000000"/>
                <w:sz w:val="21"/>
                <w:szCs w:val="21"/>
              </w:rPr>
              <w:t>原子吸收光谱法测定水中</w:t>
            </w:r>
            <w:r w:rsidR="009861CD">
              <w:rPr>
                <w:rFonts w:ascii="Times New Roman" w:cs="Times New Roman" w:hint="eastAsia"/>
                <w:bCs/>
                <w:color w:val="000000"/>
                <w:sz w:val="21"/>
                <w:szCs w:val="21"/>
              </w:rPr>
              <w:t>铜的含量</w:t>
            </w:r>
          </w:p>
        </w:tc>
        <w:tc>
          <w:tcPr>
            <w:tcW w:w="1276" w:type="dxa"/>
            <w:vMerge w:val="restart"/>
            <w:vAlign w:val="center"/>
          </w:tcPr>
          <w:p w14:paraId="05172C11"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6502488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选做</w:t>
            </w:r>
          </w:p>
        </w:tc>
        <w:tc>
          <w:tcPr>
            <w:tcW w:w="5953" w:type="dxa"/>
            <w:vAlign w:val="center"/>
          </w:tcPr>
          <w:p w14:paraId="23A5B119"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了解原子吸收分光光度法的原理与应用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：原子吸光机制；火焰原子吸收的优缺点；定量分析依据；</w:t>
            </w:r>
          </w:p>
        </w:tc>
        <w:tc>
          <w:tcPr>
            <w:tcW w:w="1701" w:type="dxa"/>
            <w:vMerge w:val="restart"/>
            <w:vAlign w:val="center"/>
          </w:tcPr>
          <w:p w14:paraId="2687D331" w14:textId="131DAB03"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43BDC0BD"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199AB11A" w14:textId="77777777" w:rsidTr="00C447DD">
        <w:trPr>
          <w:trHeight w:val="285"/>
        </w:trPr>
        <w:tc>
          <w:tcPr>
            <w:tcW w:w="709" w:type="dxa"/>
            <w:vMerge/>
            <w:vAlign w:val="center"/>
          </w:tcPr>
          <w:p w14:paraId="1B72C68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D36A620"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48FC9E1"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B4095A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7BAFEF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初步学习原子吸收光谱仪的结构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：空心阴极灯的结构、作用；不同原子化器的组成作用；燃烧器与助燃气；</w:t>
            </w:r>
          </w:p>
        </w:tc>
        <w:tc>
          <w:tcPr>
            <w:tcW w:w="1701" w:type="dxa"/>
            <w:vMerge/>
            <w:vAlign w:val="center"/>
          </w:tcPr>
          <w:p w14:paraId="0BD5146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87C0A1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7C0E976" w14:textId="77777777" w:rsidTr="00C447DD">
        <w:trPr>
          <w:trHeight w:val="285"/>
        </w:trPr>
        <w:tc>
          <w:tcPr>
            <w:tcW w:w="709" w:type="dxa"/>
            <w:vMerge/>
            <w:vAlign w:val="center"/>
          </w:tcPr>
          <w:p w14:paraId="5E88E92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564FAD8"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DF8187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1CF91E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31E253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比较原子吸收光谱仪和</w:t>
            </w:r>
            <w:r w:rsidRPr="00D16B1F">
              <w:rPr>
                <w:rFonts w:ascii="Times New Roman" w:cs="Times New Roman"/>
                <w:color w:val="000000"/>
                <w:sz w:val="21"/>
                <w:szCs w:val="21"/>
              </w:rPr>
              <w:t>ICP</w:t>
            </w:r>
            <w:r w:rsidRPr="00D16B1F">
              <w:rPr>
                <w:rFonts w:ascii="Times New Roman" w:cs="Times New Roman"/>
                <w:color w:val="000000"/>
                <w:sz w:val="21"/>
                <w:szCs w:val="21"/>
              </w:rPr>
              <w:t>的区别</w:t>
            </w:r>
            <w:r w:rsidRPr="00D16B1F">
              <w:rPr>
                <w:rFonts w:ascii="Times New Roman" w:cs="Times New Roman"/>
                <w:b/>
                <w:color w:val="000000"/>
                <w:sz w:val="21"/>
                <w:szCs w:val="21"/>
              </w:rPr>
              <w:t>（重点）</w:t>
            </w:r>
            <w:r w:rsidRPr="00D16B1F">
              <w:rPr>
                <w:rFonts w:ascii="Times New Roman" w:cs="Times New Roman"/>
                <w:color w:val="000000"/>
                <w:sz w:val="21"/>
                <w:szCs w:val="21"/>
              </w:rPr>
              <w:t>：吸光与发光；单元素测定与多元素测定。</w:t>
            </w:r>
          </w:p>
        </w:tc>
        <w:tc>
          <w:tcPr>
            <w:tcW w:w="1701" w:type="dxa"/>
            <w:vMerge/>
            <w:vAlign w:val="center"/>
          </w:tcPr>
          <w:p w14:paraId="46875D7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21982E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403B94F" w14:textId="77777777" w:rsidTr="00C447DD">
        <w:trPr>
          <w:trHeight w:val="428"/>
        </w:trPr>
        <w:tc>
          <w:tcPr>
            <w:tcW w:w="709" w:type="dxa"/>
            <w:vMerge/>
            <w:vAlign w:val="center"/>
          </w:tcPr>
          <w:p w14:paraId="7EC9172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38A115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2C88FF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3481AF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03FA24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初步学习原子吸收光谱仪的使用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：正确的开机关机顺序；空心阴极灯的安装；光路的调整；根据标准曲线分析样品浓度；仪器的保护与清洗。</w:t>
            </w:r>
          </w:p>
        </w:tc>
        <w:tc>
          <w:tcPr>
            <w:tcW w:w="1701" w:type="dxa"/>
            <w:vMerge w:val="restart"/>
            <w:vAlign w:val="center"/>
          </w:tcPr>
          <w:p w14:paraId="6441D6EF" w14:textId="74365692"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4CDF77C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96B7B8" w14:textId="77777777" w:rsidTr="00C447DD">
        <w:trPr>
          <w:trHeight w:val="427"/>
        </w:trPr>
        <w:tc>
          <w:tcPr>
            <w:tcW w:w="709" w:type="dxa"/>
            <w:vMerge/>
            <w:vAlign w:val="center"/>
          </w:tcPr>
          <w:p w14:paraId="0DE8CA4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36A45FE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AFF1806"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7497D7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960000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62EEABD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9425A7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CFD63E" w14:textId="77777777" w:rsidTr="00C447DD">
        <w:trPr>
          <w:trHeight w:val="409"/>
        </w:trPr>
        <w:tc>
          <w:tcPr>
            <w:tcW w:w="709" w:type="dxa"/>
            <w:vMerge/>
            <w:vAlign w:val="center"/>
          </w:tcPr>
          <w:p w14:paraId="0E12D1C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3079C0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5F8EBB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9773AF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E1DCB00"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5801C4D2" w14:textId="63A41FFD"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56E8960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53DC5B9" w14:textId="77777777" w:rsidTr="00C447DD">
        <w:trPr>
          <w:trHeight w:val="409"/>
        </w:trPr>
        <w:tc>
          <w:tcPr>
            <w:tcW w:w="709" w:type="dxa"/>
            <w:vMerge/>
            <w:vAlign w:val="center"/>
          </w:tcPr>
          <w:p w14:paraId="475AEA9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5E70D3C"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0BF370DF" w14:textId="1B9CB9E4"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AAS</w:t>
            </w:r>
            <w:r w:rsidRPr="00D16B1F">
              <w:rPr>
                <w:rFonts w:ascii="Times New Roman" w:cs="Times New Roman"/>
                <w:color w:val="000000"/>
                <w:sz w:val="21"/>
                <w:szCs w:val="21"/>
              </w:rPr>
              <w:t>、过滤装置；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009861CD">
              <w:rPr>
                <w:rFonts w:ascii="Times New Roman" w:cs="Times New Roman" w:hint="eastAsia"/>
                <w:color w:val="000000"/>
                <w:sz w:val="21"/>
                <w:szCs w:val="21"/>
              </w:rPr>
              <w:t>铜</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样品：湖水过</w:t>
            </w:r>
            <w:r w:rsidRPr="00D16B1F">
              <w:rPr>
                <w:rFonts w:ascii="Times New Roman" w:cs="Times New Roman"/>
                <w:color w:val="000000"/>
                <w:sz w:val="21"/>
                <w:szCs w:val="21"/>
              </w:rPr>
              <w:t xml:space="preserve">0.45 </w:t>
            </w:r>
            <w:r w:rsidRPr="00D16B1F">
              <w:rPr>
                <w:rFonts w:ascii="Times New Roman" w:cs="Times New Roman"/>
                <w:color w:val="000000"/>
                <w:sz w:val="21"/>
                <w:szCs w:val="21"/>
              </w:rPr>
              <w:t>m</w:t>
            </w:r>
            <w:r w:rsidRPr="00D16B1F">
              <w:rPr>
                <w:rFonts w:ascii="Times New Roman" w:cs="Times New Roman"/>
                <w:color w:val="000000"/>
                <w:sz w:val="21"/>
                <w:szCs w:val="21"/>
              </w:rPr>
              <w:t>的滤膜作为样品；</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r w:rsidR="001D6E63" w:rsidRPr="00D16B1F" w14:paraId="3A2312B1" w14:textId="77777777" w:rsidTr="00C447DD">
        <w:trPr>
          <w:trHeight w:val="409"/>
        </w:trPr>
        <w:tc>
          <w:tcPr>
            <w:tcW w:w="709" w:type="dxa"/>
            <w:vMerge w:val="restart"/>
            <w:vAlign w:val="center"/>
          </w:tcPr>
          <w:p w14:paraId="7DD7123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8</w:t>
            </w:r>
          </w:p>
        </w:tc>
        <w:tc>
          <w:tcPr>
            <w:tcW w:w="1417" w:type="dxa"/>
            <w:vMerge w:val="restart"/>
            <w:vAlign w:val="center"/>
          </w:tcPr>
          <w:p w14:paraId="3EE290D0" w14:textId="77777777" w:rsidR="001D6E63" w:rsidRPr="00D16B1F" w:rsidRDefault="001D6E63" w:rsidP="00C447DD">
            <w:pPr>
              <w:jc w:val="center"/>
              <w:rPr>
                <w:rFonts w:ascii="Times New Roman" w:cs="Times New Roman"/>
                <w:bCs/>
                <w:color w:val="000000"/>
                <w:sz w:val="21"/>
                <w:szCs w:val="21"/>
              </w:rPr>
            </w:pPr>
            <w:r w:rsidRPr="00D16B1F">
              <w:rPr>
                <w:rFonts w:ascii="Times New Roman" w:cs="Times New Roman"/>
                <w:bCs/>
                <w:color w:val="000000"/>
                <w:sz w:val="21"/>
                <w:szCs w:val="21"/>
              </w:rPr>
              <w:t>氢化物发生法</w:t>
            </w:r>
            <w:r w:rsidRPr="00D16B1F">
              <w:rPr>
                <w:rFonts w:ascii="Times New Roman" w:cs="Times New Roman"/>
                <w:bCs/>
                <w:color w:val="000000"/>
                <w:sz w:val="21"/>
                <w:szCs w:val="21"/>
              </w:rPr>
              <w:t>-</w:t>
            </w:r>
            <w:r w:rsidRPr="00D16B1F">
              <w:rPr>
                <w:rFonts w:ascii="Times New Roman" w:cs="Times New Roman"/>
                <w:bCs/>
                <w:color w:val="000000"/>
                <w:sz w:val="21"/>
                <w:szCs w:val="21"/>
              </w:rPr>
              <w:t>原子荧光测水质砷的含量</w:t>
            </w:r>
          </w:p>
        </w:tc>
        <w:tc>
          <w:tcPr>
            <w:tcW w:w="1276" w:type="dxa"/>
            <w:vMerge w:val="restart"/>
            <w:vAlign w:val="center"/>
          </w:tcPr>
          <w:p w14:paraId="14DA445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147BBF94" w14:textId="77777777" w:rsidR="001D6E63" w:rsidRPr="00D16B1F" w:rsidRDefault="001D6E63" w:rsidP="00C447DD">
            <w:pPr>
              <w:jc w:val="center"/>
              <w:rPr>
                <w:rFonts w:ascii="Times New Roman" w:eastAsia="黑体" w:cs="Times New Roman"/>
                <w:color w:val="000000"/>
                <w:sz w:val="21"/>
                <w:szCs w:val="21"/>
              </w:rPr>
            </w:pPr>
            <w:r w:rsidRPr="00D16B1F">
              <w:rPr>
                <w:rFonts w:ascii="Times New Roman" w:cs="Times New Roman"/>
                <w:bCs/>
                <w:color w:val="000000"/>
                <w:sz w:val="21"/>
                <w:szCs w:val="21"/>
              </w:rPr>
              <w:t>选做</w:t>
            </w:r>
          </w:p>
        </w:tc>
        <w:tc>
          <w:tcPr>
            <w:tcW w:w="5953" w:type="dxa"/>
            <w:vAlign w:val="center"/>
          </w:tcPr>
          <w:p w14:paraId="6A7156A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了解氢化物发生发</w:t>
            </w:r>
            <w:r w:rsidRPr="00D16B1F">
              <w:rPr>
                <w:rFonts w:ascii="Times New Roman" w:cs="Times New Roman"/>
                <w:bCs/>
                <w:color w:val="000000"/>
                <w:sz w:val="21"/>
                <w:szCs w:val="21"/>
              </w:rPr>
              <w:t>-</w:t>
            </w:r>
            <w:r w:rsidRPr="00D16B1F">
              <w:rPr>
                <w:rFonts w:ascii="Times New Roman" w:cs="Times New Roman"/>
                <w:bCs/>
                <w:color w:val="000000"/>
                <w:sz w:val="21"/>
                <w:szCs w:val="21"/>
              </w:rPr>
              <w:t>原子荧光测砷含量的原理</w:t>
            </w:r>
            <w:r w:rsidRPr="00D16B1F">
              <w:rPr>
                <w:rFonts w:ascii="Times New Roman" w:cs="Times New Roman"/>
                <w:color w:val="000000"/>
                <w:sz w:val="21"/>
                <w:szCs w:val="21"/>
              </w:rPr>
              <w:t>及应用</w:t>
            </w:r>
            <w:r w:rsidRPr="00D16B1F">
              <w:rPr>
                <w:rFonts w:ascii="Times New Roman" w:cs="Times New Roman"/>
                <w:b/>
                <w:color w:val="000000"/>
                <w:sz w:val="21"/>
                <w:szCs w:val="21"/>
              </w:rPr>
              <w:t>（重点）</w:t>
            </w:r>
            <w:r w:rsidRPr="00D16B1F">
              <w:rPr>
                <w:rFonts w:ascii="Times New Roman" w:cs="Times New Roman"/>
                <w:color w:val="000000"/>
                <w:sz w:val="21"/>
                <w:szCs w:val="21"/>
              </w:rPr>
              <w:t>：氢化物发生法原理（反应方程）；氢化物发生法测定砷、汞的优点；</w:t>
            </w:r>
          </w:p>
        </w:tc>
        <w:tc>
          <w:tcPr>
            <w:tcW w:w="1701" w:type="dxa"/>
            <w:vMerge w:val="restart"/>
            <w:vAlign w:val="center"/>
          </w:tcPr>
          <w:p w14:paraId="1916F062" w14:textId="2A6C1DFB"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2010A8A9"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19AC0E5D" w14:textId="77777777" w:rsidTr="00C447DD">
        <w:trPr>
          <w:trHeight w:val="465"/>
        </w:trPr>
        <w:tc>
          <w:tcPr>
            <w:tcW w:w="709" w:type="dxa"/>
            <w:vMerge/>
            <w:vAlign w:val="center"/>
          </w:tcPr>
          <w:p w14:paraId="6E90EC1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8BDF56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A7BB84C"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375A1393"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5ADD1AF" w14:textId="77777777" w:rsidR="001D6E63" w:rsidRPr="00D16B1F" w:rsidRDefault="001D6E63" w:rsidP="00C447DD">
            <w:pPr>
              <w:rPr>
                <w:rFonts w:ascii="Times New Roman" w:cs="Times New Roman"/>
                <w:bCs/>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w:t>
            </w:r>
            <w:r w:rsidRPr="00D16B1F">
              <w:rPr>
                <w:rFonts w:ascii="Times New Roman" w:cs="Times New Roman"/>
                <w:bCs/>
                <w:color w:val="000000"/>
                <w:sz w:val="21"/>
                <w:szCs w:val="21"/>
              </w:rPr>
              <w:t>原子荧光光谱仪</w:t>
            </w:r>
            <w:r w:rsidRPr="00D16B1F">
              <w:rPr>
                <w:rFonts w:ascii="Times New Roman" w:cs="Times New Roman"/>
                <w:color w:val="000000"/>
                <w:sz w:val="21"/>
                <w:szCs w:val="21"/>
              </w:rPr>
              <w:t>的结构</w:t>
            </w:r>
            <w:r w:rsidRPr="00D16B1F">
              <w:rPr>
                <w:rFonts w:ascii="Times New Roman" w:cs="Times New Roman"/>
                <w:b/>
                <w:color w:val="000000"/>
                <w:sz w:val="21"/>
                <w:szCs w:val="21"/>
              </w:rPr>
              <w:t>（难点）</w:t>
            </w:r>
            <w:r w:rsidRPr="00D16B1F">
              <w:rPr>
                <w:rFonts w:ascii="Times New Roman" w:cs="Times New Roman"/>
                <w:color w:val="000000"/>
                <w:sz w:val="21"/>
                <w:szCs w:val="21"/>
              </w:rPr>
              <w:t>：激发光源；氢化物发生器（反应器）；氢氩火焰原子化器；</w:t>
            </w:r>
            <w:r w:rsidRPr="00D16B1F">
              <w:rPr>
                <w:rFonts w:ascii="Times New Roman" w:cs="Times New Roman"/>
                <w:color w:val="000000"/>
                <w:sz w:val="21"/>
                <w:szCs w:val="21"/>
              </w:rPr>
              <w:t>45</w:t>
            </w:r>
            <w:r w:rsidRPr="00D16B1F">
              <w:rPr>
                <w:rFonts w:ascii="Times New Roman" w:cs="Times New Roman"/>
                <w:color w:val="000000"/>
                <w:sz w:val="21"/>
                <w:szCs w:val="21"/>
              </w:rPr>
              <w:t>度角度检测器；</w:t>
            </w:r>
          </w:p>
        </w:tc>
        <w:tc>
          <w:tcPr>
            <w:tcW w:w="1701" w:type="dxa"/>
            <w:vMerge/>
            <w:vAlign w:val="center"/>
          </w:tcPr>
          <w:p w14:paraId="4851F3E6"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B06A9C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7304D8F" w14:textId="77777777" w:rsidTr="00C447DD">
        <w:trPr>
          <w:trHeight w:val="465"/>
        </w:trPr>
        <w:tc>
          <w:tcPr>
            <w:tcW w:w="709" w:type="dxa"/>
            <w:vMerge/>
            <w:vAlign w:val="center"/>
          </w:tcPr>
          <w:p w14:paraId="78AFBBC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8C4CC9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0EA89C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0B3D8C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E911DF2" w14:textId="77777777" w:rsidR="001D6E63" w:rsidRPr="00D16B1F" w:rsidRDefault="001D6E63" w:rsidP="00C447DD">
            <w:pPr>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初步学习低温原子化及超低含量的测试方法</w:t>
            </w:r>
            <w:r w:rsidRPr="00D16B1F">
              <w:rPr>
                <w:rFonts w:ascii="Times New Roman" w:cs="Times New Roman"/>
                <w:b/>
                <w:color w:val="000000"/>
                <w:sz w:val="21"/>
                <w:szCs w:val="21"/>
              </w:rPr>
              <w:t>（重点）</w:t>
            </w:r>
            <w:r w:rsidRPr="00D16B1F">
              <w:rPr>
                <w:rFonts w:ascii="Times New Roman" w:cs="Times New Roman"/>
                <w:color w:val="000000"/>
                <w:sz w:val="21"/>
                <w:szCs w:val="21"/>
              </w:rPr>
              <w:t>：气态</w:t>
            </w:r>
            <w:r w:rsidRPr="00D16B1F">
              <w:rPr>
                <w:rFonts w:ascii="Times New Roman" w:cs="Times New Roman"/>
                <w:color w:val="000000"/>
                <w:sz w:val="21"/>
                <w:szCs w:val="21"/>
              </w:rPr>
              <w:t>AsH</w:t>
            </w:r>
            <w:r w:rsidRPr="00D16B1F">
              <w:rPr>
                <w:rFonts w:ascii="Times New Roman" w:cs="Times New Roman"/>
                <w:color w:val="000000"/>
                <w:sz w:val="21"/>
                <w:szCs w:val="21"/>
                <w:vertAlign w:val="subscript"/>
              </w:rPr>
              <w:t>3</w:t>
            </w:r>
            <w:r w:rsidRPr="00D16B1F">
              <w:rPr>
                <w:rFonts w:ascii="Times New Roman" w:cs="Times New Roman"/>
                <w:color w:val="000000"/>
                <w:sz w:val="21"/>
                <w:szCs w:val="21"/>
              </w:rPr>
              <w:t>在较低的温度下被原子化，被激发发射光；发光强度与</w:t>
            </w:r>
            <w:r w:rsidRPr="00D16B1F">
              <w:rPr>
                <w:rFonts w:ascii="Times New Roman" w:cs="Times New Roman"/>
                <w:color w:val="000000"/>
                <w:sz w:val="21"/>
                <w:szCs w:val="21"/>
              </w:rPr>
              <w:t>AsH</w:t>
            </w:r>
            <w:r w:rsidRPr="00D16B1F">
              <w:rPr>
                <w:rFonts w:ascii="Times New Roman" w:cs="Times New Roman"/>
                <w:color w:val="000000"/>
                <w:sz w:val="21"/>
                <w:szCs w:val="21"/>
                <w:vertAlign w:val="subscript"/>
              </w:rPr>
              <w:t>3</w:t>
            </w:r>
            <w:r w:rsidRPr="00D16B1F">
              <w:rPr>
                <w:rFonts w:ascii="Times New Roman" w:cs="Times New Roman"/>
                <w:color w:val="000000"/>
                <w:sz w:val="21"/>
                <w:szCs w:val="21"/>
              </w:rPr>
              <w:t>浓度成正比；</w:t>
            </w:r>
          </w:p>
        </w:tc>
        <w:tc>
          <w:tcPr>
            <w:tcW w:w="1701" w:type="dxa"/>
            <w:vMerge/>
            <w:vAlign w:val="center"/>
          </w:tcPr>
          <w:p w14:paraId="30369A5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39CAE14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1A32BFB" w14:textId="77777777" w:rsidTr="00C447DD">
        <w:trPr>
          <w:trHeight w:val="428"/>
        </w:trPr>
        <w:tc>
          <w:tcPr>
            <w:tcW w:w="709" w:type="dxa"/>
            <w:vMerge/>
            <w:vAlign w:val="center"/>
          </w:tcPr>
          <w:p w14:paraId="531C43B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E5E7202"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848AF3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776877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374901"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w:t>
            </w:r>
            <w:r w:rsidRPr="00D16B1F">
              <w:rPr>
                <w:rFonts w:ascii="Times New Roman" w:cs="Times New Roman"/>
                <w:bCs/>
                <w:color w:val="000000"/>
                <w:sz w:val="21"/>
                <w:szCs w:val="21"/>
              </w:rPr>
              <w:t>原子荧光光谱仪</w:t>
            </w:r>
            <w:r w:rsidRPr="00D16B1F">
              <w:rPr>
                <w:rFonts w:ascii="Times New Roman" w:cs="Times New Roman"/>
                <w:color w:val="000000"/>
                <w:sz w:val="21"/>
                <w:szCs w:val="21"/>
              </w:rPr>
              <w:t>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：正确的开机关机顺序；调整载流液、还原剂和含砷溶液的流速；仪器的保护与清洗。</w:t>
            </w:r>
          </w:p>
        </w:tc>
        <w:tc>
          <w:tcPr>
            <w:tcW w:w="1701" w:type="dxa"/>
            <w:vMerge w:val="restart"/>
            <w:vAlign w:val="center"/>
          </w:tcPr>
          <w:p w14:paraId="68F8795D" w14:textId="10C6DD5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1F54C20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2315A31" w14:textId="77777777" w:rsidTr="00C447DD">
        <w:trPr>
          <w:trHeight w:val="427"/>
        </w:trPr>
        <w:tc>
          <w:tcPr>
            <w:tcW w:w="709" w:type="dxa"/>
            <w:vMerge/>
            <w:vAlign w:val="center"/>
          </w:tcPr>
          <w:p w14:paraId="3BDAF59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A0C0DD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B7C2AE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587B1EC"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1C16CD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34789612"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11220BF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A26143B" w14:textId="77777777" w:rsidTr="00C447DD">
        <w:trPr>
          <w:trHeight w:val="409"/>
        </w:trPr>
        <w:tc>
          <w:tcPr>
            <w:tcW w:w="709" w:type="dxa"/>
            <w:vMerge/>
            <w:vAlign w:val="center"/>
          </w:tcPr>
          <w:p w14:paraId="1A5DFFB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2328CBC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F1D79A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58D049D7"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AD9F09"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4BB059F" w14:textId="1E387C3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35D3671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5C64F0B1" w14:textId="77777777" w:rsidTr="00C447DD">
        <w:trPr>
          <w:trHeight w:val="409"/>
        </w:trPr>
        <w:tc>
          <w:tcPr>
            <w:tcW w:w="709" w:type="dxa"/>
            <w:vMerge/>
            <w:vAlign w:val="center"/>
          </w:tcPr>
          <w:p w14:paraId="71E2C41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238AA4F1"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18E676B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AFS</w:t>
            </w:r>
            <w:r w:rsidRPr="00D16B1F">
              <w:rPr>
                <w:rFonts w:ascii="Times New Roman" w:cs="Times New Roman"/>
                <w:color w:val="000000"/>
                <w:sz w:val="21"/>
                <w:szCs w:val="21"/>
              </w:rPr>
              <w:t>、过滤装置；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color w:val="000000"/>
                <w:sz w:val="21"/>
                <w:szCs w:val="21"/>
              </w:rPr>
              <w:t>As</w:t>
            </w:r>
            <w:r w:rsidRPr="00D16B1F">
              <w:rPr>
                <w:rFonts w:ascii="Times New Roman" w:cs="Times New Roman"/>
                <w:color w:val="000000"/>
                <w:sz w:val="21"/>
                <w:szCs w:val="21"/>
              </w:rPr>
              <w:t>标准溶液；</w:t>
            </w:r>
            <w:r w:rsidRPr="00D16B1F">
              <w:rPr>
                <w:rFonts w:ascii="Times New Roman" w:cs="Times New Roman"/>
                <w:color w:val="000000"/>
                <w:sz w:val="21"/>
                <w:szCs w:val="21"/>
              </w:rPr>
              <w:t>KBH</w:t>
            </w:r>
            <w:r w:rsidRPr="00D16B1F">
              <w:rPr>
                <w:rFonts w:ascii="Times New Roman" w:cs="Times New Roman"/>
                <w:color w:val="000000"/>
                <w:sz w:val="21"/>
                <w:szCs w:val="21"/>
                <w:vertAlign w:val="subscript"/>
              </w:rPr>
              <w:t>4</w:t>
            </w:r>
            <w:r w:rsidRPr="00D16B1F">
              <w:rPr>
                <w:rFonts w:ascii="Times New Roman" w:cs="Times New Roman"/>
                <w:color w:val="000000"/>
                <w:sz w:val="21"/>
                <w:szCs w:val="21"/>
              </w:rPr>
              <w:t>(2%)+KOH(0.2%)</w:t>
            </w:r>
            <w:r w:rsidRPr="00D16B1F">
              <w:rPr>
                <w:rFonts w:ascii="Times New Roman" w:cs="Times New Roman"/>
                <w:color w:val="000000"/>
                <w:sz w:val="21"/>
                <w:szCs w:val="21"/>
              </w:rPr>
              <w:t>溶液；</w:t>
            </w:r>
            <w:r w:rsidRPr="00D16B1F">
              <w:rPr>
                <w:rFonts w:ascii="Times New Roman" w:cs="Times New Roman"/>
                <w:color w:val="000000"/>
                <w:sz w:val="21"/>
                <w:szCs w:val="21"/>
              </w:rPr>
              <w:t>5%HCL</w:t>
            </w:r>
            <w:r w:rsidRPr="00D16B1F">
              <w:rPr>
                <w:rFonts w:ascii="Times New Roman" w:cs="Times New Roman"/>
                <w:color w:val="000000"/>
                <w:sz w:val="21"/>
                <w:szCs w:val="21"/>
              </w:rPr>
              <w:t>溶液；硫脲</w:t>
            </w:r>
            <w:r w:rsidRPr="00D16B1F">
              <w:rPr>
                <w:rFonts w:ascii="Times New Roman" w:cs="Times New Roman"/>
                <w:color w:val="000000"/>
                <w:sz w:val="21"/>
                <w:szCs w:val="21"/>
              </w:rPr>
              <w:t>+</w:t>
            </w:r>
            <w:r w:rsidRPr="00D16B1F">
              <w:rPr>
                <w:rFonts w:ascii="Times New Roman" w:cs="Times New Roman"/>
                <w:color w:val="000000"/>
                <w:sz w:val="21"/>
                <w:szCs w:val="21"/>
              </w:rPr>
              <w:t>抗坏血酸溶液；</w:t>
            </w:r>
            <w:r w:rsidRPr="00D16B1F">
              <w:rPr>
                <w:rFonts w:hAnsi="宋体" w:hint="eastAsia"/>
                <w:color w:val="000000"/>
                <w:sz w:val="21"/>
                <w:szCs w:val="21"/>
              </w:rPr>
              <w:t>③</w:t>
            </w:r>
            <w:r w:rsidRPr="00D16B1F">
              <w:rPr>
                <w:rFonts w:ascii="Times New Roman" w:cs="Times New Roman"/>
                <w:color w:val="000000"/>
                <w:sz w:val="21"/>
                <w:szCs w:val="21"/>
              </w:rPr>
              <w:t>样品：已知浓度的砷溶液；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bl>
    <w:p w14:paraId="2772A891" w14:textId="77777777" w:rsidR="001D6E63" w:rsidRPr="00D16B1F" w:rsidRDefault="001D6E63" w:rsidP="001D6E63">
      <w:pPr>
        <w:rPr>
          <w:rFonts w:ascii="Times New Roman" w:eastAsia="黑体" w:cs="Times New Roman"/>
          <w:color w:val="000000"/>
          <w:sz w:val="24"/>
          <w:szCs w:val="24"/>
        </w:rPr>
        <w:sectPr w:rsidR="001D6E63" w:rsidRPr="00D16B1F" w:rsidSect="00EF68E3">
          <w:pgSz w:w="16838" w:h="11906" w:orient="landscape"/>
          <w:pgMar w:top="1797" w:right="1440" w:bottom="1797" w:left="1440" w:header="851" w:footer="992" w:gutter="0"/>
          <w:cols w:space="425"/>
          <w:docGrid w:type="lines" w:linePitch="312"/>
        </w:sectPr>
      </w:pPr>
    </w:p>
    <w:p w14:paraId="74B99C96" w14:textId="77777777" w:rsidR="001D6E63" w:rsidRPr="00D16B1F" w:rsidRDefault="001D6E63" w:rsidP="001D6E63">
      <w:pPr>
        <w:pStyle w:val="2"/>
        <w:kinsoku w:val="0"/>
        <w:overflowPunct w:val="0"/>
        <w:snapToGrid w:val="0"/>
        <w:spacing w:before="0" w:afterLines="50" w:after="120" w:line="400" w:lineRule="exact"/>
        <w:ind w:left="0" w:firstLineChars="200" w:firstLine="482"/>
        <w:rPr>
          <w:rFonts w:ascii="Times New Roman" w:eastAsia="黑体" w:hAnsi="Times New Roman"/>
          <w:sz w:val="24"/>
          <w:szCs w:val="24"/>
        </w:rPr>
      </w:pPr>
      <w:proofErr w:type="spellStart"/>
      <w:r w:rsidRPr="00D16B1F">
        <w:rPr>
          <w:rFonts w:ascii="Times New Roman" w:eastAsia="黑体" w:hAnsi="Times New Roman"/>
          <w:sz w:val="24"/>
          <w:szCs w:val="24"/>
        </w:rPr>
        <w:lastRenderedPageBreak/>
        <w:t>四、课程考核</w:t>
      </w:r>
      <w:proofErr w:type="spellEnd"/>
    </w:p>
    <w:p w14:paraId="0FB92580" w14:textId="77777777" w:rsidR="001D6E63" w:rsidRPr="00EB53B3" w:rsidRDefault="001D6E63" w:rsidP="00EB53B3">
      <w:pPr>
        <w:kinsoku w:val="0"/>
        <w:overflowPunct w:val="0"/>
        <w:spacing w:before="86" w:line="400" w:lineRule="exact"/>
        <w:ind w:firstLineChars="200" w:firstLine="482"/>
        <w:jc w:val="both"/>
        <w:rPr>
          <w:rFonts w:ascii="Times New Roman" w:eastAsia="黑体" w:cs="Times New Roman"/>
          <w:b/>
          <w:kern w:val="2"/>
          <w:sz w:val="24"/>
          <w:szCs w:val="24"/>
        </w:rPr>
      </w:pPr>
      <w:r w:rsidRPr="00EB53B3">
        <w:rPr>
          <w:rFonts w:ascii="Times New Roman" w:eastAsia="黑体" w:cs="Times New Roman"/>
          <w:b/>
          <w:kern w:val="2"/>
          <w:sz w:val="24"/>
          <w:szCs w:val="24"/>
        </w:rPr>
        <w:t>（一）考核内容与考核方式</w:t>
      </w:r>
    </w:p>
    <w:p w14:paraId="542F9A40" w14:textId="5EA0BBC4" w:rsidR="001D6E63" w:rsidRPr="00D16B1F" w:rsidRDefault="001D6E63" w:rsidP="001D6E63">
      <w:pPr>
        <w:pStyle w:val="a3"/>
        <w:kinsoku w:val="0"/>
        <w:overflowPunct w:val="0"/>
        <w:spacing w:before="66" w:line="400" w:lineRule="exact"/>
        <w:jc w:val="center"/>
        <w:rPr>
          <w:rFonts w:ascii="Times New Roman"/>
          <w:b/>
          <w:sz w:val="21"/>
          <w:szCs w:val="21"/>
        </w:rPr>
      </w:pPr>
      <w:r w:rsidRPr="00D16B1F">
        <w:rPr>
          <w:rFonts w:ascii="Times New Roman"/>
          <w:b/>
          <w:sz w:val="21"/>
          <w:szCs w:val="21"/>
        </w:rPr>
        <w:t>表</w:t>
      </w:r>
      <w:r w:rsidRPr="00D16B1F">
        <w:rPr>
          <w:rFonts w:ascii="Times New Roman"/>
          <w:b/>
          <w:sz w:val="21"/>
          <w:szCs w:val="21"/>
        </w:rPr>
        <w:t>4</w:t>
      </w:r>
      <w:r w:rsidR="0042747F">
        <w:rPr>
          <w:rFonts w:ascii="Times New Roman"/>
          <w:b/>
          <w:sz w:val="21"/>
          <w:szCs w:val="21"/>
        </w:rPr>
        <w:t>-1</w:t>
      </w:r>
      <w:r w:rsidRPr="00D16B1F">
        <w:rPr>
          <w:rFonts w:ascii="Times New Roman"/>
          <w:b/>
          <w:sz w:val="21"/>
          <w:szCs w:val="21"/>
        </w:rPr>
        <w:t xml:space="preserve"> </w:t>
      </w:r>
      <w:proofErr w:type="spellStart"/>
      <w:r w:rsidRPr="00D16B1F">
        <w:rPr>
          <w:rFonts w:ascii="Times New Roman"/>
          <w:b/>
          <w:sz w:val="21"/>
          <w:szCs w:val="21"/>
        </w:rPr>
        <w:t>课程目标、考核内容与考核方式对应关系</w:t>
      </w:r>
      <w:proofErr w:type="spellEnd"/>
    </w:p>
    <w:tbl>
      <w:tblPr>
        <w:tblW w:w="9782" w:type="dxa"/>
        <w:tblInd w:w="-279" w:type="dxa"/>
        <w:tblLayout w:type="fixed"/>
        <w:tblCellMar>
          <w:left w:w="0" w:type="dxa"/>
          <w:right w:w="0" w:type="dxa"/>
        </w:tblCellMar>
        <w:tblLook w:val="0000" w:firstRow="0" w:lastRow="0" w:firstColumn="0" w:lastColumn="0" w:noHBand="0" w:noVBand="0"/>
      </w:tblPr>
      <w:tblGrid>
        <w:gridCol w:w="1418"/>
        <w:gridCol w:w="3534"/>
        <w:gridCol w:w="2126"/>
        <w:gridCol w:w="1428"/>
        <w:gridCol w:w="1276"/>
      </w:tblGrid>
      <w:tr w:rsidR="001D6E63" w:rsidRPr="00D16B1F" w14:paraId="7992580E" w14:textId="77777777" w:rsidTr="006969EE">
        <w:trPr>
          <w:trHeight w:val="623"/>
        </w:trPr>
        <w:tc>
          <w:tcPr>
            <w:tcW w:w="1418" w:type="dxa"/>
            <w:tcBorders>
              <w:top w:val="single" w:sz="4" w:space="0" w:color="000000"/>
              <w:left w:val="single" w:sz="4" w:space="0" w:color="000000"/>
              <w:bottom w:val="single" w:sz="4" w:space="0" w:color="000000"/>
              <w:right w:val="single" w:sz="4" w:space="0" w:color="000000"/>
            </w:tcBorders>
            <w:vAlign w:val="center"/>
          </w:tcPr>
          <w:p w14:paraId="413D73B9"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课程目标</w:t>
            </w:r>
          </w:p>
        </w:tc>
        <w:tc>
          <w:tcPr>
            <w:tcW w:w="3534" w:type="dxa"/>
            <w:tcBorders>
              <w:top w:val="single" w:sz="4" w:space="0" w:color="000000"/>
              <w:left w:val="single" w:sz="4" w:space="0" w:color="000000"/>
              <w:bottom w:val="single" w:sz="4" w:space="0" w:color="000000"/>
              <w:right w:val="single" w:sz="4" w:space="0" w:color="000000"/>
            </w:tcBorders>
            <w:vAlign w:val="center"/>
          </w:tcPr>
          <w:p w14:paraId="6D8D5E51" w14:textId="77777777" w:rsidR="001D6E63" w:rsidRPr="00D16B1F" w:rsidRDefault="001D6E63" w:rsidP="00C447DD">
            <w:pPr>
              <w:pStyle w:val="TableParagraph"/>
              <w:kinsoku w:val="0"/>
              <w:overflowPunct w:val="0"/>
              <w:spacing w:before="171"/>
              <w:ind w:left="1165" w:right="1156"/>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考核内容</w:t>
            </w:r>
          </w:p>
        </w:tc>
        <w:tc>
          <w:tcPr>
            <w:tcW w:w="2126" w:type="dxa"/>
            <w:tcBorders>
              <w:top w:val="single" w:sz="4" w:space="0" w:color="000000"/>
              <w:left w:val="single" w:sz="4" w:space="0" w:color="000000"/>
              <w:bottom w:val="single" w:sz="4" w:space="0" w:color="000000"/>
              <w:right w:val="single" w:sz="4" w:space="0" w:color="000000"/>
            </w:tcBorders>
            <w:vAlign w:val="center"/>
          </w:tcPr>
          <w:p w14:paraId="636828A8" w14:textId="77777777" w:rsidR="001D6E63" w:rsidRPr="00D16B1F" w:rsidRDefault="001D6E63" w:rsidP="00C447DD">
            <w:pPr>
              <w:pStyle w:val="TableParagraph"/>
              <w:kinsoku w:val="0"/>
              <w:overflowPunct w:val="0"/>
              <w:spacing w:before="15"/>
              <w:ind w:left="131"/>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所属</w:t>
            </w:r>
          </w:p>
          <w:p w14:paraId="2DECB024"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学习模块</w:t>
            </w:r>
            <w:r w:rsidRPr="00D16B1F">
              <w:rPr>
                <w:rFonts w:ascii="Times New Roman" w:eastAsia="明黑等宽" w:cs="Times New Roman"/>
                <w:b/>
                <w:bCs/>
                <w:color w:val="000000"/>
                <w:sz w:val="21"/>
                <w:szCs w:val="21"/>
              </w:rPr>
              <w:t>/</w:t>
            </w:r>
            <w:r w:rsidRPr="00D16B1F">
              <w:rPr>
                <w:rFonts w:ascii="Times New Roman" w:eastAsia="明黑等宽" w:cs="Times New Roman"/>
                <w:b/>
                <w:bCs/>
                <w:color w:val="000000"/>
                <w:sz w:val="21"/>
                <w:szCs w:val="21"/>
              </w:rPr>
              <w:t>项目</w:t>
            </w:r>
          </w:p>
        </w:tc>
        <w:tc>
          <w:tcPr>
            <w:tcW w:w="1428" w:type="dxa"/>
            <w:tcBorders>
              <w:top w:val="single" w:sz="4" w:space="0" w:color="000000"/>
              <w:left w:val="single" w:sz="4" w:space="0" w:color="000000"/>
              <w:bottom w:val="single" w:sz="4" w:space="0" w:color="000000"/>
              <w:right w:val="single" w:sz="4" w:space="0" w:color="000000"/>
            </w:tcBorders>
            <w:vAlign w:val="center"/>
          </w:tcPr>
          <w:p w14:paraId="6C2E1943" w14:textId="77777777" w:rsidR="001D6E63" w:rsidRPr="00D16B1F" w:rsidRDefault="001D6E63" w:rsidP="00C447DD">
            <w:pPr>
              <w:pStyle w:val="TableParagraph"/>
              <w:kinsoku w:val="0"/>
              <w:overflowPunct w:val="0"/>
              <w:spacing w:before="171"/>
              <w:ind w:left="183" w:right="177"/>
              <w:jc w:val="center"/>
              <w:rPr>
                <w:rFonts w:ascii="Times New Roman" w:eastAsia="明黑等宽" w:cs="Times New Roman"/>
                <w:b/>
                <w:bCs/>
                <w:color w:val="000000"/>
                <w:sz w:val="21"/>
                <w:szCs w:val="21"/>
              </w:rPr>
            </w:pPr>
            <w:proofErr w:type="gramStart"/>
            <w:r w:rsidRPr="00D16B1F">
              <w:rPr>
                <w:rFonts w:ascii="Times New Roman" w:eastAsia="明黑等宽" w:cs="Times New Roman"/>
                <w:b/>
                <w:bCs/>
                <w:color w:val="000000"/>
                <w:sz w:val="21"/>
                <w:szCs w:val="21"/>
              </w:rPr>
              <w:t>考核占</w:t>
            </w:r>
            <w:proofErr w:type="gramEnd"/>
            <w:r w:rsidRPr="00D16B1F">
              <w:rPr>
                <w:rFonts w:ascii="Times New Roman" w:eastAsia="明黑等宽" w:cs="Times New Roman"/>
                <w:b/>
                <w:bCs/>
                <w:color w:val="000000"/>
                <w:sz w:val="21"/>
                <w:szCs w:val="21"/>
              </w:rPr>
              <w:t>比</w:t>
            </w:r>
          </w:p>
        </w:tc>
        <w:tc>
          <w:tcPr>
            <w:tcW w:w="1276" w:type="dxa"/>
            <w:tcBorders>
              <w:top w:val="single" w:sz="4" w:space="0" w:color="000000"/>
              <w:left w:val="single" w:sz="4" w:space="0" w:color="000000"/>
              <w:bottom w:val="single" w:sz="4" w:space="0" w:color="000000"/>
              <w:right w:val="single" w:sz="4" w:space="0" w:color="000000"/>
            </w:tcBorders>
            <w:vAlign w:val="center"/>
          </w:tcPr>
          <w:p w14:paraId="3F8C046B"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考核方式</w:t>
            </w:r>
          </w:p>
        </w:tc>
      </w:tr>
      <w:tr w:rsidR="001D6E63" w:rsidRPr="00D16B1F" w14:paraId="78B7B20A" w14:textId="77777777" w:rsidTr="006969EE">
        <w:trPr>
          <w:trHeight w:val="311"/>
        </w:trPr>
        <w:tc>
          <w:tcPr>
            <w:tcW w:w="1418" w:type="dxa"/>
            <w:vMerge w:val="restart"/>
            <w:tcBorders>
              <w:top w:val="single" w:sz="4" w:space="0" w:color="000000"/>
              <w:left w:val="single" w:sz="4" w:space="0" w:color="000000"/>
              <w:right w:val="single" w:sz="4" w:space="0" w:color="000000"/>
            </w:tcBorders>
            <w:vAlign w:val="center"/>
          </w:tcPr>
          <w:p w14:paraId="7E491375"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r w:rsidRPr="00D16B1F">
              <w:rPr>
                <w:rFonts w:ascii="Times New Roman" w:cs="Times New Roman"/>
                <w:color w:val="000000"/>
                <w:sz w:val="21"/>
                <w:szCs w:val="21"/>
              </w:rPr>
              <w:t>课程目标</w:t>
            </w:r>
            <w:r w:rsidRPr="00D16B1F">
              <w:rPr>
                <w:rFonts w:ascii="Times New Roman" w:cs="Times New Roman"/>
                <w:color w:val="000000"/>
                <w:sz w:val="21"/>
                <w:szCs w:val="21"/>
              </w:rPr>
              <w:t xml:space="preserve"> 1</w:t>
            </w:r>
          </w:p>
        </w:tc>
        <w:tc>
          <w:tcPr>
            <w:tcW w:w="3534" w:type="dxa"/>
            <w:tcBorders>
              <w:top w:val="single" w:sz="4" w:space="0" w:color="000000"/>
              <w:left w:val="single" w:sz="4" w:space="0" w:color="000000"/>
              <w:bottom w:val="single" w:sz="4" w:space="0" w:color="000000"/>
              <w:right w:val="single" w:sz="4" w:space="0" w:color="000000"/>
            </w:tcBorders>
          </w:tcPr>
          <w:p w14:paraId="547C71CE" w14:textId="7E1361CC"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003B7029">
              <w:rPr>
                <w:rFonts w:ascii="Times New Roman" w:cs="Times New Roman"/>
                <w:color w:val="000000"/>
                <w:sz w:val="21"/>
                <w:szCs w:val="21"/>
              </w:rPr>
              <w:t xml:space="preserve"> </w:t>
            </w:r>
            <w:r w:rsidRPr="00D16B1F">
              <w:rPr>
                <w:rFonts w:ascii="Times New Roman" w:cs="Times New Roman"/>
                <w:color w:val="000000"/>
                <w:sz w:val="21"/>
                <w:szCs w:val="21"/>
              </w:rPr>
              <w:t>基本原理</w:t>
            </w:r>
          </w:p>
        </w:tc>
        <w:tc>
          <w:tcPr>
            <w:tcW w:w="2126" w:type="dxa"/>
            <w:tcBorders>
              <w:top w:val="single" w:sz="4" w:space="0" w:color="000000"/>
              <w:left w:val="single" w:sz="4" w:space="0" w:color="000000"/>
              <w:bottom w:val="single" w:sz="4" w:space="0" w:color="000000"/>
              <w:right w:val="single" w:sz="4" w:space="0" w:color="000000"/>
            </w:tcBorders>
          </w:tcPr>
          <w:p w14:paraId="4526C0E1" w14:textId="40474AC5"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p>
        </w:tc>
        <w:tc>
          <w:tcPr>
            <w:tcW w:w="1428" w:type="dxa"/>
            <w:vMerge w:val="restart"/>
            <w:tcBorders>
              <w:top w:val="single" w:sz="4" w:space="0" w:color="000000"/>
              <w:left w:val="single" w:sz="4" w:space="0" w:color="000000"/>
              <w:right w:val="single" w:sz="4" w:space="0" w:color="000000"/>
            </w:tcBorders>
            <w:vAlign w:val="center"/>
          </w:tcPr>
          <w:p w14:paraId="7AC257CB" w14:textId="3116A23A" w:rsidR="001D6E63" w:rsidRPr="00D16B1F" w:rsidRDefault="008A76B1" w:rsidP="00C447DD">
            <w:pPr>
              <w:pStyle w:val="TableParagraph"/>
              <w:kinsoku w:val="0"/>
              <w:overflowPunct w:val="0"/>
              <w:spacing w:before="22"/>
              <w:ind w:left="183" w:right="177"/>
              <w:jc w:val="center"/>
              <w:rPr>
                <w:rFonts w:ascii="Times New Roman" w:cs="Times New Roman"/>
                <w:color w:val="000000"/>
                <w:sz w:val="21"/>
                <w:szCs w:val="21"/>
              </w:rPr>
            </w:pPr>
            <w:r>
              <w:rPr>
                <w:rFonts w:ascii="Times New Roman" w:cs="Times New Roman"/>
                <w:color w:val="000000"/>
                <w:sz w:val="21"/>
                <w:szCs w:val="21"/>
              </w:rPr>
              <w:t>3</w:t>
            </w:r>
            <w:r w:rsidR="001D6E63" w:rsidRPr="00D16B1F">
              <w:rPr>
                <w:rFonts w:ascii="Times New Roman" w:cs="Times New Roman"/>
                <w:color w:val="000000"/>
                <w:sz w:val="21"/>
                <w:szCs w:val="21"/>
              </w:rPr>
              <w:t>0%</w:t>
            </w:r>
          </w:p>
        </w:tc>
        <w:tc>
          <w:tcPr>
            <w:tcW w:w="1276" w:type="dxa"/>
            <w:vMerge w:val="restart"/>
            <w:tcBorders>
              <w:top w:val="single" w:sz="4" w:space="0" w:color="000000"/>
              <w:left w:val="single" w:sz="4" w:space="0" w:color="000000"/>
              <w:right w:val="single" w:sz="4" w:space="0" w:color="000000"/>
            </w:tcBorders>
            <w:vAlign w:val="center"/>
          </w:tcPr>
          <w:p w14:paraId="0CAF01B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闭卷考试</w:t>
            </w:r>
          </w:p>
          <w:p w14:paraId="30E13314"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4A715431"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平时作业</w:t>
            </w:r>
          </w:p>
        </w:tc>
      </w:tr>
      <w:tr w:rsidR="001D6E63" w:rsidRPr="00D16B1F" w14:paraId="40ED8C75" w14:textId="77777777" w:rsidTr="006969EE">
        <w:trPr>
          <w:trHeight w:val="311"/>
        </w:trPr>
        <w:tc>
          <w:tcPr>
            <w:tcW w:w="1418" w:type="dxa"/>
            <w:vMerge/>
            <w:tcBorders>
              <w:left w:val="single" w:sz="4" w:space="0" w:color="000000"/>
              <w:right w:val="single" w:sz="4" w:space="0" w:color="000000"/>
            </w:tcBorders>
            <w:vAlign w:val="center"/>
          </w:tcPr>
          <w:p w14:paraId="3A362C75"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534" w:type="dxa"/>
            <w:tcBorders>
              <w:top w:val="single" w:sz="4" w:space="0" w:color="000000"/>
              <w:left w:val="single" w:sz="4" w:space="0" w:color="000000"/>
              <w:bottom w:val="single" w:sz="4" w:space="0" w:color="000000"/>
              <w:right w:val="single" w:sz="4" w:space="0" w:color="000000"/>
            </w:tcBorders>
          </w:tcPr>
          <w:p w14:paraId="4B54640A" w14:textId="489BCE56"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003B7029">
              <w:rPr>
                <w:rFonts w:ascii="Times New Roman" w:cs="Times New Roman"/>
                <w:color w:val="000000"/>
                <w:sz w:val="21"/>
                <w:szCs w:val="21"/>
              </w:rPr>
              <w:t xml:space="preserve"> </w:t>
            </w:r>
            <w:r w:rsidRPr="00D16B1F">
              <w:rPr>
                <w:rFonts w:ascii="Times New Roman" w:cs="Times New Roman"/>
                <w:color w:val="000000"/>
                <w:sz w:val="21"/>
                <w:szCs w:val="21"/>
              </w:rPr>
              <w:t>基本概念、定律</w:t>
            </w:r>
          </w:p>
        </w:tc>
        <w:tc>
          <w:tcPr>
            <w:tcW w:w="2126" w:type="dxa"/>
            <w:tcBorders>
              <w:top w:val="single" w:sz="4" w:space="0" w:color="000000"/>
              <w:left w:val="single" w:sz="4" w:space="0" w:color="000000"/>
              <w:bottom w:val="single" w:sz="4" w:space="0" w:color="000000"/>
              <w:right w:val="single" w:sz="4" w:space="0" w:color="000000"/>
            </w:tcBorders>
          </w:tcPr>
          <w:p w14:paraId="7F8E9DCF" w14:textId="1E2A5F0E"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p>
        </w:tc>
        <w:tc>
          <w:tcPr>
            <w:tcW w:w="1428" w:type="dxa"/>
            <w:vMerge/>
            <w:tcBorders>
              <w:left w:val="single" w:sz="4" w:space="0" w:color="000000"/>
              <w:right w:val="single" w:sz="4" w:space="0" w:color="000000"/>
            </w:tcBorders>
            <w:vAlign w:val="center"/>
          </w:tcPr>
          <w:p w14:paraId="1D4907A9"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5B7A2CF"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38F23ECD" w14:textId="77777777" w:rsidTr="006969EE">
        <w:trPr>
          <w:trHeight w:val="79"/>
        </w:trPr>
        <w:tc>
          <w:tcPr>
            <w:tcW w:w="1418" w:type="dxa"/>
            <w:vMerge/>
            <w:tcBorders>
              <w:left w:val="single" w:sz="4" w:space="0" w:color="000000"/>
              <w:right w:val="single" w:sz="4" w:space="0" w:color="000000"/>
            </w:tcBorders>
            <w:vAlign w:val="center"/>
          </w:tcPr>
          <w:p w14:paraId="74323340"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534" w:type="dxa"/>
            <w:vMerge w:val="restart"/>
            <w:tcBorders>
              <w:top w:val="single" w:sz="4" w:space="0" w:color="000000"/>
              <w:left w:val="single" w:sz="4" w:space="0" w:color="000000"/>
              <w:right w:val="single" w:sz="4" w:space="0" w:color="000000"/>
            </w:tcBorders>
          </w:tcPr>
          <w:p w14:paraId="44E51AC8" w14:textId="1C47A391" w:rsidR="001D6E63" w:rsidRPr="00D16B1F" w:rsidRDefault="001D6E63" w:rsidP="00C447DD">
            <w:pPr>
              <w:pStyle w:val="TableParagraph"/>
              <w:kinsoku w:val="0"/>
              <w:overflowPunct w:val="0"/>
              <w:spacing w:before="25"/>
              <w:ind w:left="107"/>
              <w:rPr>
                <w:rFonts w:ascii="Times New Roman" w:cs="Times New Roman"/>
                <w:color w:val="000000"/>
                <w:sz w:val="21"/>
                <w:szCs w:val="21"/>
              </w:rPr>
            </w:pPr>
            <w:r w:rsidRPr="00D16B1F">
              <w:rPr>
                <w:rFonts w:ascii="Times New Roman" w:cs="Times New Roman"/>
                <w:color w:val="000000"/>
                <w:sz w:val="21"/>
                <w:szCs w:val="21"/>
              </w:rPr>
              <w:t>3.</w:t>
            </w:r>
            <w:r w:rsidR="003B7029">
              <w:rPr>
                <w:rFonts w:ascii="Times New Roman" w:cs="Times New Roman"/>
                <w:color w:val="000000"/>
                <w:sz w:val="21"/>
                <w:szCs w:val="21"/>
              </w:rPr>
              <w:t xml:space="preserve"> </w:t>
            </w:r>
            <w:r w:rsidRPr="00D16B1F">
              <w:rPr>
                <w:rFonts w:ascii="Times New Roman" w:cs="Times New Roman"/>
                <w:color w:val="000000"/>
                <w:sz w:val="21"/>
                <w:szCs w:val="21"/>
              </w:rPr>
              <w:t>定性定量分析</w:t>
            </w:r>
          </w:p>
        </w:tc>
        <w:tc>
          <w:tcPr>
            <w:tcW w:w="2126" w:type="dxa"/>
            <w:tcBorders>
              <w:top w:val="single" w:sz="4" w:space="0" w:color="000000"/>
              <w:left w:val="single" w:sz="4" w:space="0" w:color="000000"/>
              <w:bottom w:val="single" w:sz="4" w:space="0" w:color="000000"/>
              <w:right w:val="single" w:sz="4" w:space="0" w:color="000000"/>
            </w:tcBorders>
          </w:tcPr>
          <w:p w14:paraId="2441404D" w14:textId="5A8D594D"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p>
        </w:tc>
        <w:tc>
          <w:tcPr>
            <w:tcW w:w="1428" w:type="dxa"/>
            <w:vMerge/>
            <w:tcBorders>
              <w:left w:val="single" w:sz="4" w:space="0" w:color="000000"/>
              <w:right w:val="single" w:sz="4" w:space="0" w:color="000000"/>
            </w:tcBorders>
            <w:vAlign w:val="center"/>
          </w:tcPr>
          <w:p w14:paraId="764C950C"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2FEEDB5"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25C37721" w14:textId="77777777" w:rsidTr="006969EE">
        <w:trPr>
          <w:trHeight w:val="77"/>
        </w:trPr>
        <w:tc>
          <w:tcPr>
            <w:tcW w:w="1418" w:type="dxa"/>
            <w:vMerge/>
            <w:tcBorders>
              <w:left w:val="single" w:sz="4" w:space="0" w:color="000000"/>
              <w:right w:val="single" w:sz="4" w:space="0" w:color="000000"/>
            </w:tcBorders>
            <w:vAlign w:val="center"/>
          </w:tcPr>
          <w:p w14:paraId="406016AA"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534" w:type="dxa"/>
            <w:vMerge/>
            <w:tcBorders>
              <w:left w:val="single" w:sz="4" w:space="0" w:color="000000"/>
              <w:right w:val="single" w:sz="4" w:space="0" w:color="000000"/>
            </w:tcBorders>
          </w:tcPr>
          <w:p w14:paraId="41524994"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tcPr>
          <w:p w14:paraId="0CDD9A18" w14:textId="7BA7C82B"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p>
        </w:tc>
        <w:tc>
          <w:tcPr>
            <w:tcW w:w="1428" w:type="dxa"/>
            <w:vMerge/>
            <w:tcBorders>
              <w:left w:val="single" w:sz="4" w:space="0" w:color="000000"/>
              <w:right w:val="single" w:sz="4" w:space="0" w:color="000000"/>
            </w:tcBorders>
            <w:vAlign w:val="center"/>
          </w:tcPr>
          <w:p w14:paraId="2C6D50B4"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8BDD5E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3A3CC9EF" w14:textId="77777777" w:rsidTr="006969EE">
        <w:trPr>
          <w:trHeight w:val="77"/>
        </w:trPr>
        <w:tc>
          <w:tcPr>
            <w:tcW w:w="1418" w:type="dxa"/>
            <w:vMerge/>
            <w:tcBorders>
              <w:left w:val="single" w:sz="4" w:space="0" w:color="000000"/>
              <w:right w:val="single" w:sz="4" w:space="0" w:color="000000"/>
            </w:tcBorders>
            <w:vAlign w:val="center"/>
          </w:tcPr>
          <w:p w14:paraId="56BDE4A9"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534" w:type="dxa"/>
            <w:vMerge/>
            <w:tcBorders>
              <w:left w:val="single" w:sz="4" w:space="0" w:color="000000"/>
              <w:right w:val="single" w:sz="4" w:space="0" w:color="000000"/>
            </w:tcBorders>
          </w:tcPr>
          <w:p w14:paraId="4DF9FFA9"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tcPr>
          <w:p w14:paraId="0AD1CF30" w14:textId="6EB71AB8"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3</w:t>
            </w:r>
          </w:p>
        </w:tc>
        <w:tc>
          <w:tcPr>
            <w:tcW w:w="1428" w:type="dxa"/>
            <w:vMerge/>
            <w:tcBorders>
              <w:left w:val="single" w:sz="4" w:space="0" w:color="000000"/>
              <w:right w:val="single" w:sz="4" w:space="0" w:color="000000"/>
            </w:tcBorders>
            <w:vAlign w:val="center"/>
          </w:tcPr>
          <w:p w14:paraId="2E06214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3C378D8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0FC93310" w14:textId="77777777" w:rsidTr="006969EE">
        <w:trPr>
          <w:trHeight w:val="77"/>
        </w:trPr>
        <w:tc>
          <w:tcPr>
            <w:tcW w:w="1418" w:type="dxa"/>
            <w:vMerge/>
            <w:tcBorders>
              <w:left w:val="single" w:sz="4" w:space="0" w:color="000000"/>
              <w:right w:val="single" w:sz="4" w:space="0" w:color="000000"/>
            </w:tcBorders>
            <w:vAlign w:val="center"/>
          </w:tcPr>
          <w:p w14:paraId="491BAC8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534" w:type="dxa"/>
            <w:vMerge/>
            <w:tcBorders>
              <w:left w:val="single" w:sz="4" w:space="0" w:color="000000"/>
              <w:bottom w:val="single" w:sz="4" w:space="0" w:color="000000"/>
              <w:right w:val="single" w:sz="4" w:space="0" w:color="000000"/>
            </w:tcBorders>
          </w:tcPr>
          <w:p w14:paraId="45B623DC"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tcPr>
          <w:p w14:paraId="778A9BF1" w14:textId="018903DA"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4</w:t>
            </w:r>
          </w:p>
        </w:tc>
        <w:tc>
          <w:tcPr>
            <w:tcW w:w="1428" w:type="dxa"/>
            <w:vMerge/>
            <w:tcBorders>
              <w:left w:val="single" w:sz="4" w:space="0" w:color="000000"/>
              <w:right w:val="single" w:sz="4" w:space="0" w:color="000000"/>
            </w:tcBorders>
            <w:vAlign w:val="center"/>
          </w:tcPr>
          <w:p w14:paraId="1B8D516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778C92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1D897730" w14:textId="77777777" w:rsidTr="006969EE">
        <w:trPr>
          <w:trHeight w:val="311"/>
        </w:trPr>
        <w:tc>
          <w:tcPr>
            <w:tcW w:w="1418" w:type="dxa"/>
            <w:vMerge/>
            <w:tcBorders>
              <w:left w:val="single" w:sz="4" w:space="0" w:color="000000"/>
              <w:right w:val="single" w:sz="4" w:space="0" w:color="000000"/>
            </w:tcBorders>
            <w:vAlign w:val="center"/>
          </w:tcPr>
          <w:p w14:paraId="34B89D24"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29714DFD" w14:textId="40E3DEAD"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4.</w:t>
            </w:r>
            <w:r w:rsidR="003B7029" w:rsidRPr="00D16B1F">
              <w:rPr>
                <w:rFonts w:ascii="Times New Roman" w:cs="Times New Roman"/>
                <w:color w:val="000000"/>
                <w:sz w:val="21"/>
                <w:szCs w:val="21"/>
              </w:rPr>
              <w:t xml:space="preserve"> </w:t>
            </w:r>
            <w:r w:rsidR="003B7029" w:rsidRPr="00D16B1F">
              <w:rPr>
                <w:rFonts w:ascii="Times New Roman" w:cs="Times New Roman"/>
                <w:color w:val="000000"/>
                <w:sz w:val="21"/>
                <w:szCs w:val="21"/>
              </w:rPr>
              <w:t>各种仪器的性能</w:t>
            </w:r>
          </w:p>
        </w:tc>
        <w:tc>
          <w:tcPr>
            <w:tcW w:w="2126" w:type="dxa"/>
            <w:tcBorders>
              <w:top w:val="single" w:sz="4" w:space="0" w:color="000000"/>
              <w:left w:val="single" w:sz="4" w:space="0" w:color="000000"/>
              <w:bottom w:val="single" w:sz="4" w:space="0" w:color="000000"/>
              <w:right w:val="single" w:sz="4" w:space="0" w:color="000000"/>
            </w:tcBorders>
          </w:tcPr>
          <w:p w14:paraId="7AC9A990" w14:textId="1A892989"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4</w:t>
            </w:r>
          </w:p>
        </w:tc>
        <w:tc>
          <w:tcPr>
            <w:tcW w:w="1428" w:type="dxa"/>
            <w:vMerge/>
            <w:tcBorders>
              <w:left w:val="single" w:sz="4" w:space="0" w:color="000000"/>
              <w:right w:val="single" w:sz="4" w:space="0" w:color="000000"/>
            </w:tcBorders>
            <w:vAlign w:val="center"/>
          </w:tcPr>
          <w:p w14:paraId="257B048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B699BC3" w14:textId="77777777" w:rsidR="001D6E63" w:rsidRPr="00D16B1F" w:rsidRDefault="001D6E63" w:rsidP="00C447DD">
            <w:pPr>
              <w:pStyle w:val="TableParagraph"/>
              <w:kinsoku w:val="0"/>
              <w:overflowPunct w:val="0"/>
              <w:jc w:val="center"/>
              <w:rPr>
                <w:rFonts w:ascii="Times New Roman" w:cs="Times New Roman"/>
                <w:color w:val="000000"/>
                <w:sz w:val="21"/>
                <w:szCs w:val="21"/>
              </w:rPr>
            </w:pPr>
          </w:p>
        </w:tc>
      </w:tr>
      <w:tr w:rsidR="003B7029" w:rsidRPr="00D16B1F" w14:paraId="2210E462" w14:textId="77777777" w:rsidTr="006969EE">
        <w:trPr>
          <w:trHeight w:val="263"/>
        </w:trPr>
        <w:tc>
          <w:tcPr>
            <w:tcW w:w="1418" w:type="dxa"/>
            <w:vMerge/>
            <w:tcBorders>
              <w:left w:val="single" w:sz="4" w:space="0" w:color="000000"/>
              <w:right w:val="single" w:sz="4" w:space="0" w:color="000000"/>
            </w:tcBorders>
            <w:vAlign w:val="center"/>
          </w:tcPr>
          <w:p w14:paraId="3DAE1CEB" w14:textId="77777777" w:rsidR="003B7029" w:rsidRPr="00D16B1F" w:rsidRDefault="003B7029" w:rsidP="00C447DD">
            <w:pPr>
              <w:pStyle w:val="a3"/>
              <w:kinsoku w:val="0"/>
              <w:overflowPunct w:val="0"/>
              <w:spacing w:before="4"/>
              <w:jc w:val="center"/>
              <w:rPr>
                <w:rFonts w:ascii="Times New Roman"/>
                <w:color w:val="000000"/>
                <w:sz w:val="21"/>
                <w:szCs w:val="21"/>
                <w:lang w:val="en-US" w:eastAsia="zh-CN"/>
              </w:rPr>
            </w:pPr>
          </w:p>
        </w:tc>
        <w:tc>
          <w:tcPr>
            <w:tcW w:w="3534" w:type="dxa"/>
            <w:tcBorders>
              <w:top w:val="single" w:sz="4" w:space="0" w:color="000000"/>
              <w:left w:val="single" w:sz="4" w:space="0" w:color="000000"/>
              <w:right w:val="single" w:sz="4" w:space="0" w:color="000000"/>
            </w:tcBorders>
          </w:tcPr>
          <w:p w14:paraId="5B982ADA" w14:textId="73A4C156"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 xml:space="preserve">5. </w:t>
            </w:r>
            <w:r w:rsidRPr="00D16B1F">
              <w:rPr>
                <w:rFonts w:ascii="Times New Roman" w:cs="Times New Roman"/>
                <w:color w:val="000000"/>
                <w:sz w:val="21"/>
                <w:szCs w:val="21"/>
              </w:rPr>
              <w:t>不同仪器的比较</w:t>
            </w:r>
          </w:p>
        </w:tc>
        <w:tc>
          <w:tcPr>
            <w:tcW w:w="2126" w:type="dxa"/>
            <w:tcBorders>
              <w:top w:val="single" w:sz="4" w:space="0" w:color="000000"/>
              <w:left w:val="single" w:sz="4" w:space="0" w:color="000000"/>
              <w:right w:val="single" w:sz="4" w:space="0" w:color="000000"/>
            </w:tcBorders>
          </w:tcPr>
          <w:p w14:paraId="77B0D1F9" w14:textId="40C2EF8F"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4</w:t>
            </w:r>
          </w:p>
        </w:tc>
        <w:tc>
          <w:tcPr>
            <w:tcW w:w="1428" w:type="dxa"/>
            <w:vMerge/>
            <w:tcBorders>
              <w:left w:val="single" w:sz="4" w:space="0" w:color="000000"/>
              <w:right w:val="single" w:sz="4" w:space="0" w:color="000000"/>
            </w:tcBorders>
            <w:vAlign w:val="center"/>
          </w:tcPr>
          <w:p w14:paraId="5574230F" w14:textId="77777777" w:rsidR="003B7029" w:rsidRPr="00D16B1F" w:rsidRDefault="003B7029"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6371DBFA" w14:textId="77777777" w:rsidR="003B7029" w:rsidRPr="00D16B1F" w:rsidRDefault="003B7029" w:rsidP="00C447DD">
            <w:pPr>
              <w:pStyle w:val="a3"/>
              <w:kinsoku w:val="0"/>
              <w:overflowPunct w:val="0"/>
              <w:spacing w:before="4"/>
              <w:jc w:val="center"/>
              <w:rPr>
                <w:rFonts w:ascii="Times New Roman"/>
                <w:color w:val="000000"/>
                <w:sz w:val="21"/>
                <w:szCs w:val="21"/>
                <w:lang w:val="en-US" w:eastAsia="zh-CN"/>
              </w:rPr>
            </w:pPr>
          </w:p>
        </w:tc>
      </w:tr>
      <w:tr w:rsidR="001D6E63" w:rsidRPr="00D16B1F" w14:paraId="2495EACD" w14:textId="77777777" w:rsidTr="006969EE">
        <w:trPr>
          <w:trHeight w:val="314"/>
        </w:trPr>
        <w:tc>
          <w:tcPr>
            <w:tcW w:w="1418" w:type="dxa"/>
            <w:vMerge w:val="restart"/>
            <w:tcBorders>
              <w:top w:val="single" w:sz="4" w:space="0" w:color="000000"/>
              <w:left w:val="single" w:sz="4" w:space="0" w:color="000000"/>
              <w:right w:val="single" w:sz="4" w:space="0" w:color="000000"/>
            </w:tcBorders>
            <w:vAlign w:val="center"/>
          </w:tcPr>
          <w:p w14:paraId="38B61B4C"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r w:rsidRPr="00D16B1F">
              <w:rPr>
                <w:rFonts w:ascii="Times New Roman" w:cs="Times New Roman"/>
                <w:color w:val="000000"/>
                <w:sz w:val="21"/>
                <w:szCs w:val="21"/>
              </w:rPr>
              <w:t>课程目标</w:t>
            </w:r>
            <w:r w:rsidRPr="00D16B1F">
              <w:rPr>
                <w:rFonts w:ascii="Times New Roman" w:cs="Times New Roman"/>
                <w:color w:val="000000"/>
                <w:sz w:val="21"/>
                <w:szCs w:val="21"/>
              </w:rPr>
              <w:t xml:space="preserve"> 2</w:t>
            </w:r>
          </w:p>
        </w:tc>
        <w:tc>
          <w:tcPr>
            <w:tcW w:w="3534" w:type="dxa"/>
            <w:tcBorders>
              <w:top w:val="single" w:sz="4" w:space="0" w:color="000000"/>
              <w:left w:val="single" w:sz="4" w:space="0" w:color="000000"/>
              <w:bottom w:val="single" w:sz="4" w:space="0" w:color="000000"/>
              <w:right w:val="single" w:sz="4" w:space="0" w:color="000000"/>
            </w:tcBorders>
          </w:tcPr>
          <w:p w14:paraId="3D41FCDD" w14:textId="1170BBC3" w:rsidR="001D6E63" w:rsidRPr="00D16B1F" w:rsidRDefault="001D6E63" w:rsidP="00C447DD">
            <w:pPr>
              <w:pStyle w:val="TableParagraph"/>
              <w:kinsoku w:val="0"/>
              <w:overflowPunct w:val="0"/>
              <w:spacing w:before="25"/>
              <w:ind w:left="107"/>
              <w:rPr>
                <w:rFonts w:ascii="Times New Roman" w:cs="Times New Roman"/>
                <w:color w:val="000000"/>
                <w:sz w:val="21"/>
                <w:szCs w:val="21"/>
              </w:rPr>
            </w:pPr>
            <w:r w:rsidRPr="00D16B1F">
              <w:rPr>
                <w:rFonts w:ascii="Times New Roman" w:cs="Times New Roman"/>
                <w:color w:val="000000"/>
                <w:sz w:val="21"/>
                <w:szCs w:val="21"/>
              </w:rPr>
              <w:t>1.</w:t>
            </w:r>
            <w:r w:rsidR="003B7029" w:rsidRPr="00D16B1F">
              <w:rPr>
                <w:rFonts w:ascii="Times New Roman" w:cs="Times New Roman"/>
                <w:color w:val="000000"/>
                <w:sz w:val="21"/>
                <w:szCs w:val="21"/>
              </w:rPr>
              <w:t xml:space="preserve"> </w:t>
            </w:r>
            <w:r w:rsidR="003B7029" w:rsidRPr="00D16B1F">
              <w:rPr>
                <w:rFonts w:ascii="Times New Roman" w:cs="Times New Roman"/>
                <w:color w:val="000000"/>
                <w:sz w:val="21"/>
                <w:szCs w:val="21"/>
              </w:rPr>
              <w:t>各种仪器的结构</w:t>
            </w:r>
          </w:p>
        </w:tc>
        <w:tc>
          <w:tcPr>
            <w:tcW w:w="2126" w:type="dxa"/>
            <w:tcBorders>
              <w:top w:val="single" w:sz="4" w:space="0" w:color="000000"/>
              <w:left w:val="single" w:sz="4" w:space="0" w:color="000000"/>
              <w:bottom w:val="single" w:sz="4" w:space="0" w:color="000000"/>
              <w:right w:val="single" w:sz="4" w:space="0" w:color="000000"/>
            </w:tcBorders>
          </w:tcPr>
          <w:p w14:paraId="278E845A" w14:textId="0556BFF5" w:rsidR="001D6E63" w:rsidRPr="00D16B1F" w:rsidRDefault="001D6E63"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003B7029">
              <w:rPr>
                <w:rFonts w:ascii="Times New Roman" w:cs="Times New Roman" w:hint="eastAsia"/>
                <w:color w:val="000000"/>
                <w:sz w:val="21"/>
                <w:szCs w:val="21"/>
              </w:rPr>
              <w:t>4</w:t>
            </w:r>
            <w:r w:rsidR="006969EE">
              <w:rPr>
                <w:rFonts w:ascii="Times New Roman" w:cs="Times New Roman"/>
                <w:color w:val="000000"/>
                <w:sz w:val="21"/>
                <w:szCs w:val="21"/>
              </w:rPr>
              <w:t>/</w:t>
            </w:r>
            <w:r w:rsidRPr="00D16B1F">
              <w:rPr>
                <w:rFonts w:ascii="Times New Roman" w:cs="Times New Roman"/>
                <w:color w:val="000000"/>
                <w:sz w:val="21"/>
                <w:szCs w:val="21"/>
              </w:rPr>
              <w:t>实验</w:t>
            </w:r>
          </w:p>
        </w:tc>
        <w:tc>
          <w:tcPr>
            <w:tcW w:w="1428" w:type="dxa"/>
            <w:vMerge w:val="restart"/>
            <w:tcBorders>
              <w:top w:val="single" w:sz="4" w:space="0" w:color="000000"/>
              <w:left w:val="single" w:sz="4" w:space="0" w:color="000000"/>
              <w:right w:val="single" w:sz="4" w:space="0" w:color="000000"/>
            </w:tcBorders>
            <w:vAlign w:val="center"/>
          </w:tcPr>
          <w:p w14:paraId="217830E9" w14:textId="77777777" w:rsidR="001D6E63" w:rsidRPr="00D16B1F" w:rsidRDefault="001D6E63" w:rsidP="00C447DD">
            <w:pPr>
              <w:pStyle w:val="TableParagraph"/>
              <w:kinsoku w:val="0"/>
              <w:overflowPunct w:val="0"/>
              <w:spacing w:before="25"/>
              <w:ind w:left="183" w:right="177"/>
              <w:jc w:val="center"/>
              <w:rPr>
                <w:rFonts w:ascii="Times New Roman" w:cs="Times New Roman"/>
                <w:color w:val="000000"/>
                <w:sz w:val="21"/>
                <w:szCs w:val="21"/>
              </w:rPr>
            </w:pPr>
            <w:r w:rsidRPr="00D16B1F">
              <w:rPr>
                <w:rFonts w:ascii="Times New Roman" w:cs="Times New Roman"/>
                <w:color w:val="000000"/>
                <w:sz w:val="21"/>
                <w:szCs w:val="21"/>
              </w:rPr>
              <w:t>40%</w:t>
            </w:r>
          </w:p>
        </w:tc>
        <w:tc>
          <w:tcPr>
            <w:tcW w:w="1276" w:type="dxa"/>
            <w:vMerge w:val="restart"/>
            <w:tcBorders>
              <w:top w:val="single" w:sz="4" w:space="0" w:color="000000"/>
              <w:left w:val="single" w:sz="4" w:space="0" w:color="000000"/>
              <w:right w:val="single" w:sz="4" w:space="0" w:color="000000"/>
            </w:tcBorders>
            <w:vAlign w:val="center"/>
          </w:tcPr>
          <w:p w14:paraId="1AF927AC"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闭卷考试</w:t>
            </w:r>
          </w:p>
          <w:p w14:paraId="6373C0D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6AB992ED"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平时作业</w:t>
            </w:r>
          </w:p>
          <w:p w14:paraId="6C468F59"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实验过程</w:t>
            </w:r>
          </w:p>
          <w:p w14:paraId="69F62FD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实验报告</w:t>
            </w:r>
          </w:p>
        </w:tc>
      </w:tr>
      <w:tr w:rsidR="003B7029" w:rsidRPr="00D16B1F" w14:paraId="2FF25308" w14:textId="77777777" w:rsidTr="006969EE">
        <w:trPr>
          <w:trHeight w:val="314"/>
        </w:trPr>
        <w:tc>
          <w:tcPr>
            <w:tcW w:w="1418" w:type="dxa"/>
            <w:vMerge/>
            <w:tcBorders>
              <w:top w:val="single" w:sz="4" w:space="0" w:color="000000"/>
              <w:left w:val="single" w:sz="4" w:space="0" w:color="000000"/>
              <w:right w:val="single" w:sz="4" w:space="0" w:color="000000"/>
            </w:tcBorders>
            <w:vAlign w:val="center"/>
          </w:tcPr>
          <w:p w14:paraId="629EA671"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7B6430F6" w14:textId="24EF1AE4"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2</w:t>
            </w:r>
            <w:r w:rsidRPr="00D16B1F">
              <w:rPr>
                <w:rFonts w:ascii="Times New Roman" w:cs="Times New Roman"/>
                <w:color w:val="000000"/>
                <w:sz w:val="21"/>
                <w:szCs w:val="21"/>
              </w:rPr>
              <w:t xml:space="preserve">. </w:t>
            </w:r>
            <w:r w:rsidRPr="00D16B1F">
              <w:rPr>
                <w:rFonts w:ascii="Times New Roman" w:cs="Times New Roman"/>
                <w:color w:val="000000"/>
                <w:sz w:val="21"/>
                <w:szCs w:val="21"/>
              </w:rPr>
              <w:t>各种仪器的性能</w:t>
            </w:r>
          </w:p>
        </w:tc>
        <w:tc>
          <w:tcPr>
            <w:tcW w:w="2126" w:type="dxa"/>
            <w:tcBorders>
              <w:top w:val="single" w:sz="4" w:space="0" w:color="000000"/>
              <w:left w:val="single" w:sz="4" w:space="0" w:color="000000"/>
              <w:bottom w:val="single" w:sz="4" w:space="0" w:color="000000"/>
              <w:right w:val="single" w:sz="4" w:space="0" w:color="000000"/>
            </w:tcBorders>
          </w:tcPr>
          <w:p w14:paraId="4DB74D7E" w14:textId="030B73FF"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r w:rsidR="006969EE">
              <w:rPr>
                <w:rFonts w:ascii="Times New Roman" w:cs="Times New Roman" w:hint="eastAsia"/>
                <w:color w:val="000000"/>
                <w:sz w:val="21"/>
                <w:szCs w:val="21"/>
              </w:rPr>
              <w:t>/</w:t>
            </w: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top w:val="single" w:sz="4" w:space="0" w:color="000000"/>
              <w:left w:val="single" w:sz="4" w:space="0" w:color="000000"/>
              <w:right w:val="single" w:sz="4" w:space="0" w:color="000000"/>
            </w:tcBorders>
            <w:vAlign w:val="center"/>
          </w:tcPr>
          <w:p w14:paraId="0C24CBFE"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7AB2945B"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55F876B5" w14:textId="77777777" w:rsidTr="006969EE">
        <w:trPr>
          <w:trHeight w:val="314"/>
        </w:trPr>
        <w:tc>
          <w:tcPr>
            <w:tcW w:w="1418" w:type="dxa"/>
            <w:vMerge/>
            <w:tcBorders>
              <w:top w:val="single" w:sz="4" w:space="0" w:color="000000"/>
              <w:left w:val="single" w:sz="4" w:space="0" w:color="000000"/>
              <w:right w:val="single" w:sz="4" w:space="0" w:color="000000"/>
            </w:tcBorders>
            <w:vAlign w:val="center"/>
          </w:tcPr>
          <w:p w14:paraId="7E399037"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015E8A97" w14:textId="61908F48"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3</w:t>
            </w:r>
            <w:r w:rsidRPr="00D16B1F">
              <w:rPr>
                <w:rFonts w:ascii="Times New Roman" w:cs="Times New Roman"/>
                <w:color w:val="000000"/>
                <w:sz w:val="21"/>
                <w:szCs w:val="21"/>
              </w:rPr>
              <w:t xml:space="preserve">. </w:t>
            </w:r>
            <w:r w:rsidRPr="00D16B1F">
              <w:rPr>
                <w:rFonts w:ascii="Times New Roman" w:cs="Times New Roman"/>
                <w:color w:val="000000"/>
                <w:sz w:val="21"/>
                <w:szCs w:val="21"/>
              </w:rPr>
              <w:t>样品前处理</w:t>
            </w:r>
          </w:p>
        </w:tc>
        <w:tc>
          <w:tcPr>
            <w:tcW w:w="2126" w:type="dxa"/>
            <w:tcBorders>
              <w:top w:val="single" w:sz="4" w:space="0" w:color="000000"/>
              <w:left w:val="single" w:sz="4" w:space="0" w:color="000000"/>
              <w:bottom w:val="single" w:sz="4" w:space="0" w:color="000000"/>
              <w:right w:val="single" w:sz="4" w:space="0" w:color="000000"/>
            </w:tcBorders>
          </w:tcPr>
          <w:p w14:paraId="22F77908" w14:textId="7CBA32A4"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r w:rsidR="006969EE">
              <w:rPr>
                <w:rFonts w:ascii="Times New Roman" w:cs="Times New Roman" w:hint="eastAsia"/>
                <w:color w:val="000000"/>
                <w:sz w:val="21"/>
                <w:szCs w:val="21"/>
              </w:rPr>
              <w:t>/</w:t>
            </w: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p>
        </w:tc>
        <w:tc>
          <w:tcPr>
            <w:tcW w:w="1428" w:type="dxa"/>
            <w:vMerge/>
            <w:tcBorders>
              <w:top w:val="single" w:sz="4" w:space="0" w:color="000000"/>
              <w:left w:val="single" w:sz="4" w:space="0" w:color="000000"/>
              <w:right w:val="single" w:sz="4" w:space="0" w:color="000000"/>
            </w:tcBorders>
            <w:vAlign w:val="center"/>
          </w:tcPr>
          <w:p w14:paraId="0AEAE7E6"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70CF262D"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6594F72C" w14:textId="77777777" w:rsidTr="006969EE">
        <w:trPr>
          <w:trHeight w:val="314"/>
        </w:trPr>
        <w:tc>
          <w:tcPr>
            <w:tcW w:w="1418" w:type="dxa"/>
            <w:vMerge/>
            <w:tcBorders>
              <w:top w:val="single" w:sz="4" w:space="0" w:color="000000"/>
              <w:left w:val="single" w:sz="4" w:space="0" w:color="000000"/>
              <w:right w:val="single" w:sz="4" w:space="0" w:color="000000"/>
            </w:tcBorders>
            <w:vAlign w:val="center"/>
          </w:tcPr>
          <w:p w14:paraId="4A53CADD"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0B9A5110" w14:textId="79AF15CD"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4</w:t>
            </w:r>
            <w:r w:rsidRPr="00D16B1F">
              <w:rPr>
                <w:rFonts w:ascii="Times New Roman" w:cs="Times New Roman"/>
                <w:color w:val="000000"/>
                <w:sz w:val="21"/>
                <w:szCs w:val="21"/>
              </w:rPr>
              <w:t xml:space="preserve">. </w:t>
            </w:r>
            <w:r w:rsidRPr="00D16B1F">
              <w:rPr>
                <w:rFonts w:ascii="Times New Roman" w:cs="Times New Roman"/>
                <w:color w:val="000000"/>
                <w:sz w:val="21"/>
                <w:szCs w:val="21"/>
              </w:rPr>
              <w:t>无机污染物的测定</w:t>
            </w:r>
          </w:p>
        </w:tc>
        <w:tc>
          <w:tcPr>
            <w:tcW w:w="2126" w:type="dxa"/>
            <w:tcBorders>
              <w:top w:val="single" w:sz="4" w:space="0" w:color="000000"/>
              <w:left w:val="single" w:sz="4" w:space="0" w:color="000000"/>
              <w:bottom w:val="single" w:sz="4" w:space="0" w:color="000000"/>
              <w:right w:val="single" w:sz="4" w:space="0" w:color="000000"/>
            </w:tcBorders>
          </w:tcPr>
          <w:p w14:paraId="3A247EF2" w14:textId="7762ADB4"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r w:rsidR="006969EE">
              <w:rPr>
                <w:rFonts w:ascii="Times New Roman" w:cs="Times New Roman" w:hint="eastAsia"/>
                <w:color w:val="000000"/>
                <w:sz w:val="21"/>
                <w:szCs w:val="21"/>
              </w:rPr>
              <w:t>/</w:t>
            </w: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top w:val="single" w:sz="4" w:space="0" w:color="000000"/>
              <w:left w:val="single" w:sz="4" w:space="0" w:color="000000"/>
              <w:right w:val="single" w:sz="4" w:space="0" w:color="000000"/>
            </w:tcBorders>
            <w:vAlign w:val="center"/>
          </w:tcPr>
          <w:p w14:paraId="2526E33B"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5FE815B0"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2F54CC05" w14:textId="77777777" w:rsidTr="006969EE">
        <w:trPr>
          <w:trHeight w:val="311"/>
        </w:trPr>
        <w:tc>
          <w:tcPr>
            <w:tcW w:w="1418" w:type="dxa"/>
            <w:vMerge/>
            <w:tcBorders>
              <w:left w:val="single" w:sz="4" w:space="0" w:color="000000"/>
              <w:right w:val="single" w:sz="4" w:space="0" w:color="000000"/>
            </w:tcBorders>
            <w:vAlign w:val="center"/>
          </w:tcPr>
          <w:p w14:paraId="265D8DF2"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6E1B3DB9" w14:textId="3063A8E2"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5</w:t>
            </w:r>
            <w:r w:rsidRPr="00D16B1F">
              <w:rPr>
                <w:rFonts w:ascii="Times New Roman" w:cs="Times New Roman"/>
                <w:color w:val="000000"/>
                <w:sz w:val="21"/>
                <w:szCs w:val="21"/>
              </w:rPr>
              <w:t xml:space="preserve">. </w:t>
            </w:r>
            <w:r w:rsidRPr="00D16B1F">
              <w:rPr>
                <w:rFonts w:ascii="Times New Roman" w:cs="Times New Roman"/>
                <w:color w:val="000000"/>
                <w:sz w:val="21"/>
                <w:szCs w:val="21"/>
              </w:rPr>
              <w:t>有机污染物的测定</w:t>
            </w:r>
          </w:p>
        </w:tc>
        <w:tc>
          <w:tcPr>
            <w:tcW w:w="2126" w:type="dxa"/>
            <w:tcBorders>
              <w:top w:val="single" w:sz="4" w:space="0" w:color="000000"/>
              <w:left w:val="single" w:sz="4" w:space="0" w:color="000000"/>
              <w:bottom w:val="single" w:sz="4" w:space="0" w:color="000000"/>
              <w:right w:val="single" w:sz="4" w:space="0" w:color="000000"/>
            </w:tcBorders>
          </w:tcPr>
          <w:p w14:paraId="261BE6FB" w14:textId="7255D326"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left w:val="single" w:sz="4" w:space="0" w:color="000000"/>
              <w:right w:val="single" w:sz="4" w:space="0" w:color="000000"/>
            </w:tcBorders>
            <w:vAlign w:val="center"/>
          </w:tcPr>
          <w:p w14:paraId="1778FFEE"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7FF11A6"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2A59C6E1" w14:textId="77777777" w:rsidTr="006969EE">
        <w:trPr>
          <w:trHeight w:val="311"/>
        </w:trPr>
        <w:tc>
          <w:tcPr>
            <w:tcW w:w="1418" w:type="dxa"/>
            <w:vMerge/>
            <w:tcBorders>
              <w:left w:val="single" w:sz="4" w:space="0" w:color="000000"/>
              <w:right w:val="single" w:sz="4" w:space="0" w:color="000000"/>
            </w:tcBorders>
            <w:vAlign w:val="center"/>
          </w:tcPr>
          <w:p w14:paraId="6323B6ED"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6C2D9D81" w14:textId="76A7BEC4"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6</w:t>
            </w:r>
            <w:r w:rsidRPr="00D16B1F">
              <w:rPr>
                <w:rFonts w:ascii="Times New Roman" w:cs="Times New Roman"/>
                <w:color w:val="000000"/>
                <w:sz w:val="21"/>
                <w:szCs w:val="21"/>
              </w:rPr>
              <w:t xml:space="preserve">. </w:t>
            </w:r>
            <w:r w:rsidRPr="00D16B1F">
              <w:rPr>
                <w:rFonts w:ascii="Times New Roman" w:cs="Times New Roman"/>
                <w:color w:val="000000"/>
                <w:sz w:val="21"/>
                <w:szCs w:val="21"/>
              </w:rPr>
              <w:t>仪器的基本操作</w:t>
            </w:r>
          </w:p>
        </w:tc>
        <w:tc>
          <w:tcPr>
            <w:tcW w:w="2126" w:type="dxa"/>
            <w:tcBorders>
              <w:top w:val="single" w:sz="4" w:space="0" w:color="000000"/>
              <w:left w:val="single" w:sz="4" w:space="0" w:color="000000"/>
              <w:bottom w:val="single" w:sz="4" w:space="0" w:color="000000"/>
              <w:right w:val="single" w:sz="4" w:space="0" w:color="000000"/>
            </w:tcBorders>
          </w:tcPr>
          <w:p w14:paraId="2D003DEC" w14:textId="69D3DCDD"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r w:rsidR="006969EE">
              <w:rPr>
                <w:rFonts w:ascii="Times New Roman" w:cs="Times New Roman" w:hint="eastAsia"/>
                <w:color w:val="000000"/>
                <w:sz w:val="21"/>
                <w:szCs w:val="21"/>
              </w:rPr>
              <w:t>/</w:t>
            </w: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left w:val="single" w:sz="4" w:space="0" w:color="000000"/>
              <w:right w:val="single" w:sz="4" w:space="0" w:color="000000"/>
            </w:tcBorders>
            <w:vAlign w:val="center"/>
          </w:tcPr>
          <w:p w14:paraId="7D545B7A"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284641DF"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4F2EFEEE" w14:textId="77777777" w:rsidTr="006969EE">
        <w:trPr>
          <w:trHeight w:val="311"/>
        </w:trPr>
        <w:tc>
          <w:tcPr>
            <w:tcW w:w="1418" w:type="dxa"/>
            <w:vMerge/>
            <w:tcBorders>
              <w:left w:val="single" w:sz="4" w:space="0" w:color="000000"/>
              <w:right w:val="single" w:sz="4" w:space="0" w:color="000000"/>
            </w:tcBorders>
            <w:vAlign w:val="center"/>
          </w:tcPr>
          <w:p w14:paraId="512F686C"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534" w:type="dxa"/>
            <w:tcBorders>
              <w:top w:val="single" w:sz="4" w:space="0" w:color="000000"/>
              <w:left w:val="single" w:sz="4" w:space="0" w:color="000000"/>
              <w:bottom w:val="single" w:sz="4" w:space="0" w:color="000000"/>
              <w:right w:val="single" w:sz="4" w:space="0" w:color="000000"/>
            </w:tcBorders>
          </w:tcPr>
          <w:p w14:paraId="22C5EA67" w14:textId="5447979A"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7</w:t>
            </w:r>
            <w:r w:rsidRPr="00D16B1F">
              <w:rPr>
                <w:rFonts w:ascii="Times New Roman" w:cs="Times New Roman"/>
                <w:color w:val="000000"/>
                <w:sz w:val="21"/>
                <w:szCs w:val="21"/>
              </w:rPr>
              <w:t>.</w:t>
            </w:r>
            <w:r>
              <w:rPr>
                <w:rFonts w:ascii="Times New Roman" w:cs="Times New Roman"/>
                <w:color w:val="000000"/>
                <w:sz w:val="21"/>
                <w:szCs w:val="21"/>
              </w:rPr>
              <w:t xml:space="preserve"> </w:t>
            </w:r>
            <w:r w:rsidRPr="00D16B1F">
              <w:rPr>
                <w:rFonts w:ascii="Times New Roman" w:cs="Times New Roman"/>
                <w:color w:val="000000"/>
                <w:sz w:val="21"/>
                <w:szCs w:val="21"/>
              </w:rPr>
              <w:t>常规出现的问题及解决方法</w:t>
            </w:r>
          </w:p>
        </w:tc>
        <w:tc>
          <w:tcPr>
            <w:tcW w:w="2126" w:type="dxa"/>
            <w:tcBorders>
              <w:top w:val="single" w:sz="4" w:space="0" w:color="000000"/>
              <w:left w:val="single" w:sz="4" w:space="0" w:color="000000"/>
              <w:bottom w:val="single" w:sz="4" w:space="0" w:color="000000"/>
              <w:right w:val="single" w:sz="4" w:space="0" w:color="000000"/>
            </w:tcBorders>
          </w:tcPr>
          <w:p w14:paraId="1DBE2BDD" w14:textId="412763BB"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left w:val="single" w:sz="4" w:space="0" w:color="000000"/>
              <w:right w:val="single" w:sz="4" w:space="0" w:color="000000"/>
            </w:tcBorders>
            <w:vAlign w:val="center"/>
          </w:tcPr>
          <w:p w14:paraId="23A58AD7"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20CC0D82"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5F517893" w14:textId="77777777" w:rsidTr="006969EE">
        <w:trPr>
          <w:trHeight w:val="243"/>
        </w:trPr>
        <w:tc>
          <w:tcPr>
            <w:tcW w:w="1418" w:type="dxa"/>
            <w:vMerge/>
            <w:tcBorders>
              <w:left w:val="single" w:sz="4" w:space="0" w:color="000000"/>
              <w:bottom w:val="single" w:sz="4" w:space="0" w:color="000000"/>
              <w:right w:val="single" w:sz="4" w:space="0" w:color="000000"/>
            </w:tcBorders>
            <w:vAlign w:val="center"/>
          </w:tcPr>
          <w:p w14:paraId="58F6CDF8" w14:textId="77777777" w:rsidR="003B7029" w:rsidRPr="00D16B1F" w:rsidRDefault="003B7029" w:rsidP="003B7029">
            <w:pPr>
              <w:pStyle w:val="a3"/>
              <w:kinsoku w:val="0"/>
              <w:overflowPunct w:val="0"/>
              <w:spacing w:before="4"/>
              <w:jc w:val="center"/>
              <w:rPr>
                <w:rFonts w:ascii="Times New Roman"/>
                <w:color w:val="000000"/>
                <w:sz w:val="21"/>
                <w:szCs w:val="21"/>
                <w:lang w:val="en-US" w:eastAsia="zh-CN"/>
              </w:rPr>
            </w:pPr>
          </w:p>
        </w:tc>
        <w:tc>
          <w:tcPr>
            <w:tcW w:w="3534" w:type="dxa"/>
            <w:tcBorders>
              <w:top w:val="single" w:sz="4" w:space="0" w:color="000000"/>
              <w:left w:val="single" w:sz="4" w:space="0" w:color="000000"/>
              <w:bottom w:val="single" w:sz="4" w:space="0" w:color="000000"/>
              <w:right w:val="single" w:sz="4" w:space="0" w:color="000000"/>
            </w:tcBorders>
          </w:tcPr>
          <w:p w14:paraId="0F489750" w14:textId="598FD60C"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8</w:t>
            </w:r>
            <w:r w:rsidRPr="00D16B1F">
              <w:rPr>
                <w:rFonts w:ascii="Times New Roman" w:cs="Times New Roman"/>
                <w:color w:val="000000"/>
                <w:sz w:val="21"/>
                <w:szCs w:val="21"/>
              </w:rPr>
              <w:t>.</w:t>
            </w:r>
            <w:r>
              <w:rPr>
                <w:rFonts w:ascii="Times New Roman" w:cs="Times New Roman"/>
                <w:color w:val="000000"/>
                <w:sz w:val="21"/>
                <w:szCs w:val="21"/>
              </w:rPr>
              <w:t xml:space="preserve"> </w:t>
            </w:r>
            <w:r w:rsidRPr="00D16B1F">
              <w:rPr>
                <w:rFonts w:ascii="Times New Roman" w:cs="Times New Roman"/>
                <w:color w:val="000000"/>
                <w:sz w:val="21"/>
                <w:szCs w:val="21"/>
              </w:rPr>
              <w:t>仪器的日程维护和管理</w:t>
            </w:r>
          </w:p>
        </w:tc>
        <w:tc>
          <w:tcPr>
            <w:tcW w:w="2126" w:type="dxa"/>
            <w:tcBorders>
              <w:top w:val="single" w:sz="4" w:space="0" w:color="000000"/>
              <w:left w:val="single" w:sz="4" w:space="0" w:color="000000"/>
              <w:bottom w:val="single" w:sz="4" w:space="0" w:color="000000"/>
              <w:right w:val="single" w:sz="4" w:space="0" w:color="000000"/>
            </w:tcBorders>
          </w:tcPr>
          <w:p w14:paraId="6EE180F9" w14:textId="063C878E" w:rsidR="003B7029" w:rsidRPr="00D16B1F" w:rsidRDefault="003B702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vMerge/>
            <w:tcBorders>
              <w:left w:val="single" w:sz="4" w:space="0" w:color="000000"/>
              <w:bottom w:val="single" w:sz="4" w:space="0" w:color="000000"/>
              <w:right w:val="single" w:sz="4" w:space="0" w:color="000000"/>
            </w:tcBorders>
            <w:vAlign w:val="center"/>
          </w:tcPr>
          <w:p w14:paraId="5C1DB10A"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bottom w:val="single" w:sz="4" w:space="0" w:color="000000"/>
              <w:right w:val="single" w:sz="4" w:space="0" w:color="000000"/>
            </w:tcBorders>
            <w:vAlign w:val="center"/>
          </w:tcPr>
          <w:p w14:paraId="7A1DABB7" w14:textId="77777777" w:rsidR="003B7029" w:rsidRPr="00D16B1F" w:rsidRDefault="003B7029" w:rsidP="003B7029">
            <w:pPr>
              <w:pStyle w:val="a3"/>
              <w:kinsoku w:val="0"/>
              <w:overflowPunct w:val="0"/>
              <w:spacing w:before="4"/>
              <w:jc w:val="center"/>
              <w:rPr>
                <w:rFonts w:ascii="Times New Roman"/>
                <w:color w:val="000000"/>
                <w:sz w:val="21"/>
                <w:szCs w:val="21"/>
                <w:lang w:val="en-US" w:eastAsia="zh-CN"/>
              </w:rPr>
            </w:pPr>
          </w:p>
        </w:tc>
      </w:tr>
      <w:tr w:rsidR="009F2EB9" w:rsidRPr="00D16B1F" w14:paraId="180033B7" w14:textId="77777777" w:rsidTr="006969EE">
        <w:trPr>
          <w:trHeight w:val="750"/>
        </w:trPr>
        <w:tc>
          <w:tcPr>
            <w:tcW w:w="1418" w:type="dxa"/>
            <w:tcBorders>
              <w:top w:val="single" w:sz="4" w:space="0" w:color="000000"/>
              <w:left w:val="single" w:sz="4" w:space="0" w:color="000000"/>
              <w:bottom w:val="single" w:sz="4" w:space="0" w:color="auto"/>
              <w:right w:val="single" w:sz="4" w:space="0" w:color="000000"/>
            </w:tcBorders>
            <w:vAlign w:val="center"/>
          </w:tcPr>
          <w:p w14:paraId="6F9E645E" w14:textId="77777777" w:rsidR="009F2EB9" w:rsidRPr="00BB08A0" w:rsidRDefault="009F2EB9" w:rsidP="003B7029">
            <w:pPr>
              <w:pStyle w:val="TableParagraph"/>
              <w:kinsoku w:val="0"/>
              <w:overflowPunct w:val="0"/>
              <w:spacing w:line="278" w:lineRule="auto"/>
              <w:ind w:right="101"/>
              <w:jc w:val="center"/>
              <w:rPr>
                <w:rFonts w:ascii="Times New Roman" w:cs="Times New Roman"/>
                <w:sz w:val="21"/>
                <w:szCs w:val="21"/>
              </w:rPr>
            </w:pPr>
            <w:r w:rsidRPr="00BB08A0">
              <w:rPr>
                <w:rFonts w:ascii="Times New Roman" w:cs="Times New Roman"/>
                <w:sz w:val="21"/>
                <w:szCs w:val="21"/>
              </w:rPr>
              <w:t>课程目标</w:t>
            </w:r>
            <w:r w:rsidRPr="00BB08A0">
              <w:rPr>
                <w:rFonts w:ascii="Times New Roman" w:cs="Times New Roman"/>
                <w:sz w:val="21"/>
                <w:szCs w:val="21"/>
              </w:rPr>
              <w:t>3</w:t>
            </w:r>
          </w:p>
        </w:tc>
        <w:tc>
          <w:tcPr>
            <w:tcW w:w="3534" w:type="dxa"/>
            <w:tcBorders>
              <w:top w:val="single" w:sz="4" w:space="0" w:color="000000"/>
              <w:left w:val="single" w:sz="4" w:space="0" w:color="000000"/>
              <w:bottom w:val="single" w:sz="4" w:space="0" w:color="auto"/>
              <w:right w:val="single" w:sz="4" w:space="0" w:color="000000"/>
            </w:tcBorders>
          </w:tcPr>
          <w:p w14:paraId="2A7D5F0A" w14:textId="374F2EFF" w:rsidR="009F2EB9" w:rsidRPr="00BB08A0" w:rsidRDefault="009F2EB9" w:rsidP="009F2EB9">
            <w:pPr>
              <w:pStyle w:val="TableParagraph"/>
              <w:kinsoku w:val="0"/>
              <w:overflowPunct w:val="0"/>
              <w:ind w:left="108"/>
              <w:rPr>
                <w:rFonts w:ascii="Times New Roman" w:cs="Times New Roman"/>
                <w:sz w:val="21"/>
                <w:szCs w:val="21"/>
              </w:rPr>
            </w:pPr>
            <w:r>
              <w:rPr>
                <w:rFonts w:ascii="Times New Roman" w:cs="Times New Roman" w:hint="eastAsia"/>
                <w:sz w:val="21"/>
                <w:szCs w:val="21"/>
              </w:rPr>
              <w:t>分析测定、数据处理、书面或口头描述结果分析</w:t>
            </w:r>
            <w:r w:rsidR="00D0508C">
              <w:rPr>
                <w:rFonts w:ascii="Times New Roman" w:cs="Times New Roman" w:hint="eastAsia"/>
                <w:sz w:val="21"/>
                <w:szCs w:val="21"/>
              </w:rPr>
              <w:t>、环保意识、劳动纪律</w:t>
            </w:r>
          </w:p>
        </w:tc>
        <w:tc>
          <w:tcPr>
            <w:tcW w:w="2126" w:type="dxa"/>
            <w:tcBorders>
              <w:top w:val="single" w:sz="4" w:space="0" w:color="000000"/>
              <w:left w:val="single" w:sz="4" w:space="0" w:color="000000"/>
              <w:bottom w:val="single" w:sz="4" w:space="0" w:color="auto"/>
              <w:right w:val="single" w:sz="4" w:space="0" w:color="000000"/>
            </w:tcBorders>
            <w:vAlign w:val="center"/>
          </w:tcPr>
          <w:p w14:paraId="26B3C3E6" w14:textId="61DE09C9" w:rsidR="009F2EB9" w:rsidRPr="00D16B1F" w:rsidRDefault="009F2EB9" w:rsidP="006969EE">
            <w:pPr>
              <w:pStyle w:val="TableParagraph"/>
              <w:kinsoku w:val="0"/>
              <w:overflowPunct w:val="0"/>
              <w:spacing w:before="22"/>
              <w:ind w:left="107"/>
              <w:jc w:val="center"/>
              <w:rPr>
                <w:rFonts w:ascii="Times New Roman" w:cs="Times New Roman"/>
                <w:color w:val="000000"/>
                <w:sz w:val="21"/>
                <w:szCs w:val="21"/>
              </w:rPr>
            </w:pPr>
            <w:r w:rsidRPr="00D16B1F">
              <w:rPr>
                <w:rFonts w:ascii="Times New Roman" w:cs="Times New Roman"/>
                <w:color w:val="000000"/>
                <w:sz w:val="21"/>
                <w:szCs w:val="21"/>
              </w:rPr>
              <w:t>1</w:t>
            </w:r>
            <w:r w:rsidR="006969EE">
              <w:rPr>
                <w:rFonts w:ascii="Times New Roman" w:cs="Times New Roman" w:hint="eastAsia"/>
                <w:color w:val="000000"/>
                <w:sz w:val="21"/>
                <w:szCs w:val="21"/>
              </w:rPr>
              <w:t>/</w:t>
            </w:r>
            <w:r w:rsidRPr="00D16B1F">
              <w:rPr>
                <w:rFonts w:ascii="Times New Roman" w:cs="Times New Roman"/>
                <w:color w:val="000000"/>
                <w:sz w:val="21"/>
                <w:szCs w:val="21"/>
              </w:rPr>
              <w:t>2</w:t>
            </w:r>
            <w:r w:rsidR="006969EE">
              <w:rPr>
                <w:rFonts w:ascii="Times New Roman" w:cs="Times New Roman" w:hint="eastAsia"/>
                <w:color w:val="000000"/>
                <w:sz w:val="21"/>
                <w:szCs w:val="21"/>
              </w:rPr>
              <w:t>/</w:t>
            </w:r>
            <w:r w:rsidRPr="00D16B1F">
              <w:rPr>
                <w:rFonts w:ascii="Times New Roman" w:cs="Times New Roman"/>
                <w:color w:val="000000"/>
                <w:sz w:val="21"/>
                <w:szCs w:val="21"/>
              </w:rPr>
              <w:t>3</w:t>
            </w:r>
            <w:r w:rsidR="006969EE">
              <w:rPr>
                <w:rFonts w:ascii="Times New Roman" w:cs="Times New Roman" w:hint="eastAsia"/>
                <w:color w:val="000000"/>
                <w:sz w:val="21"/>
                <w:szCs w:val="21"/>
              </w:rPr>
              <w:t>/</w:t>
            </w:r>
            <w:r w:rsidRPr="00D16B1F">
              <w:rPr>
                <w:rFonts w:ascii="Times New Roman" w:cs="Times New Roman"/>
                <w:color w:val="000000"/>
                <w:sz w:val="21"/>
                <w:szCs w:val="21"/>
              </w:rPr>
              <w:t>4</w:t>
            </w:r>
            <w:r w:rsidR="006969EE">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428" w:type="dxa"/>
            <w:tcBorders>
              <w:top w:val="single" w:sz="4" w:space="0" w:color="000000"/>
              <w:left w:val="single" w:sz="4" w:space="0" w:color="000000"/>
              <w:bottom w:val="single" w:sz="4" w:space="0" w:color="auto"/>
              <w:right w:val="single" w:sz="4" w:space="0" w:color="000000"/>
            </w:tcBorders>
            <w:vAlign w:val="center"/>
          </w:tcPr>
          <w:p w14:paraId="596F0A0C" w14:textId="05592134" w:rsidR="009F2EB9" w:rsidRPr="00D16B1F" w:rsidRDefault="00F928C3" w:rsidP="003B7029">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3</w:t>
            </w:r>
            <w:r w:rsidR="009F2EB9" w:rsidRPr="00D16B1F">
              <w:rPr>
                <w:rFonts w:ascii="Times New Roman" w:cs="Times New Roman"/>
                <w:color w:val="000000"/>
                <w:sz w:val="21"/>
                <w:szCs w:val="21"/>
              </w:rPr>
              <w:t>0%</w:t>
            </w:r>
          </w:p>
        </w:tc>
        <w:tc>
          <w:tcPr>
            <w:tcW w:w="1276" w:type="dxa"/>
            <w:tcBorders>
              <w:top w:val="single" w:sz="4" w:space="0" w:color="000000"/>
              <w:left w:val="single" w:sz="4" w:space="0" w:color="000000"/>
              <w:bottom w:val="single" w:sz="4" w:space="0" w:color="auto"/>
              <w:right w:val="single" w:sz="4" w:space="0" w:color="000000"/>
            </w:tcBorders>
            <w:vAlign w:val="center"/>
          </w:tcPr>
          <w:p w14:paraId="13E150BE"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45E34F75"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实验过程</w:t>
            </w:r>
          </w:p>
          <w:p w14:paraId="3C6C0B74"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实验报告</w:t>
            </w:r>
          </w:p>
        </w:tc>
      </w:tr>
    </w:tbl>
    <w:p w14:paraId="48C05A3C" w14:textId="2958444D" w:rsidR="001D6E63" w:rsidRPr="00D16B1F" w:rsidRDefault="001D6E63" w:rsidP="001D6E63">
      <w:pPr>
        <w:pStyle w:val="2"/>
        <w:kinsoku w:val="0"/>
        <w:overflowPunct w:val="0"/>
        <w:ind w:left="0"/>
        <w:rPr>
          <w:rFonts w:ascii="Times New Roman" w:hAnsi="Times New Roman"/>
          <w:b w:val="0"/>
          <w:bCs w:val="0"/>
          <w:color w:val="000000"/>
          <w:sz w:val="21"/>
          <w:szCs w:val="21"/>
        </w:rPr>
      </w:pPr>
      <w:r w:rsidRPr="00D16B1F">
        <w:rPr>
          <w:rFonts w:ascii="Times New Roman" w:hAnsi="Times New Roman"/>
          <w:b w:val="0"/>
          <w:bCs w:val="0"/>
          <w:color w:val="000000"/>
          <w:sz w:val="21"/>
          <w:szCs w:val="21"/>
        </w:rPr>
        <w:t>*1</w:t>
      </w:r>
      <w:r w:rsidR="006969EE">
        <w:rPr>
          <w:rFonts w:ascii="Times New Roman" w:hAnsi="Times New Roman" w:hint="eastAsia"/>
          <w:b w:val="0"/>
          <w:bCs w:val="0"/>
          <w:color w:val="000000"/>
          <w:sz w:val="21"/>
          <w:szCs w:val="21"/>
          <w:lang w:eastAsia="zh-CN"/>
        </w:rPr>
        <w:t>/</w:t>
      </w:r>
      <w:r w:rsidRPr="00D16B1F">
        <w:rPr>
          <w:rFonts w:ascii="Times New Roman" w:hAnsi="Times New Roman"/>
          <w:b w:val="0"/>
          <w:bCs w:val="0"/>
          <w:color w:val="000000"/>
          <w:sz w:val="21"/>
          <w:szCs w:val="21"/>
        </w:rPr>
        <w:t>2</w:t>
      </w:r>
      <w:r w:rsidR="006969EE">
        <w:rPr>
          <w:rFonts w:ascii="Times New Roman" w:hAnsi="Times New Roman" w:hint="eastAsia"/>
          <w:b w:val="0"/>
          <w:bCs w:val="0"/>
          <w:color w:val="000000"/>
          <w:sz w:val="21"/>
          <w:szCs w:val="21"/>
          <w:lang w:eastAsia="zh-CN"/>
        </w:rPr>
        <w:t>/</w:t>
      </w:r>
      <w:r w:rsidRPr="00D16B1F">
        <w:rPr>
          <w:rFonts w:ascii="Times New Roman" w:hAnsi="Times New Roman"/>
          <w:b w:val="0"/>
          <w:bCs w:val="0"/>
          <w:color w:val="000000"/>
          <w:sz w:val="21"/>
          <w:szCs w:val="21"/>
        </w:rPr>
        <w:t>3</w:t>
      </w:r>
      <w:r w:rsidR="006969EE">
        <w:rPr>
          <w:rFonts w:ascii="Times New Roman" w:hAnsi="Times New Roman" w:hint="eastAsia"/>
          <w:b w:val="0"/>
          <w:bCs w:val="0"/>
          <w:color w:val="000000"/>
          <w:sz w:val="21"/>
          <w:szCs w:val="21"/>
          <w:lang w:eastAsia="zh-CN"/>
        </w:rPr>
        <w:t>/</w:t>
      </w:r>
      <w:r w:rsidRPr="00D16B1F">
        <w:rPr>
          <w:rFonts w:ascii="Times New Roman" w:hAnsi="Times New Roman"/>
          <w:b w:val="0"/>
          <w:bCs w:val="0"/>
          <w:color w:val="000000"/>
          <w:sz w:val="21"/>
          <w:szCs w:val="21"/>
        </w:rPr>
        <w:t>4</w:t>
      </w:r>
      <w:r w:rsidR="006969EE">
        <w:rPr>
          <w:rFonts w:ascii="Times New Roman" w:hAnsi="Times New Roman"/>
          <w:b w:val="0"/>
          <w:bCs w:val="0"/>
          <w:color w:val="000000"/>
          <w:sz w:val="21"/>
          <w:szCs w:val="21"/>
        </w:rPr>
        <w:t xml:space="preserve"> </w:t>
      </w:r>
      <w:proofErr w:type="spellStart"/>
      <w:r w:rsidRPr="00D16B1F">
        <w:rPr>
          <w:rFonts w:ascii="Times New Roman" w:hAnsi="Times New Roman"/>
          <w:b w:val="0"/>
          <w:bCs w:val="0"/>
          <w:color w:val="000000"/>
          <w:sz w:val="21"/>
          <w:szCs w:val="21"/>
        </w:rPr>
        <w:t>分别代表课程模块绪论、光谱分析方法、色谱</w:t>
      </w:r>
      <w:proofErr w:type="spellEnd"/>
      <w:r w:rsidRPr="00D16B1F">
        <w:rPr>
          <w:rFonts w:ascii="Times New Roman" w:hAnsi="Times New Roman"/>
          <w:b w:val="0"/>
          <w:bCs w:val="0"/>
          <w:color w:val="000000"/>
          <w:sz w:val="21"/>
          <w:szCs w:val="21"/>
          <w:lang w:eastAsia="zh-CN"/>
        </w:rPr>
        <w:t>(</w:t>
      </w:r>
      <w:proofErr w:type="spellStart"/>
      <w:r w:rsidRPr="00D16B1F">
        <w:rPr>
          <w:rFonts w:ascii="Times New Roman" w:hAnsi="Times New Roman"/>
          <w:b w:val="0"/>
          <w:bCs w:val="0"/>
          <w:color w:val="000000"/>
          <w:sz w:val="21"/>
          <w:szCs w:val="21"/>
        </w:rPr>
        <w:t>质谱</w:t>
      </w:r>
      <w:proofErr w:type="spellEnd"/>
      <w:r w:rsidRPr="00D16B1F">
        <w:rPr>
          <w:rFonts w:ascii="Times New Roman" w:hAnsi="Times New Roman"/>
          <w:b w:val="0"/>
          <w:bCs w:val="0"/>
          <w:color w:val="000000"/>
          <w:sz w:val="21"/>
          <w:szCs w:val="21"/>
          <w:lang w:eastAsia="zh-CN"/>
        </w:rPr>
        <w:t>)</w:t>
      </w:r>
      <w:proofErr w:type="spellStart"/>
      <w:r w:rsidRPr="00D16B1F">
        <w:rPr>
          <w:rFonts w:ascii="Times New Roman" w:hAnsi="Times New Roman"/>
          <w:b w:val="0"/>
          <w:bCs w:val="0"/>
          <w:color w:val="000000"/>
          <w:sz w:val="21"/>
          <w:szCs w:val="21"/>
        </w:rPr>
        <w:t>分析方法、电化学分析方法</w:t>
      </w:r>
      <w:proofErr w:type="spellEnd"/>
      <w:r w:rsidRPr="00D16B1F">
        <w:rPr>
          <w:rFonts w:ascii="Times New Roman" w:hAnsi="Times New Roman"/>
          <w:b w:val="0"/>
          <w:bCs w:val="0"/>
          <w:color w:val="000000"/>
          <w:sz w:val="21"/>
          <w:szCs w:val="21"/>
        </w:rPr>
        <w:t>。</w:t>
      </w:r>
    </w:p>
    <w:p w14:paraId="16527A81" w14:textId="77777777" w:rsidR="001D6E63" w:rsidRPr="00D16B1F" w:rsidRDefault="001D6E63" w:rsidP="001D6E63">
      <w:pPr>
        <w:pStyle w:val="2"/>
        <w:kinsoku w:val="0"/>
        <w:overflowPunct w:val="0"/>
        <w:ind w:left="0"/>
        <w:rPr>
          <w:rFonts w:ascii="Times New Roman" w:hAnsi="Times New Roman"/>
          <w:b w:val="0"/>
          <w:bCs w:val="0"/>
          <w:color w:val="000000"/>
          <w:sz w:val="21"/>
          <w:szCs w:val="21"/>
        </w:rPr>
      </w:pPr>
      <w:r w:rsidRPr="00D16B1F">
        <w:rPr>
          <w:rFonts w:ascii="Times New Roman" w:hAnsi="Times New Roman"/>
          <w:b w:val="0"/>
          <w:bCs w:val="0"/>
          <w:color w:val="000000"/>
          <w:sz w:val="21"/>
          <w:szCs w:val="21"/>
        </w:rPr>
        <w:t>*</w:t>
      </w:r>
      <w:proofErr w:type="spellStart"/>
      <w:r w:rsidRPr="00D16B1F">
        <w:rPr>
          <w:rFonts w:ascii="Times New Roman" w:hAnsi="Times New Roman"/>
          <w:b w:val="0"/>
          <w:bCs w:val="0"/>
          <w:color w:val="000000"/>
          <w:sz w:val="21"/>
          <w:szCs w:val="21"/>
        </w:rPr>
        <w:t>课堂表现包括听课状态、回答问题和小组讨论的积极性、实验预习、组内试剂配制、操作</w:t>
      </w:r>
      <w:proofErr w:type="spellEnd"/>
    </w:p>
    <w:p w14:paraId="75325E02" w14:textId="1297DB47" w:rsidR="001D6E63" w:rsidRDefault="001D6E63" w:rsidP="001D6E63">
      <w:pPr>
        <w:pStyle w:val="2"/>
        <w:kinsoku w:val="0"/>
        <w:overflowPunct w:val="0"/>
        <w:spacing w:line="400" w:lineRule="exact"/>
        <w:ind w:left="0" w:firstLineChars="200" w:firstLine="482"/>
        <w:rPr>
          <w:rFonts w:ascii="Times New Roman" w:hAnsi="Times New Roman"/>
          <w:color w:val="000000"/>
          <w:sz w:val="24"/>
          <w:szCs w:val="24"/>
          <w:lang w:eastAsia="zh-CN"/>
        </w:rPr>
      </w:pPr>
    </w:p>
    <w:p w14:paraId="054BAC65" w14:textId="77777777" w:rsidR="00541DCA" w:rsidRPr="00B93B12" w:rsidRDefault="00541DCA" w:rsidP="00541DCA">
      <w:pPr>
        <w:pStyle w:val="a3"/>
        <w:kinsoku w:val="0"/>
        <w:overflowPunct w:val="0"/>
        <w:spacing w:before="66"/>
        <w:jc w:val="center"/>
        <w:rPr>
          <w:rFonts w:ascii="Times New Roman" w:eastAsia="黑体"/>
        </w:rPr>
      </w:pPr>
      <w:r w:rsidRPr="00B93B12">
        <w:rPr>
          <w:rFonts w:ascii="Times New Roman" w:hint="eastAsia"/>
          <w:b/>
          <w:sz w:val="21"/>
          <w:szCs w:val="21"/>
        </w:rPr>
        <w:t>表</w:t>
      </w:r>
      <w:r w:rsidRPr="00B93B12">
        <w:rPr>
          <w:rFonts w:ascii="Times New Roman"/>
          <w:b/>
          <w:sz w:val="21"/>
          <w:szCs w:val="21"/>
        </w:rPr>
        <w:t xml:space="preserve">4-2 </w:t>
      </w:r>
      <w:proofErr w:type="spellStart"/>
      <w:r w:rsidRPr="00B93B12">
        <w:rPr>
          <w:rFonts w:ascii="Times New Roman" w:hint="eastAsia"/>
          <w:b/>
          <w:sz w:val="21"/>
          <w:szCs w:val="21"/>
        </w:rPr>
        <w:t>课程目标与考核方式矩阵关系</w:t>
      </w:r>
      <w:proofErr w:type="spellEnd"/>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88"/>
        <w:gridCol w:w="1134"/>
        <w:gridCol w:w="1276"/>
        <w:gridCol w:w="1276"/>
        <w:gridCol w:w="1134"/>
        <w:gridCol w:w="2551"/>
      </w:tblGrid>
      <w:tr w:rsidR="00D0508C" w14:paraId="74648135" w14:textId="77777777" w:rsidTr="00F40505">
        <w:trPr>
          <w:trHeight w:val="120"/>
          <w:jc w:val="center"/>
        </w:trPr>
        <w:tc>
          <w:tcPr>
            <w:tcW w:w="750" w:type="dxa"/>
            <w:vMerge w:val="restart"/>
            <w:vAlign w:val="center"/>
          </w:tcPr>
          <w:p w14:paraId="4321614E"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w:t>
            </w:r>
          </w:p>
          <w:p w14:paraId="729EB32B"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目标</w:t>
            </w:r>
          </w:p>
        </w:tc>
        <w:tc>
          <w:tcPr>
            <w:tcW w:w="5908" w:type="dxa"/>
            <w:gridSpan w:val="5"/>
            <w:vAlign w:val="center"/>
          </w:tcPr>
          <w:p w14:paraId="7C1805CD" w14:textId="0FF7C781"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考核方式</w:t>
            </w:r>
          </w:p>
        </w:tc>
        <w:tc>
          <w:tcPr>
            <w:tcW w:w="2551" w:type="dxa"/>
            <w:vMerge w:val="restart"/>
            <w:vAlign w:val="center"/>
          </w:tcPr>
          <w:p w14:paraId="05ADB77A" w14:textId="221466B7" w:rsidR="00D0508C" w:rsidRPr="00AA678A" w:rsidRDefault="00D0508C" w:rsidP="00D0508C">
            <w:pPr>
              <w:pStyle w:val="TableParagraph"/>
              <w:kinsoku w:val="0"/>
              <w:overflowPunct w:val="0"/>
              <w:spacing w:before="15"/>
              <w:jc w:val="center"/>
              <w:rPr>
                <w:rFonts w:ascii="Times New Roman" w:cs="Times New Roman"/>
                <w:color w:val="FF0000"/>
                <w:sz w:val="21"/>
                <w:szCs w:val="21"/>
              </w:rPr>
            </w:pPr>
            <w:proofErr w:type="gramStart"/>
            <w:r w:rsidRPr="00AA678A">
              <w:rPr>
                <w:rFonts w:ascii="Times New Roman" w:cs="Times New Roman" w:hint="eastAsia"/>
                <w:color w:val="FF0000"/>
                <w:sz w:val="21"/>
                <w:szCs w:val="21"/>
              </w:rPr>
              <w:t>考核占</w:t>
            </w:r>
            <w:proofErr w:type="gramEnd"/>
            <w:r w:rsidRPr="00AA678A">
              <w:rPr>
                <w:rFonts w:ascii="Times New Roman" w:cs="Times New Roman" w:hint="eastAsia"/>
                <w:color w:val="FF0000"/>
                <w:sz w:val="21"/>
                <w:szCs w:val="21"/>
              </w:rPr>
              <w:t>比</w:t>
            </w:r>
            <w:r w:rsidR="00B748EE" w:rsidRPr="00AA678A">
              <w:rPr>
                <w:rFonts w:ascii="Times New Roman" w:cs="Times New Roman" w:hint="eastAsia"/>
                <w:color w:val="FF0000"/>
                <w:sz w:val="21"/>
                <w:szCs w:val="21"/>
              </w:rPr>
              <w:t>（取整后填入上表，注意各部分比例之和为</w:t>
            </w:r>
            <w:r w:rsidR="00B748EE" w:rsidRPr="00AA678A">
              <w:rPr>
                <w:rFonts w:ascii="Times New Roman" w:cs="Times New Roman"/>
                <w:color w:val="FF0000"/>
                <w:sz w:val="21"/>
                <w:szCs w:val="21"/>
              </w:rPr>
              <w:t>100</w:t>
            </w:r>
            <w:r w:rsidR="00B748EE" w:rsidRPr="00AA678A">
              <w:rPr>
                <w:rFonts w:ascii="Times New Roman" w:cs="Times New Roman" w:hint="eastAsia"/>
                <w:color w:val="FF0000"/>
                <w:sz w:val="21"/>
                <w:szCs w:val="21"/>
              </w:rPr>
              <w:t>）</w:t>
            </w:r>
          </w:p>
        </w:tc>
      </w:tr>
      <w:tr w:rsidR="00D0508C" w14:paraId="640181D5" w14:textId="77777777" w:rsidTr="00F40505">
        <w:trPr>
          <w:trHeight w:val="120"/>
          <w:jc w:val="center"/>
        </w:trPr>
        <w:tc>
          <w:tcPr>
            <w:tcW w:w="750" w:type="dxa"/>
            <w:vMerge/>
            <w:vAlign w:val="center"/>
          </w:tcPr>
          <w:p w14:paraId="26A1E1EB" w14:textId="77777777" w:rsidR="00D0508C" w:rsidRDefault="00D0508C" w:rsidP="00D0508C">
            <w:pPr>
              <w:pStyle w:val="TableParagraph"/>
              <w:kinsoku w:val="0"/>
              <w:overflowPunct w:val="0"/>
              <w:spacing w:before="15"/>
              <w:jc w:val="center"/>
              <w:rPr>
                <w:rFonts w:ascii="Times New Roman" w:cs="Times New Roman"/>
                <w:sz w:val="21"/>
                <w:szCs w:val="21"/>
              </w:rPr>
            </w:pPr>
          </w:p>
        </w:tc>
        <w:tc>
          <w:tcPr>
            <w:tcW w:w="4774" w:type="dxa"/>
            <w:gridSpan w:val="4"/>
            <w:vAlign w:val="center"/>
          </w:tcPr>
          <w:p w14:paraId="2B64C9B7" w14:textId="5F7CE9A4"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理论</w:t>
            </w:r>
            <w:r>
              <w:rPr>
                <w:rFonts w:ascii="Times New Roman" w:cs="Times New Roman"/>
                <w:sz w:val="21"/>
                <w:szCs w:val="21"/>
              </w:rPr>
              <w:t>70</w:t>
            </w:r>
            <w:r>
              <w:rPr>
                <w:rFonts w:ascii="Times New Roman" w:cs="Times New Roman" w:hint="eastAsia"/>
                <w:sz w:val="21"/>
                <w:szCs w:val="21"/>
              </w:rPr>
              <w:t>%</w:t>
            </w:r>
          </w:p>
        </w:tc>
        <w:tc>
          <w:tcPr>
            <w:tcW w:w="1134" w:type="dxa"/>
            <w:vAlign w:val="center"/>
          </w:tcPr>
          <w:p w14:paraId="31285526" w14:textId="4BDFF16C"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实验</w:t>
            </w:r>
            <w:r>
              <w:rPr>
                <w:rFonts w:ascii="Times New Roman" w:cs="Times New Roman"/>
                <w:sz w:val="21"/>
                <w:szCs w:val="21"/>
              </w:rPr>
              <w:t>30</w:t>
            </w:r>
            <w:r>
              <w:rPr>
                <w:rFonts w:ascii="Times New Roman" w:cs="Times New Roman" w:hint="eastAsia"/>
                <w:sz w:val="21"/>
                <w:szCs w:val="21"/>
              </w:rPr>
              <w:t>%</w:t>
            </w:r>
          </w:p>
        </w:tc>
        <w:tc>
          <w:tcPr>
            <w:tcW w:w="2551" w:type="dxa"/>
            <w:vMerge/>
            <w:vAlign w:val="center"/>
          </w:tcPr>
          <w:p w14:paraId="549B470C" w14:textId="190A09D8" w:rsidR="00D0508C" w:rsidRPr="00AA678A" w:rsidRDefault="00D0508C" w:rsidP="00D0508C">
            <w:pPr>
              <w:pStyle w:val="TableParagraph"/>
              <w:kinsoku w:val="0"/>
              <w:overflowPunct w:val="0"/>
              <w:spacing w:before="15"/>
              <w:jc w:val="center"/>
              <w:rPr>
                <w:rFonts w:ascii="Times New Roman" w:cs="Times New Roman"/>
                <w:color w:val="FF0000"/>
                <w:sz w:val="21"/>
                <w:szCs w:val="21"/>
              </w:rPr>
            </w:pPr>
          </w:p>
        </w:tc>
      </w:tr>
      <w:tr w:rsidR="00D0508C" w14:paraId="02C5C71A" w14:textId="77777777" w:rsidTr="00F40505">
        <w:trPr>
          <w:trHeight w:val="297"/>
          <w:jc w:val="center"/>
        </w:trPr>
        <w:tc>
          <w:tcPr>
            <w:tcW w:w="750" w:type="dxa"/>
            <w:vMerge/>
            <w:vAlign w:val="center"/>
          </w:tcPr>
          <w:p w14:paraId="4EBDCFCE" w14:textId="77777777" w:rsidR="00D0508C" w:rsidRDefault="00D0508C" w:rsidP="00D0508C">
            <w:pPr>
              <w:pStyle w:val="TableParagraph"/>
              <w:kinsoku w:val="0"/>
              <w:overflowPunct w:val="0"/>
              <w:spacing w:before="15"/>
              <w:jc w:val="center"/>
              <w:rPr>
                <w:rFonts w:ascii="Times New Roman" w:cs="Times New Roman"/>
                <w:sz w:val="21"/>
                <w:szCs w:val="21"/>
              </w:rPr>
            </w:pPr>
          </w:p>
        </w:tc>
        <w:tc>
          <w:tcPr>
            <w:tcW w:w="1088" w:type="dxa"/>
            <w:vMerge w:val="restart"/>
            <w:vAlign w:val="center"/>
          </w:tcPr>
          <w:p w14:paraId="62D9EDEC" w14:textId="77777777"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hint="eastAsia"/>
                <w:sz w:val="21"/>
                <w:szCs w:val="21"/>
              </w:rPr>
              <w:t>期末考试成绩比例</w:t>
            </w:r>
            <w:r w:rsidRPr="00FC5A40">
              <w:rPr>
                <w:rFonts w:ascii="Times New Roman" w:cs="Times New Roman"/>
                <w:sz w:val="21"/>
                <w:szCs w:val="21"/>
              </w:rPr>
              <w:t>60%</w:t>
            </w:r>
          </w:p>
        </w:tc>
        <w:tc>
          <w:tcPr>
            <w:tcW w:w="3686" w:type="dxa"/>
            <w:gridSpan w:val="3"/>
            <w:vAlign w:val="center"/>
          </w:tcPr>
          <w:p w14:paraId="43166410" w14:textId="24F4F886"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过程成绩</w:t>
            </w:r>
            <w:r>
              <w:rPr>
                <w:rFonts w:ascii="Times New Roman" w:cs="Times New Roman"/>
                <w:sz w:val="21"/>
                <w:szCs w:val="21"/>
              </w:rPr>
              <w:t>40</w:t>
            </w:r>
            <w:r>
              <w:rPr>
                <w:rFonts w:ascii="Times New Roman" w:cs="Times New Roman" w:hint="eastAsia"/>
                <w:sz w:val="21"/>
                <w:szCs w:val="21"/>
              </w:rPr>
              <w:t>%</w:t>
            </w:r>
          </w:p>
        </w:tc>
        <w:tc>
          <w:tcPr>
            <w:tcW w:w="1134" w:type="dxa"/>
            <w:vMerge w:val="restart"/>
            <w:vAlign w:val="center"/>
          </w:tcPr>
          <w:p w14:paraId="02ABEF5A" w14:textId="3D81873F"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过程成绩</w:t>
            </w:r>
            <w:r w:rsidR="00AE553C">
              <w:rPr>
                <w:rFonts w:ascii="Times New Roman" w:cs="Times New Roman" w:hint="eastAsia"/>
                <w:sz w:val="21"/>
                <w:szCs w:val="21"/>
              </w:rPr>
              <w:t>(</w:t>
            </w:r>
            <w:r w:rsidR="00AE553C">
              <w:rPr>
                <w:rFonts w:ascii="Times New Roman" w:cs="Times New Roman" w:hint="eastAsia"/>
                <w:sz w:val="21"/>
                <w:szCs w:val="21"/>
              </w:rPr>
              <w:t>含劳动教育</w:t>
            </w:r>
            <w:r w:rsidR="00AE553C">
              <w:rPr>
                <w:rFonts w:ascii="Times New Roman" w:cs="Times New Roman"/>
                <w:sz w:val="21"/>
                <w:szCs w:val="21"/>
              </w:rPr>
              <w:t>)</w:t>
            </w:r>
            <w:r>
              <w:rPr>
                <w:rFonts w:ascii="Times New Roman" w:cs="Times New Roman"/>
                <w:sz w:val="21"/>
                <w:szCs w:val="21"/>
              </w:rPr>
              <w:t>100</w:t>
            </w:r>
            <w:r>
              <w:rPr>
                <w:rFonts w:ascii="Times New Roman" w:cs="Times New Roman" w:hint="eastAsia"/>
                <w:sz w:val="21"/>
                <w:szCs w:val="21"/>
              </w:rPr>
              <w:t>%</w:t>
            </w:r>
          </w:p>
        </w:tc>
        <w:tc>
          <w:tcPr>
            <w:tcW w:w="2551" w:type="dxa"/>
            <w:vMerge/>
            <w:vAlign w:val="center"/>
          </w:tcPr>
          <w:p w14:paraId="4D098F28" w14:textId="40832840" w:rsidR="00D0508C" w:rsidRPr="00AA678A" w:rsidRDefault="00D0508C" w:rsidP="00D0508C">
            <w:pPr>
              <w:pStyle w:val="TableParagraph"/>
              <w:kinsoku w:val="0"/>
              <w:overflowPunct w:val="0"/>
              <w:spacing w:before="15"/>
              <w:jc w:val="center"/>
              <w:rPr>
                <w:rFonts w:ascii="Times New Roman" w:cs="Times New Roman"/>
                <w:color w:val="FF0000"/>
                <w:sz w:val="21"/>
                <w:szCs w:val="21"/>
              </w:rPr>
            </w:pPr>
          </w:p>
        </w:tc>
      </w:tr>
      <w:tr w:rsidR="00D0508C" w14:paraId="23E070F9" w14:textId="77777777" w:rsidTr="00F40505">
        <w:trPr>
          <w:trHeight w:val="604"/>
          <w:jc w:val="center"/>
        </w:trPr>
        <w:tc>
          <w:tcPr>
            <w:tcW w:w="750" w:type="dxa"/>
            <w:vMerge/>
            <w:vAlign w:val="center"/>
          </w:tcPr>
          <w:p w14:paraId="472C1168" w14:textId="77777777" w:rsidR="00D0508C" w:rsidRDefault="00D0508C" w:rsidP="00FC5A40">
            <w:pPr>
              <w:pStyle w:val="TableParagraph"/>
              <w:kinsoku w:val="0"/>
              <w:overflowPunct w:val="0"/>
              <w:spacing w:before="15"/>
              <w:jc w:val="center"/>
              <w:rPr>
                <w:rFonts w:ascii="Times New Roman" w:cs="Times New Roman"/>
                <w:sz w:val="21"/>
                <w:szCs w:val="21"/>
              </w:rPr>
            </w:pPr>
          </w:p>
        </w:tc>
        <w:tc>
          <w:tcPr>
            <w:tcW w:w="1088" w:type="dxa"/>
            <w:vMerge/>
            <w:vAlign w:val="center"/>
          </w:tcPr>
          <w:p w14:paraId="00A491D6" w14:textId="77777777" w:rsidR="00D0508C" w:rsidRDefault="00D0508C" w:rsidP="00FC5A40">
            <w:pPr>
              <w:pStyle w:val="TableParagraph"/>
              <w:kinsoku w:val="0"/>
              <w:overflowPunct w:val="0"/>
              <w:spacing w:before="15"/>
              <w:jc w:val="center"/>
              <w:rPr>
                <w:rFonts w:ascii="Times New Roman" w:cs="Times New Roman"/>
                <w:color w:val="FF0000"/>
                <w:sz w:val="21"/>
                <w:szCs w:val="21"/>
              </w:rPr>
            </w:pPr>
          </w:p>
        </w:tc>
        <w:tc>
          <w:tcPr>
            <w:tcW w:w="1134" w:type="dxa"/>
            <w:vAlign w:val="center"/>
          </w:tcPr>
          <w:p w14:paraId="40690E90" w14:textId="77777777"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资源学习</w:t>
            </w:r>
          </w:p>
          <w:p w14:paraId="3E6FF450" w14:textId="196072EC"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sz w:val="21"/>
                <w:szCs w:val="21"/>
              </w:rPr>
              <w:t>10%</w:t>
            </w:r>
          </w:p>
        </w:tc>
        <w:tc>
          <w:tcPr>
            <w:tcW w:w="1276" w:type="dxa"/>
            <w:vAlign w:val="center"/>
          </w:tcPr>
          <w:p w14:paraId="24257B96" w14:textId="77777777" w:rsidR="00D0508C" w:rsidRPr="00FC5A40" w:rsidRDefault="00D0508C" w:rsidP="00FC5A40">
            <w:pPr>
              <w:pStyle w:val="TableParagraph"/>
              <w:kinsoku w:val="0"/>
              <w:overflowPunct w:val="0"/>
              <w:spacing w:before="15"/>
              <w:jc w:val="center"/>
              <w:rPr>
                <w:rFonts w:ascii="Times New Roman" w:eastAsiaTheme="minorEastAsia" w:cs="Times New Roman"/>
                <w:bCs/>
                <w:sz w:val="21"/>
                <w:szCs w:val="21"/>
              </w:rPr>
            </w:pPr>
            <w:r w:rsidRPr="00FC5A40">
              <w:rPr>
                <w:rFonts w:ascii="Times New Roman" w:eastAsiaTheme="minorEastAsia" w:cs="Times New Roman"/>
                <w:bCs/>
                <w:sz w:val="21"/>
                <w:szCs w:val="21"/>
              </w:rPr>
              <w:t>测试与作业</w:t>
            </w:r>
          </w:p>
          <w:p w14:paraId="67FC63D2" w14:textId="4D02F7A4"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60%</w:t>
            </w:r>
          </w:p>
        </w:tc>
        <w:tc>
          <w:tcPr>
            <w:tcW w:w="1276" w:type="dxa"/>
            <w:vAlign w:val="center"/>
          </w:tcPr>
          <w:p w14:paraId="05E339BB" w14:textId="77777777"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期中考试</w:t>
            </w:r>
          </w:p>
          <w:p w14:paraId="447B640E" w14:textId="792A64AA"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30%</w:t>
            </w:r>
          </w:p>
        </w:tc>
        <w:tc>
          <w:tcPr>
            <w:tcW w:w="1134" w:type="dxa"/>
            <w:vMerge/>
            <w:vAlign w:val="center"/>
          </w:tcPr>
          <w:p w14:paraId="0EC1EBE3" w14:textId="77777777" w:rsidR="00D0508C" w:rsidRDefault="00D0508C" w:rsidP="00FC5A40">
            <w:pPr>
              <w:pStyle w:val="TableParagraph"/>
              <w:kinsoku w:val="0"/>
              <w:overflowPunct w:val="0"/>
              <w:spacing w:before="15"/>
              <w:jc w:val="center"/>
              <w:rPr>
                <w:rFonts w:ascii="Times New Roman" w:cs="Times New Roman"/>
                <w:color w:val="FF0000"/>
                <w:sz w:val="21"/>
                <w:szCs w:val="21"/>
              </w:rPr>
            </w:pPr>
          </w:p>
        </w:tc>
        <w:tc>
          <w:tcPr>
            <w:tcW w:w="2551" w:type="dxa"/>
            <w:vMerge/>
            <w:vAlign w:val="center"/>
          </w:tcPr>
          <w:p w14:paraId="4CBA5875" w14:textId="2D3CC0EC" w:rsidR="00D0508C" w:rsidRPr="00AA678A" w:rsidRDefault="00D0508C" w:rsidP="00FC5A40">
            <w:pPr>
              <w:pStyle w:val="TableParagraph"/>
              <w:kinsoku w:val="0"/>
              <w:overflowPunct w:val="0"/>
              <w:spacing w:before="15"/>
              <w:jc w:val="center"/>
              <w:rPr>
                <w:rFonts w:ascii="Times New Roman" w:cs="Times New Roman"/>
                <w:color w:val="FF0000"/>
                <w:sz w:val="21"/>
                <w:szCs w:val="21"/>
              </w:rPr>
            </w:pPr>
          </w:p>
        </w:tc>
      </w:tr>
      <w:tr w:rsidR="00D0508C" w14:paraId="4771CA3C" w14:textId="77777777" w:rsidTr="00F40505">
        <w:trPr>
          <w:trHeight w:val="545"/>
          <w:jc w:val="center"/>
        </w:trPr>
        <w:tc>
          <w:tcPr>
            <w:tcW w:w="750" w:type="dxa"/>
            <w:vAlign w:val="center"/>
          </w:tcPr>
          <w:p w14:paraId="7873F48D"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1</w:t>
            </w:r>
          </w:p>
        </w:tc>
        <w:tc>
          <w:tcPr>
            <w:tcW w:w="1088" w:type="dxa"/>
            <w:vAlign w:val="center"/>
          </w:tcPr>
          <w:p w14:paraId="1379C9B4" w14:textId="00445687"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134" w:type="dxa"/>
            <w:vAlign w:val="center"/>
          </w:tcPr>
          <w:p w14:paraId="423BA7FA" w14:textId="1D0CA7F2"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05A7F465" w14:textId="7C1DF13B"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1757809D" w14:textId="68B690EF"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134" w:type="dxa"/>
            <w:vAlign w:val="center"/>
          </w:tcPr>
          <w:p w14:paraId="07CC23BD" w14:textId="1E967B1C"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2551" w:type="dxa"/>
            <w:vAlign w:val="center"/>
          </w:tcPr>
          <w:p w14:paraId="12EDCA2D" w14:textId="05C7350D" w:rsidR="00D0508C" w:rsidRPr="00AA678A" w:rsidRDefault="00AD418C" w:rsidP="00363314">
            <w:pPr>
              <w:pStyle w:val="TableParagraph"/>
              <w:kinsoku w:val="0"/>
              <w:overflowPunct w:val="0"/>
              <w:spacing w:before="15"/>
              <w:jc w:val="both"/>
              <w:rPr>
                <w:rFonts w:ascii="Times New Roman" w:cs="Times New Roman"/>
                <w:color w:val="FF0000"/>
                <w:sz w:val="21"/>
                <w:szCs w:val="21"/>
              </w:rPr>
            </w:pPr>
            <w:r w:rsidRPr="00AA678A">
              <w:rPr>
                <w:rFonts w:ascii="Times New Roman" w:cs="Times New Roman"/>
                <w:color w:val="FF0000"/>
                <w:sz w:val="21"/>
                <w:szCs w:val="21"/>
              </w:rPr>
              <w:t>30% = [30%*60% + (30%*10% + 30%*60% + 30%*30</w:t>
            </w:r>
            <w:proofErr w:type="gramStart"/>
            <w:r w:rsidRPr="00AA678A">
              <w:rPr>
                <w:rFonts w:ascii="Times New Roman" w:cs="Times New Roman"/>
                <w:color w:val="FF0000"/>
                <w:sz w:val="21"/>
                <w:szCs w:val="21"/>
              </w:rPr>
              <w:t>%)*</w:t>
            </w:r>
            <w:proofErr w:type="gramEnd"/>
            <w:r w:rsidRPr="00AA678A">
              <w:rPr>
                <w:rFonts w:ascii="Times New Roman" w:cs="Times New Roman"/>
                <w:color w:val="FF0000"/>
                <w:sz w:val="21"/>
                <w:szCs w:val="21"/>
              </w:rPr>
              <w:t xml:space="preserve"> 40%]* 70% + 20%*30% </w:t>
            </w:r>
          </w:p>
        </w:tc>
      </w:tr>
      <w:tr w:rsidR="00D0508C" w14:paraId="7B81C604" w14:textId="77777777" w:rsidTr="00F40505">
        <w:trPr>
          <w:trHeight w:val="613"/>
          <w:jc w:val="center"/>
        </w:trPr>
        <w:tc>
          <w:tcPr>
            <w:tcW w:w="750" w:type="dxa"/>
            <w:vAlign w:val="center"/>
          </w:tcPr>
          <w:p w14:paraId="736827E0"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2</w:t>
            </w:r>
          </w:p>
        </w:tc>
        <w:tc>
          <w:tcPr>
            <w:tcW w:w="1088" w:type="dxa"/>
            <w:vAlign w:val="center"/>
          </w:tcPr>
          <w:p w14:paraId="7DCEB289" w14:textId="0E8F8468"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4</w:t>
            </w:r>
            <w:r w:rsidRPr="00FC5A40">
              <w:rPr>
                <w:rFonts w:ascii="Times New Roman" w:cs="Times New Roman"/>
                <w:sz w:val="21"/>
                <w:szCs w:val="21"/>
              </w:rPr>
              <w:t>0%</w:t>
            </w:r>
          </w:p>
        </w:tc>
        <w:tc>
          <w:tcPr>
            <w:tcW w:w="1134" w:type="dxa"/>
            <w:vAlign w:val="center"/>
          </w:tcPr>
          <w:p w14:paraId="7DA41CD7" w14:textId="0430754F"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276" w:type="dxa"/>
            <w:vAlign w:val="center"/>
          </w:tcPr>
          <w:p w14:paraId="1BF353AD" w14:textId="0C9BBC7B"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276" w:type="dxa"/>
            <w:vAlign w:val="center"/>
          </w:tcPr>
          <w:p w14:paraId="60DDD928" w14:textId="2AB33880"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134" w:type="dxa"/>
            <w:vAlign w:val="center"/>
          </w:tcPr>
          <w:p w14:paraId="12C77CF0" w14:textId="4FBEE48B"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2551" w:type="dxa"/>
            <w:vAlign w:val="center"/>
          </w:tcPr>
          <w:p w14:paraId="39E0AE0C" w14:textId="2561552B" w:rsidR="00D0508C" w:rsidRPr="00AA678A" w:rsidRDefault="00D0508C" w:rsidP="00363314">
            <w:pPr>
              <w:pStyle w:val="TableParagraph"/>
              <w:kinsoku w:val="0"/>
              <w:overflowPunct w:val="0"/>
              <w:spacing w:before="15"/>
              <w:jc w:val="both"/>
              <w:rPr>
                <w:rFonts w:ascii="Times New Roman" w:cs="Times New Roman"/>
                <w:color w:val="FF0000"/>
                <w:sz w:val="21"/>
                <w:szCs w:val="21"/>
              </w:rPr>
            </w:pPr>
            <w:r w:rsidRPr="00AA678A">
              <w:rPr>
                <w:rFonts w:ascii="Times New Roman" w:cs="Times New Roman"/>
                <w:color w:val="FF0000"/>
                <w:sz w:val="21"/>
                <w:szCs w:val="21"/>
              </w:rPr>
              <w:t xml:space="preserve">40% = </w:t>
            </w:r>
            <w:r w:rsidR="00415BF1" w:rsidRPr="00AA678A">
              <w:rPr>
                <w:rFonts w:ascii="Times New Roman" w:cs="Times New Roman"/>
                <w:color w:val="FF0000"/>
                <w:sz w:val="21"/>
                <w:szCs w:val="21"/>
              </w:rPr>
              <w:t>[</w:t>
            </w:r>
            <w:r w:rsidRPr="00AA678A">
              <w:rPr>
                <w:rFonts w:ascii="Times New Roman" w:cs="Times New Roman"/>
                <w:color w:val="FF0000"/>
                <w:sz w:val="21"/>
                <w:szCs w:val="21"/>
              </w:rPr>
              <w:t xml:space="preserve">40%*60% </w:t>
            </w:r>
            <w:r w:rsidRPr="00AA678A">
              <w:rPr>
                <w:rFonts w:ascii="Times New Roman" w:cs="Times New Roman" w:hint="eastAsia"/>
                <w:color w:val="FF0000"/>
                <w:sz w:val="21"/>
                <w:szCs w:val="21"/>
              </w:rPr>
              <w:t>+</w:t>
            </w:r>
            <w:r w:rsidRPr="00AA678A">
              <w:rPr>
                <w:rFonts w:ascii="Times New Roman" w:cs="Times New Roman"/>
                <w:color w:val="FF0000"/>
                <w:sz w:val="21"/>
                <w:szCs w:val="21"/>
              </w:rPr>
              <w:t xml:space="preserve"> (40%*10% + 40%*60% + 40%*30</w:t>
            </w:r>
            <w:proofErr w:type="gramStart"/>
            <w:r w:rsidRPr="00AA678A">
              <w:rPr>
                <w:rFonts w:ascii="Times New Roman" w:cs="Times New Roman"/>
                <w:color w:val="FF0000"/>
                <w:sz w:val="21"/>
                <w:szCs w:val="21"/>
              </w:rPr>
              <w:t>%)*</w:t>
            </w:r>
            <w:proofErr w:type="gramEnd"/>
            <w:r w:rsidRPr="00AA678A">
              <w:rPr>
                <w:rFonts w:ascii="Times New Roman" w:cs="Times New Roman"/>
                <w:color w:val="FF0000"/>
                <w:sz w:val="21"/>
                <w:szCs w:val="21"/>
              </w:rPr>
              <w:t xml:space="preserve"> 40%</w:t>
            </w:r>
            <w:r w:rsidR="00415BF1" w:rsidRPr="00AA678A">
              <w:rPr>
                <w:rFonts w:ascii="Times New Roman" w:cs="Times New Roman"/>
                <w:color w:val="FF0000"/>
                <w:sz w:val="21"/>
                <w:szCs w:val="21"/>
              </w:rPr>
              <w:t>]* 70% + 40</w:t>
            </w:r>
            <w:r w:rsidR="006E4406" w:rsidRPr="00AA678A">
              <w:rPr>
                <w:rFonts w:ascii="Times New Roman" w:cs="Times New Roman"/>
                <w:color w:val="FF0000"/>
                <w:sz w:val="21"/>
                <w:szCs w:val="21"/>
              </w:rPr>
              <w:t>%</w:t>
            </w:r>
            <w:r w:rsidR="00415BF1" w:rsidRPr="00AA678A">
              <w:rPr>
                <w:rFonts w:ascii="Times New Roman" w:cs="Times New Roman"/>
                <w:color w:val="FF0000"/>
                <w:sz w:val="21"/>
                <w:szCs w:val="21"/>
              </w:rPr>
              <w:t>*30</w:t>
            </w:r>
            <w:r w:rsidR="00415BF1" w:rsidRPr="00AA678A">
              <w:rPr>
                <w:rFonts w:ascii="Times New Roman" w:cs="Times New Roman" w:hint="eastAsia"/>
                <w:color w:val="FF0000"/>
                <w:sz w:val="21"/>
                <w:szCs w:val="21"/>
              </w:rPr>
              <w:t>%</w:t>
            </w:r>
          </w:p>
        </w:tc>
      </w:tr>
      <w:tr w:rsidR="00D0508C" w14:paraId="20502F93" w14:textId="77777777" w:rsidTr="00F40505">
        <w:trPr>
          <w:trHeight w:val="620"/>
          <w:jc w:val="center"/>
        </w:trPr>
        <w:tc>
          <w:tcPr>
            <w:tcW w:w="750" w:type="dxa"/>
            <w:vAlign w:val="center"/>
          </w:tcPr>
          <w:p w14:paraId="3C96887B"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3</w:t>
            </w:r>
          </w:p>
        </w:tc>
        <w:tc>
          <w:tcPr>
            <w:tcW w:w="1088" w:type="dxa"/>
            <w:vAlign w:val="center"/>
          </w:tcPr>
          <w:p w14:paraId="75FEA86D" w14:textId="2B126D31"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134" w:type="dxa"/>
            <w:vAlign w:val="center"/>
          </w:tcPr>
          <w:p w14:paraId="45906452" w14:textId="72345709"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4F65680B" w14:textId="399D7FC4"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00554810" w14:textId="5471ECFE"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134" w:type="dxa"/>
            <w:vAlign w:val="center"/>
          </w:tcPr>
          <w:p w14:paraId="1075DC2D" w14:textId="58B48281"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2551" w:type="dxa"/>
            <w:vAlign w:val="center"/>
          </w:tcPr>
          <w:p w14:paraId="62BA4E06" w14:textId="1EF946E3" w:rsidR="00D0508C" w:rsidRPr="00AA678A" w:rsidRDefault="00D0508C" w:rsidP="00363314">
            <w:pPr>
              <w:pStyle w:val="TableParagraph"/>
              <w:kinsoku w:val="0"/>
              <w:overflowPunct w:val="0"/>
              <w:spacing w:before="15"/>
              <w:jc w:val="both"/>
              <w:rPr>
                <w:rFonts w:ascii="Times New Roman" w:cs="Times New Roman"/>
                <w:color w:val="FF0000"/>
                <w:sz w:val="21"/>
                <w:szCs w:val="21"/>
              </w:rPr>
            </w:pPr>
            <w:r w:rsidRPr="00AA678A">
              <w:rPr>
                <w:rFonts w:ascii="Times New Roman" w:cs="Times New Roman"/>
                <w:color w:val="FF0000"/>
                <w:sz w:val="21"/>
                <w:szCs w:val="21"/>
              </w:rPr>
              <w:t xml:space="preserve">30% = </w:t>
            </w:r>
            <w:r w:rsidR="00415BF1" w:rsidRPr="00AA678A">
              <w:rPr>
                <w:rFonts w:ascii="Times New Roman" w:cs="Times New Roman"/>
                <w:color w:val="FF0000"/>
                <w:sz w:val="21"/>
                <w:szCs w:val="21"/>
              </w:rPr>
              <w:t>[</w:t>
            </w:r>
            <w:r w:rsidRPr="00AA678A">
              <w:rPr>
                <w:rFonts w:ascii="Times New Roman" w:cs="Times New Roman"/>
                <w:color w:val="FF0000"/>
                <w:sz w:val="21"/>
                <w:szCs w:val="21"/>
              </w:rPr>
              <w:t xml:space="preserve">30%*60% </w:t>
            </w:r>
            <w:r w:rsidRPr="00AA678A">
              <w:rPr>
                <w:rFonts w:ascii="Times New Roman" w:cs="Times New Roman" w:hint="eastAsia"/>
                <w:color w:val="FF0000"/>
                <w:sz w:val="21"/>
                <w:szCs w:val="21"/>
              </w:rPr>
              <w:t>+</w:t>
            </w:r>
            <w:r w:rsidRPr="00AA678A">
              <w:rPr>
                <w:rFonts w:ascii="Times New Roman" w:cs="Times New Roman"/>
                <w:color w:val="FF0000"/>
                <w:sz w:val="21"/>
                <w:szCs w:val="21"/>
              </w:rPr>
              <w:t xml:space="preserve"> (30%*10% + 30%*60% + 30%*30%)</w:t>
            </w:r>
            <w:r w:rsidR="00415BF1" w:rsidRPr="00AA678A">
              <w:rPr>
                <w:rFonts w:ascii="Times New Roman" w:cs="Times New Roman"/>
                <w:color w:val="FF0000"/>
                <w:sz w:val="21"/>
                <w:szCs w:val="21"/>
              </w:rPr>
              <w:t xml:space="preserve"> </w:t>
            </w:r>
            <w:r w:rsidRPr="00AA678A">
              <w:rPr>
                <w:rFonts w:ascii="Times New Roman" w:cs="Times New Roman"/>
                <w:color w:val="FF0000"/>
                <w:sz w:val="21"/>
                <w:szCs w:val="21"/>
              </w:rPr>
              <w:t>* 40</w:t>
            </w:r>
            <w:proofErr w:type="gramStart"/>
            <w:r w:rsidRPr="00AA678A">
              <w:rPr>
                <w:rFonts w:ascii="Times New Roman" w:cs="Times New Roman"/>
                <w:color w:val="FF0000"/>
                <w:sz w:val="21"/>
                <w:szCs w:val="21"/>
              </w:rPr>
              <w:t>%</w:t>
            </w:r>
            <w:r w:rsidR="00415BF1" w:rsidRPr="00AA678A">
              <w:rPr>
                <w:rFonts w:ascii="Times New Roman" w:cs="Times New Roman"/>
                <w:color w:val="FF0000"/>
                <w:sz w:val="21"/>
                <w:szCs w:val="21"/>
              </w:rPr>
              <w:t>]*</w:t>
            </w:r>
            <w:proofErr w:type="gramEnd"/>
            <w:r w:rsidR="00415BF1" w:rsidRPr="00AA678A">
              <w:rPr>
                <w:rFonts w:ascii="Times New Roman" w:cs="Times New Roman"/>
                <w:color w:val="FF0000"/>
                <w:sz w:val="21"/>
                <w:szCs w:val="21"/>
              </w:rPr>
              <w:t xml:space="preserve"> 70%+ 40</w:t>
            </w:r>
            <w:r w:rsidR="0066456E" w:rsidRPr="00AA678A">
              <w:rPr>
                <w:rFonts w:ascii="Times New Roman" w:cs="Times New Roman"/>
                <w:color w:val="FF0000"/>
                <w:sz w:val="21"/>
                <w:szCs w:val="21"/>
              </w:rPr>
              <w:t>%</w:t>
            </w:r>
            <w:r w:rsidR="00415BF1" w:rsidRPr="00AA678A">
              <w:rPr>
                <w:rFonts w:ascii="Times New Roman" w:cs="Times New Roman"/>
                <w:color w:val="FF0000"/>
                <w:sz w:val="21"/>
                <w:szCs w:val="21"/>
              </w:rPr>
              <w:t>*30</w:t>
            </w:r>
            <w:r w:rsidR="00415BF1" w:rsidRPr="00AA678A">
              <w:rPr>
                <w:rFonts w:ascii="Times New Roman" w:cs="Times New Roman" w:hint="eastAsia"/>
                <w:color w:val="FF0000"/>
                <w:sz w:val="21"/>
                <w:szCs w:val="21"/>
              </w:rPr>
              <w:t>%</w:t>
            </w:r>
          </w:p>
        </w:tc>
      </w:tr>
    </w:tbl>
    <w:p w14:paraId="55399FDD" w14:textId="77777777" w:rsidR="00541DCA" w:rsidRPr="00114F79" w:rsidRDefault="00541DCA" w:rsidP="00541DCA">
      <w:pPr>
        <w:pStyle w:val="TableParagraph"/>
        <w:kinsoku w:val="0"/>
        <w:overflowPunct w:val="0"/>
        <w:spacing w:line="278" w:lineRule="auto"/>
        <w:ind w:leftChars="150" w:left="330" w:right="101" w:firstLineChars="139" w:firstLine="292"/>
        <w:jc w:val="both"/>
        <w:rPr>
          <w:rFonts w:ascii="Times New Roman" w:eastAsia="黑体" w:cs="Times New Roman"/>
        </w:rPr>
      </w:pPr>
      <w:r w:rsidRPr="00114F79">
        <w:rPr>
          <w:rFonts w:ascii="Times New Roman" w:cs="Times New Roman" w:hint="eastAsia"/>
          <w:sz w:val="21"/>
          <w:szCs w:val="21"/>
        </w:rPr>
        <w:t>备注：以上考核方式类型及占比均为示例，需确保每一列占比总和为</w:t>
      </w:r>
      <w:r w:rsidRPr="00114F79">
        <w:rPr>
          <w:rFonts w:ascii="Times New Roman" w:cs="Times New Roman"/>
          <w:sz w:val="21"/>
          <w:szCs w:val="21"/>
        </w:rPr>
        <w:t>100%</w:t>
      </w:r>
      <w:r w:rsidRPr="00114F79">
        <w:rPr>
          <w:rFonts w:ascii="Times New Roman" w:cs="Times New Roman" w:hint="eastAsia"/>
          <w:sz w:val="21"/>
          <w:szCs w:val="21"/>
        </w:rPr>
        <w:t>。</w:t>
      </w:r>
    </w:p>
    <w:p w14:paraId="66C3EC43" w14:textId="77777777" w:rsidR="00541DCA" w:rsidRPr="00541DCA" w:rsidRDefault="00541DCA" w:rsidP="00541DCA"/>
    <w:p w14:paraId="2C54D617" w14:textId="77777777" w:rsidR="00BB08A0" w:rsidRPr="00EB53B3" w:rsidRDefault="00BB08A0" w:rsidP="00EB53B3">
      <w:pPr>
        <w:kinsoku w:val="0"/>
        <w:overflowPunct w:val="0"/>
        <w:spacing w:before="86" w:line="400" w:lineRule="exact"/>
        <w:ind w:firstLineChars="200" w:firstLine="482"/>
        <w:jc w:val="both"/>
        <w:rPr>
          <w:rFonts w:ascii="Times New Roman" w:eastAsia="黑体" w:cs="Times New Roman"/>
          <w:b/>
          <w:kern w:val="2"/>
          <w:sz w:val="24"/>
          <w:szCs w:val="24"/>
        </w:rPr>
      </w:pPr>
      <w:r w:rsidRPr="00EB53B3">
        <w:rPr>
          <w:rFonts w:ascii="Times New Roman" w:eastAsia="黑体" w:cs="Times New Roman"/>
          <w:b/>
          <w:kern w:val="2"/>
          <w:sz w:val="24"/>
          <w:szCs w:val="24"/>
        </w:rPr>
        <w:t>（二）理论课成绩评定</w:t>
      </w:r>
    </w:p>
    <w:p w14:paraId="4DA5F7E9" w14:textId="42B6B32E"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 xml:space="preserve">1. </w:t>
      </w:r>
      <w:r w:rsidRPr="00BB08A0">
        <w:rPr>
          <w:rFonts w:ascii="Times New Roman" w:eastAsiaTheme="minorEastAsia" w:cs="Times New Roman"/>
          <w:b/>
          <w:bCs/>
          <w:color w:val="000000"/>
          <w:sz w:val="24"/>
          <w:szCs w:val="24"/>
        </w:rPr>
        <w:t>过程成绩评定</w:t>
      </w:r>
    </w:p>
    <w:p w14:paraId="2F6795CB" w14:textId="1297F2E2" w:rsidR="008E5691" w:rsidRPr="00027284" w:rsidRDefault="00BB08A0" w:rsidP="008E5691">
      <w:pPr>
        <w:snapToGrid w:val="0"/>
        <w:spacing w:line="400" w:lineRule="exact"/>
        <w:ind w:firstLineChars="200" w:firstLine="482"/>
        <w:rPr>
          <w:rFonts w:ascii="Times New Roman" w:eastAsiaTheme="minorEastAsia" w:cs="Times New Roman"/>
          <w:b/>
          <w:bCs/>
          <w:sz w:val="24"/>
          <w:szCs w:val="24"/>
        </w:rPr>
      </w:pPr>
      <w:r w:rsidRPr="00027284">
        <w:rPr>
          <w:rFonts w:ascii="Times New Roman" w:eastAsiaTheme="minorEastAsia" w:cs="Times New Roman"/>
          <w:b/>
          <w:bCs/>
          <w:sz w:val="24"/>
          <w:szCs w:val="24"/>
        </w:rPr>
        <w:t>（</w:t>
      </w:r>
      <w:r w:rsidRPr="00027284">
        <w:rPr>
          <w:rFonts w:ascii="Times New Roman" w:eastAsiaTheme="minorEastAsia" w:cs="Times New Roman"/>
          <w:b/>
          <w:bCs/>
          <w:sz w:val="24"/>
          <w:szCs w:val="24"/>
        </w:rPr>
        <w:t>1</w:t>
      </w:r>
      <w:r w:rsidRPr="00027284">
        <w:rPr>
          <w:rFonts w:ascii="Times New Roman" w:eastAsiaTheme="minorEastAsia" w:cs="Times New Roman"/>
          <w:b/>
          <w:bCs/>
          <w:sz w:val="24"/>
          <w:szCs w:val="24"/>
        </w:rPr>
        <w:t>）</w:t>
      </w:r>
      <w:r w:rsidR="008E5691" w:rsidRPr="00027284">
        <w:rPr>
          <w:rFonts w:ascii="Times New Roman" w:eastAsiaTheme="minorEastAsia" w:cs="Times New Roman"/>
          <w:b/>
          <w:bCs/>
          <w:sz w:val="24"/>
          <w:szCs w:val="24"/>
        </w:rPr>
        <w:t>资源学习（</w:t>
      </w:r>
      <w:r w:rsidR="008E5691" w:rsidRPr="00027284">
        <w:rPr>
          <w:rFonts w:ascii="Times New Roman" w:eastAsiaTheme="minorEastAsia" w:cs="Times New Roman"/>
          <w:b/>
          <w:bCs/>
          <w:sz w:val="24"/>
          <w:szCs w:val="24"/>
        </w:rPr>
        <w:t>10</w:t>
      </w:r>
      <w:r w:rsidR="003B3BBF">
        <w:rPr>
          <w:rFonts w:ascii="Times New Roman" w:eastAsiaTheme="minorEastAsia" w:cs="Times New Roman" w:hint="eastAsia"/>
          <w:b/>
          <w:bCs/>
          <w:color w:val="000000"/>
          <w:sz w:val="24"/>
          <w:szCs w:val="24"/>
        </w:rPr>
        <w:t>%</w:t>
      </w:r>
      <w:r w:rsidR="008E5691" w:rsidRPr="00027284">
        <w:rPr>
          <w:rFonts w:ascii="Times New Roman" w:eastAsiaTheme="minorEastAsia" w:cs="Times New Roman"/>
          <w:b/>
          <w:bCs/>
          <w:sz w:val="24"/>
          <w:szCs w:val="24"/>
        </w:rPr>
        <w:t>）：</w:t>
      </w:r>
      <w:r w:rsidR="008E5691" w:rsidRPr="00027284">
        <w:rPr>
          <w:rFonts w:ascii="Times New Roman" w:cs="Times New Roman" w:hint="eastAsia"/>
          <w:bCs/>
          <w:sz w:val="24"/>
          <w:szCs w:val="24"/>
        </w:rPr>
        <w:t>主要</w:t>
      </w:r>
      <w:proofErr w:type="gramStart"/>
      <w:r w:rsidR="008E5691" w:rsidRPr="00027284">
        <w:rPr>
          <w:rFonts w:ascii="Times New Roman" w:cs="Times New Roman" w:hint="eastAsia"/>
          <w:bCs/>
          <w:sz w:val="24"/>
          <w:szCs w:val="24"/>
        </w:rPr>
        <w:t>包括</w:t>
      </w:r>
      <w:r w:rsidR="008E5691" w:rsidRPr="00027284">
        <w:rPr>
          <w:rFonts w:ascii="Times New Roman" w:eastAsiaTheme="minorEastAsia" w:cs="Times New Roman"/>
          <w:sz w:val="24"/>
          <w:szCs w:val="24"/>
        </w:rPr>
        <w:t>云班课中</w:t>
      </w:r>
      <w:proofErr w:type="gramEnd"/>
      <w:r w:rsidR="008E5691" w:rsidRPr="00027284">
        <w:rPr>
          <w:rFonts w:ascii="Times New Roman" w:eastAsiaTheme="minorEastAsia" w:cs="Times New Roman"/>
          <w:sz w:val="24"/>
          <w:szCs w:val="24"/>
        </w:rPr>
        <w:t>视频与非视频资源的学习情况</w:t>
      </w:r>
      <w:r w:rsidR="008E5691" w:rsidRPr="00027284">
        <w:rPr>
          <w:rFonts w:ascii="Times New Roman" w:cs="Times New Roman" w:hint="eastAsia"/>
          <w:bCs/>
          <w:sz w:val="24"/>
          <w:szCs w:val="24"/>
        </w:rPr>
        <w:t>进行评定（目标</w:t>
      </w:r>
      <w:r w:rsidR="008E5691" w:rsidRPr="00027284">
        <w:rPr>
          <w:rFonts w:ascii="Times New Roman" w:cs="Times New Roman" w:hint="eastAsia"/>
          <w:bCs/>
          <w:sz w:val="24"/>
          <w:szCs w:val="24"/>
        </w:rPr>
        <w:t>1</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2</w:t>
      </w:r>
      <w:r w:rsidR="008E5691" w:rsidRPr="00027284">
        <w:rPr>
          <w:rFonts w:ascii="Times New Roman" w:cs="Times New Roman" w:hint="eastAsia"/>
          <w:bCs/>
          <w:sz w:val="24"/>
          <w:szCs w:val="24"/>
        </w:rPr>
        <w:t>占</w:t>
      </w:r>
      <w:r w:rsidR="008A76B1">
        <w:rPr>
          <w:rFonts w:ascii="Times New Roman" w:cs="Times New Roman"/>
          <w:bCs/>
          <w:sz w:val="24"/>
          <w:szCs w:val="24"/>
        </w:rPr>
        <w:t>4</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3</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w:t>
      </w:r>
      <w:r w:rsidR="008E5691" w:rsidRPr="00027284">
        <w:rPr>
          <w:rFonts w:ascii="Times New Roman" w:eastAsiaTheme="minorEastAsia" w:cs="Times New Roman"/>
          <w:sz w:val="24"/>
          <w:szCs w:val="24"/>
        </w:rPr>
        <w:t>。</w:t>
      </w:r>
    </w:p>
    <w:p w14:paraId="6D8F5096" w14:textId="6A4D9653" w:rsidR="008E5691" w:rsidRPr="00027284" w:rsidRDefault="00BB08A0" w:rsidP="008E5691">
      <w:pPr>
        <w:snapToGrid w:val="0"/>
        <w:spacing w:line="400" w:lineRule="exact"/>
        <w:ind w:firstLineChars="200" w:firstLine="482"/>
        <w:rPr>
          <w:rFonts w:ascii="Times New Roman" w:cs="Times New Roman"/>
          <w:bCs/>
          <w:sz w:val="24"/>
          <w:szCs w:val="24"/>
        </w:rPr>
      </w:pPr>
      <w:r w:rsidRPr="00027284">
        <w:rPr>
          <w:rFonts w:ascii="Times New Roman" w:eastAsiaTheme="minorEastAsia" w:cs="Times New Roman"/>
          <w:b/>
          <w:bCs/>
          <w:sz w:val="24"/>
          <w:szCs w:val="24"/>
        </w:rPr>
        <w:t>（</w:t>
      </w:r>
      <w:r w:rsidRPr="00027284">
        <w:rPr>
          <w:rFonts w:ascii="Times New Roman" w:eastAsiaTheme="minorEastAsia" w:cs="Times New Roman"/>
          <w:b/>
          <w:bCs/>
          <w:sz w:val="24"/>
          <w:szCs w:val="24"/>
        </w:rPr>
        <w:t>2</w:t>
      </w:r>
      <w:r w:rsidRPr="00027284">
        <w:rPr>
          <w:rFonts w:ascii="Times New Roman" w:eastAsiaTheme="minorEastAsia" w:cs="Times New Roman"/>
          <w:b/>
          <w:bCs/>
          <w:sz w:val="24"/>
          <w:szCs w:val="24"/>
        </w:rPr>
        <w:t>）测试与作业（</w:t>
      </w:r>
      <w:r w:rsidRPr="00027284">
        <w:rPr>
          <w:rFonts w:ascii="Times New Roman" w:eastAsiaTheme="minorEastAsia" w:cs="Times New Roman"/>
          <w:b/>
          <w:bCs/>
          <w:sz w:val="24"/>
          <w:szCs w:val="24"/>
        </w:rPr>
        <w:t>60</w:t>
      </w:r>
      <w:r w:rsidR="003B3BBF">
        <w:rPr>
          <w:rFonts w:ascii="Times New Roman" w:eastAsiaTheme="minorEastAsia" w:cs="Times New Roman" w:hint="eastAsia"/>
          <w:b/>
          <w:bCs/>
          <w:color w:val="000000"/>
          <w:sz w:val="24"/>
          <w:szCs w:val="24"/>
        </w:rPr>
        <w:t>%</w:t>
      </w:r>
      <w:r w:rsidRPr="00027284">
        <w:rPr>
          <w:rFonts w:ascii="Times New Roman" w:eastAsiaTheme="minorEastAsia" w:cs="Times New Roman"/>
          <w:b/>
          <w:bCs/>
          <w:sz w:val="24"/>
          <w:szCs w:val="24"/>
        </w:rPr>
        <w:t>）</w:t>
      </w:r>
      <w:r w:rsidRPr="00027284">
        <w:rPr>
          <w:rFonts w:ascii="Times New Roman" w:eastAsiaTheme="minorEastAsia" w:cs="Times New Roman"/>
          <w:sz w:val="24"/>
          <w:szCs w:val="24"/>
        </w:rPr>
        <w:t>：</w:t>
      </w:r>
      <w:r w:rsidR="008E5691" w:rsidRPr="00027284">
        <w:rPr>
          <w:rFonts w:ascii="Times New Roman" w:cs="Times New Roman" w:hint="eastAsia"/>
          <w:bCs/>
          <w:sz w:val="24"/>
          <w:szCs w:val="24"/>
        </w:rPr>
        <w:t>根据课程布置的作业完成情况及章节测试情况进行评定（目标</w:t>
      </w:r>
      <w:r w:rsidR="008E5691" w:rsidRPr="00027284">
        <w:rPr>
          <w:rFonts w:ascii="Times New Roman" w:cs="Times New Roman" w:hint="eastAsia"/>
          <w:bCs/>
          <w:sz w:val="24"/>
          <w:szCs w:val="24"/>
        </w:rPr>
        <w:t>1</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2</w:t>
      </w:r>
      <w:r w:rsidR="008E5691" w:rsidRPr="00027284">
        <w:rPr>
          <w:rFonts w:ascii="Times New Roman" w:cs="Times New Roman" w:hint="eastAsia"/>
          <w:bCs/>
          <w:sz w:val="24"/>
          <w:szCs w:val="24"/>
        </w:rPr>
        <w:t>占</w:t>
      </w:r>
      <w:r w:rsidR="008E5691" w:rsidRPr="00027284">
        <w:rPr>
          <w:rFonts w:ascii="Times New Roman" w:cs="Times New Roman"/>
          <w:bCs/>
          <w:sz w:val="24"/>
          <w:szCs w:val="24"/>
        </w:rPr>
        <w:t>4</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3</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w:t>
      </w:r>
    </w:p>
    <w:p w14:paraId="206F9575" w14:textId="3D8CE045" w:rsidR="00027284" w:rsidRPr="008E5691" w:rsidRDefault="00BB08A0" w:rsidP="00027284">
      <w:pPr>
        <w:snapToGrid w:val="0"/>
        <w:spacing w:line="400" w:lineRule="exact"/>
        <w:ind w:firstLineChars="200" w:firstLine="482"/>
        <w:rPr>
          <w:rFonts w:ascii="Times New Roman" w:cs="Times New Roman"/>
          <w:bCs/>
          <w:color w:val="FF0000"/>
          <w:sz w:val="24"/>
          <w:szCs w:val="24"/>
        </w:rPr>
      </w:pPr>
      <w:r w:rsidRPr="00BB08A0">
        <w:rPr>
          <w:rFonts w:ascii="Times New Roman" w:eastAsiaTheme="minorEastAsia" w:cs="Times New Roman"/>
          <w:b/>
          <w:bCs/>
          <w:color w:val="000000"/>
          <w:sz w:val="24"/>
          <w:szCs w:val="24"/>
        </w:rPr>
        <w:t>（</w:t>
      </w:r>
      <w:r w:rsidRPr="00BB08A0">
        <w:rPr>
          <w:rFonts w:ascii="Times New Roman" w:eastAsiaTheme="minorEastAsia" w:cs="Times New Roman"/>
          <w:b/>
          <w:bCs/>
          <w:color w:val="000000"/>
          <w:sz w:val="24"/>
          <w:szCs w:val="24"/>
        </w:rPr>
        <w:t>3</w:t>
      </w:r>
      <w:r w:rsidRPr="00BB08A0">
        <w:rPr>
          <w:rFonts w:ascii="Times New Roman" w:eastAsiaTheme="minorEastAsia" w:cs="Times New Roman"/>
          <w:b/>
          <w:bCs/>
          <w:color w:val="000000"/>
          <w:sz w:val="24"/>
          <w:szCs w:val="24"/>
        </w:rPr>
        <w:t>）</w:t>
      </w:r>
      <w:r w:rsidR="00027284">
        <w:rPr>
          <w:rFonts w:ascii="Times New Roman" w:eastAsiaTheme="minorEastAsia" w:cs="Times New Roman" w:hint="eastAsia"/>
          <w:b/>
          <w:bCs/>
          <w:color w:val="000000"/>
          <w:sz w:val="24"/>
          <w:szCs w:val="24"/>
        </w:rPr>
        <w:t>期中考试</w:t>
      </w:r>
      <w:r w:rsidR="008E5691" w:rsidRPr="00BB08A0">
        <w:rPr>
          <w:rFonts w:ascii="Times New Roman" w:eastAsiaTheme="minorEastAsia" w:cs="Times New Roman"/>
          <w:b/>
          <w:bCs/>
          <w:color w:val="000000"/>
          <w:sz w:val="24"/>
          <w:szCs w:val="24"/>
        </w:rPr>
        <w:t>（</w:t>
      </w:r>
      <w:r w:rsidR="008E5691" w:rsidRPr="00BB08A0">
        <w:rPr>
          <w:rFonts w:ascii="Times New Roman" w:eastAsiaTheme="minorEastAsia" w:cs="Times New Roman"/>
          <w:b/>
          <w:bCs/>
          <w:color w:val="000000"/>
          <w:sz w:val="24"/>
          <w:szCs w:val="24"/>
        </w:rPr>
        <w:t>30</w:t>
      </w:r>
      <w:r w:rsidR="008E5691">
        <w:rPr>
          <w:rFonts w:ascii="Times New Roman" w:eastAsiaTheme="minorEastAsia" w:cs="Times New Roman" w:hint="eastAsia"/>
          <w:b/>
          <w:bCs/>
          <w:color w:val="000000"/>
          <w:sz w:val="24"/>
          <w:szCs w:val="24"/>
        </w:rPr>
        <w:t>%</w:t>
      </w:r>
      <w:r w:rsidR="008E5691" w:rsidRPr="00BB08A0">
        <w:rPr>
          <w:rFonts w:ascii="Times New Roman" w:eastAsiaTheme="minorEastAsia" w:cs="Times New Roman"/>
          <w:b/>
          <w:bCs/>
          <w:color w:val="000000"/>
          <w:sz w:val="24"/>
          <w:szCs w:val="24"/>
        </w:rPr>
        <w:t>）</w:t>
      </w:r>
      <w:r w:rsidR="008E5691" w:rsidRPr="00027284">
        <w:rPr>
          <w:rFonts w:ascii="Times New Roman" w:eastAsiaTheme="minorEastAsia" w:cs="Times New Roman"/>
          <w:sz w:val="24"/>
          <w:szCs w:val="24"/>
        </w:rPr>
        <w:t>：</w:t>
      </w:r>
      <w:r w:rsidR="008E5691" w:rsidRPr="00027284">
        <w:rPr>
          <w:rFonts w:ascii="Times New Roman" w:cs="Times New Roman" w:hint="eastAsia"/>
          <w:bCs/>
          <w:sz w:val="24"/>
          <w:szCs w:val="24"/>
        </w:rPr>
        <w:t>主要</w:t>
      </w:r>
      <w:r w:rsidR="00027284" w:rsidRPr="00027284">
        <w:rPr>
          <w:rFonts w:ascii="Times New Roman" w:cs="Times New Roman" w:hint="eastAsia"/>
          <w:bCs/>
          <w:sz w:val="24"/>
          <w:szCs w:val="24"/>
        </w:rPr>
        <w:t>考察</w:t>
      </w:r>
      <w:r w:rsidR="00027284" w:rsidRPr="00027284">
        <w:rPr>
          <w:rFonts w:ascii="Times New Roman" w:cs="Times New Roman"/>
          <w:bCs/>
          <w:sz w:val="24"/>
          <w:szCs w:val="24"/>
        </w:rPr>
        <w:t>学生</w:t>
      </w:r>
      <w:r w:rsidR="00027284" w:rsidRPr="00027284">
        <w:rPr>
          <w:rFonts w:ascii="Times New Roman" w:cs="Times New Roman" w:hint="eastAsia"/>
          <w:bCs/>
          <w:sz w:val="24"/>
          <w:szCs w:val="24"/>
        </w:rPr>
        <w:t>前</w:t>
      </w:r>
      <w:r w:rsidR="00027284" w:rsidRPr="00027284">
        <w:rPr>
          <w:rFonts w:ascii="Times New Roman" w:cs="Times New Roman"/>
          <w:bCs/>
          <w:sz w:val="24"/>
          <w:szCs w:val="24"/>
        </w:rPr>
        <w:t>半学期所学的知识</w:t>
      </w:r>
      <w:r w:rsidR="00027284" w:rsidRPr="00027284">
        <w:rPr>
          <w:rFonts w:ascii="Times New Roman" w:cs="Times New Roman" w:hint="eastAsia"/>
          <w:bCs/>
          <w:sz w:val="24"/>
          <w:szCs w:val="24"/>
        </w:rPr>
        <w:t>，</w:t>
      </w:r>
      <w:r w:rsidR="00027284" w:rsidRPr="00027284">
        <w:rPr>
          <w:rFonts w:ascii="Times New Roman" w:cs="Times New Roman"/>
          <w:bCs/>
          <w:sz w:val="24"/>
          <w:szCs w:val="24"/>
        </w:rPr>
        <w:t>组织期中考试</w:t>
      </w:r>
      <w:r w:rsidR="00027284" w:rsidRPr="00027284">
        <w:rPr>
          <w:rFonts w:ascii="Times New Roman" w:cs="Times New Roman" w:hint="eastAsia"/>
          <w:bCs/>
          <w:sz w:val="24"/>
          <w:szCs w:val="24"/>
        </w:rPr>
        <w:t>，评定期中成绩（目标</w:t>
      </w:r>
      <w:r w:rsidR="00027284" w:rsidRPr="00027284">
        <w:rPr>
          <w:rFonts w:ascii="Times New Roman" w:cs="Times New Roman" w:hint="eastAsia"/>
          <w:bCs/>
          <w:sz w:val="24"/>
          <w:szCs w:val="24"/>
        </w:rPr>
        <w:t>1</w:t>
      </w:r>
      <w:r w:rsidR="00027284" w:rsidRPr="00027284">
        <w:rPr>
          <w:rFonts w:ascii="Times New Roman" w:cs="Times New Roman" w:hint="eastAsia"/>
          <w:bCs/>
          <w:sz w:val="24"/>
          <w:szCs w:val="24"/>
        </w:rPr>
        <w:t>占</w:t>
      </w:r>
      <w:r w:rsidR="008A76B1">
        <w:rPr>
          <w:rFonts w:ascii="Times New Roman" w:cs="Times New Roman"/>
          <w:bCs/>
          <w:sz w:val="24"/>
          <w:szCs w:val="24"/>
        </w:rPr>
        <w:t>3</w:t>
      </w:r>
      <w:r w:rsidR="00027284" w:rsidRPr="00027284">
        <w:rPr>
          <w:rFonts w:ascii="Times New Roman" w:cs="Times New Roman" w:hint="eastAsia"/>
          <w:bCs/>
          <w:sz w:val="24"/>
          <w:szCs w:val="24"/>
        </w:rPr>
        <w:t>0%</w:t>
      </w:r>
      <w:r w:rsidR="00027284" w:rsidRPr="00027284">
        <w:rPr>
          <w:rFonts w:ascii="Times New Roman" w:cs="Times New Roman" w:hint="eastAsia"/>
          <w:bCs/>
          <w:sz w:val="24"/>
          <w:szCs w:val="24"/>
        </w:rPr>
        <w:t>，目标</w:t>
      </w:r>
      <w:r w:rsidR="00027284" w:rsidRPr="00027284">
        <w:rPr>
          <w:rFonts w:ascii="Times New Roman" w:cs="Times New Roman" w:hint="eastAsia"/>
          <w:bCs/>
          <w:sz w:val="24"/>
          <w:szCs w:val="24"/>
        </w:rPr>
        <w:t>2</w:t>
      </w:r>
      <w:r w:rsidR="00027284" w:rsidRPr="00027284">
        <w:rPr>
          <w:rFonts w:ascii="Times New Roman" w:cs="Times New Roman" w:hint="eastAsia"/>
          <w:bCs/>
          <w:sz w:val="24"/>
          <w:szCs w:val="24"/>
        </w:rPr>
        <w:t>占</w:t>
      </w:r>
      <w:r w:rsidR="00027284" w:rsidRPr="00027284">
        <w:rPr>
          <w:rFonts w:ascii="Times New Roman" w:cs="Times New Roman" w:hint="eastAsia"/>
          <w:bCs/>
          <w:sz w:val="24"/>
          <w:szCs w:val="24"/>
        </w:rPr>
        <w:t>40%</w:t>
      </w:r>
      <w:r w:rsidR="00027284" w:rsidRPr="00027284">
        <w:rPr>
          <w:rFonts w:ascii="Times New Roman" w:cs="Times New Roman" w:hint="eastAsia"/>
          <w:bCs/>
          <w:sz w:val="24"/>
          <w:szCs w:val="24"/>
        </w:rPr>
        <w:t>，目标</w:t>
      </w:r>
      <w:r w:rsidR="00027284" w:rsidRPr="00027284">
        <w:rPr>
          <w:rFonts w:ascii="Times New Roman" w:cs="Times New Roman" w:hint="eastAsia"/>
          <w:bCs/>
          <w:sz w:val="24"/>
          <w:szCs w:val="24"/>
        </w:rPr>
        <w:t>3</w:t>
      </w:r>
      <w:r w:rsidR="00027284" w:rsidRPr="00027284">
        <w:rPr>
          <w:rFonts w:ascii="Times New Roman" w:cs="Times New Roman" w:hint="eastAsia"/>
          <w:bCs/>
          <w:sz w:val="24"/>
          <w:szCs w:val="24"/>
        </w:rPr>
        <w:t>占</w:t>
      </w:r>
      <w:r w:rsidR="008A76B1">
        <w:rPr>
          <w:rFonts w:ascii="Times New Roman" w:cs="Times New Roman"/>
          <w:bCs/>
          <w:sz w:val="24"/>
          <w:szCs w:val="24"/>
        </w:rPr>
        <w:t>3</w:t>
      </w:r>
      <w:r w:rsidR="00027284" w:rsidRPr="00027284">
        <w:rPr>
          <w:rFonts w:ascii="Times New Roman" w:cs="Times New Roman" w:hint="eastAsia"/>
          <w:bCs/>
          <w:sz w:val="24"/>
          <w:szCs w:val="24"/>
        </w:rPr>
        <w:t>0%</w:t>
      </w:r>
      <w:r w:rsidR="00027284" w:rsidRPr="00027284">
        <w:rPr>
          <w:rFonts w:ascii="Times New Roman" w:cs="Times New Roman" w:hint="eastAsia"/>
          <w:bCs/>
          <w:sz w:val="24"/>
          <w:szCs w:val="24"/>
        </w:rPr>
        <w:t>）。</w:t>
      </w:r>
    </w:p>
    <w:p w14:paraId="10F2595B" w14:textId="65A482E6" w:rsid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过程成绩（</w:t>
      </w:r>
      <w:r w:rsidRPr="00BB08A0">
        <w:rPr>
          <w:rFonts w:ascii="Times New Roman" w:eastAsiaTheme="minorEastAsia" w:cs="Times New Roman"/>
          <w:color w:val="000000"/>
          <w:sz w:val="24"/>
          <w:szCs w:val="24"/>
        </w:rPr>
        <w:t>100%</w:t>
      </w:r>
      <w:r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027284">
        <w:rPr>
          <w:rFonts w:ascii="Times New Roman" w:eastAsiaTheme="minorEastAsia" w:cs="Times New Roman"/>
          <w:color w:val="000000"/>
          <w:sz w:val="24"/>
          <w:szCs w:val="24"/>
        </w:rPr>
        <w:t xml:space="preserve"> </w:t>
      </w:r>
      <w:r w:rsidR="00027284" w:rsidRPr="00BB08A0">
        <w:rPr>
          <w:rFonts w:ascii="Times New Roman" w:eastAsiaTheme="minorEastAsia" w:cs="Times New Roman"/>
          <w:color w:val="000000"/>
          <w:sz w:val="24"/>
          <w:szCs w:val="24"/>
        </w:rPr>
        <w:t>资源学习（</w:t>
      </w:r>
      <w:r w:rsidR="00027284" w:rsidRPr="00BB08A0">
        <w:rPr>
          <w:rFonts w:ascii="Times New Roman" w:eastAsiaTheme="minorEastAsia" w:cs="Times New Roman"/>
          <w:color w:val="000000"/>
          <w:sz w:val="24"/>
          <w:szCs w:val="24"/>
        </w:rPr>
        <w:t>10%</w:t>
      </w:r>
      <w:r w:rsidR="00027284"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Pr="00BB08A0">
        <w:rPr>
          <w:rFonts w:ascii="Times New Roman" w:eastAsiaTheme="minorEastAsia" w:cs="Times New Roman"/>
          <w:color w:val="000000"/>
          <w:sz w:val="24"/>
          <w:szCs w:val="24"/>
        </w:rPr>
        <w:t>测试与作业（</w:t>
      </w:r>
      <w:r w:rsidRPr="00BB08A0">
        <w:rPr>
          <w:rFonts w:ascii="Times New Roman" w:eastAsiaTheme="minorEastAsia" w:cs="Times New Roman"/>
          <w:color w:val="000000"/>
          <w:sz w:val="24"/>
          <w:szCs w:val="24"/>
        </w:rPr>
        <w:t>60%</w:t>
      </w:r>
      <w:r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00027284">
        <w:rPr>
          <w:rFonts w:ascii="Times New Roman" w:eastAsiaTheme="minorEastAsia" w:cs="Times New Roman" w:hint="eastAsia"/>
          <w:color w:val="000000"/>
          <w:sz w:val="24"/>
          <w:szCs w:val="24"/>
        </w:rPr>
        <w:t>期中考试</w:t>
      </w:r>
      <w:r w:rsidR="00027284" w:rsidRPr="00BB08A0">
        <w:rPr>
          <w:rFonts w:ascii="Times New Roman" w:eastAsiaTheme="minorEastAsia" w:cs="Times New Roman"/>
          <w:color w:val="000000"/>
          <w:sz w:val="24"/>
          <w:szCs w:val="24"/>
        </w:rPr>
        <w:t>（</w:t>
      </w:r>
      <w:r w:rsidR="00027284" w:rsidRPr="00BB08A0">
        <w:rPr>
          <w:rFonts w:ascii="Times New Roman" w:eastAsiaTheme="minorEastAsia" w:cs="Times New Roman"/>
          <w:color w:val="000000"/>
          <w:sz w:val="24"/>
          <w:szCs w:val="24"/>
        </w:rPr>
        <w:t>30%</w:t>
      </w:r>
      <w:r w:rsidR="00027284" w:rsidRPr="00BB08A0">
        <w:rPr>
          <w:rFonts w:ascii="Times New Roman" w:eastAsiaTheme="minorEastAsia" w:cs="Times New Roman"/>
          <w:color w:val="000000"/>
          <w:sz w:val="24"/>
          <w:szCs w:val="24"/>
        </w:rPr>
        <w:t>）</w:t>
      </w:r>
    </w:p>
    <w:p w14:paraId="5AEF5FB6" w14:textId="09436ACC" w:rsidR="00B966E0" w:rsidRDefault="00B966E0" w:rsidP="00B966E0">
      <w:pPr>
        <w:snapToGrid w:val="0"/>
        <w:spacing w:line="400" w:lineRule="exact"/>
        <w:ind w:firstLineChars="200" w:firstLine="482"/>
        <w:rPr>
          <w:rFonts w:ascii="Times New Roman" w:cs="Times New Roman"/>
          <w:b/>
          <w:sz w:val="24"/>
          <w:szCs w:val="24"/>
        </w:rPr>
      </w:pPr>
      <w:r>
        <w:rPr>
          <w:rFonts w:ascii="Times New Roman" w:cs="Times New Roman"/>
          <w:b/>
          <w:sz w:val="24"/>
          <w:szCs w:val="24"/>
        </w:rPr>
        <w:t>2.</w:t>
      </w:r>
      <w:bookmarkStart w:id="0" w:name="_Hlk146037398"/>
      <w:r>
        <w:rPr>
          <w:rFonts w:ascii="Times New Roman" w:cs="Times New Roman"/>
          <w:b/>
          <w:sz w:val="24"/>
          <w:szCs w:val="24"/>
        </w:rPr>
        <w:t xml:space="preserve"> </w:t>
      </w:r>
      <w:r>
        <w:rPr>
          <w:rFonts w:ascii="Times New Roman" w:cs="Times New Roman" w:hint="eastAsia"/>
          <w:b/>
          <w:sz w:val="24"/>
          <w:szCs w:val="24"/>
        </w:rPr>
        <w:t>期末成绩</w:t>
      </w:r>
      <w:bookmarkEnd w:id="0"/>
      <w:r>
        <w:rPr>
          <w:rFonts w:ascii="Times New Roman" w:cs="Times New Roman" w:hint="eastAsia"/>
          <w:b/>
          <w:sz w:val="24"/>
          <w:szCs w:val="24"/>
        </w:rPr>
        <w:t>评定</w:t>
      </w:r>
    </w:p>
    <w:p w14:paraId="2C37B6AA" w14:textId="77777777" w:rsidR="00B966E0" w:rsidRPr="00C12853" w:rsidRDefault="00B966E0" w:rsidP="00B966E0">
      <w:pPr>
        <w:snapToGrid w:val="0"/>
        <w:spacing w:line="400" w:lineRule="exact"/>
        <w:ind w:firstLineChars="200" w:firstLine="480"/>
        <w:rPr>
          <w:rFonts w:ascii="Times New Roman" w:cs="Times New Roman"/>
          <w:bCs/>
          <w:sz w:val="24"/>
          <w:szCs w:val="24"/>
        </w:rPr>
      </w:pPr>
      <w:r w:rsidRPr="00C12853">
        <w:rPr>
          <w:rFonts w:ascii="Times New Roman" w:cs="Times New Roman" w:hint="eastAsia"/>
          <w:bCs/>
          <w:sz w:val="24"/>
          <w:szCs w:val="24"/>
        </w:rPr>
        <w:t>期末考核的范围：包括课程所有模块</w:t>
      </w:r>
    </w:p>
    <w:p w14:paraId="706760A9" w14:textId="77777777" w:rsidR="00B966E0" w:rsidRDefault="00B966E0" w:rsidP="00B966E0">
      <w:pPr>
        <w:snapToGrid w:val="0"/>
        <w:spacing w:line="400" w:lineRule="exact"/>
        <w:ind w:firstLineChars="200" w:firstLine="480"/>
        <w:rPr>
          <w:rFonts w:ascii="Times New Roman" w:cs="Times New Roman"/>
          <w:bCs/>
          <w:sz w:val="24"/>
          <w:szCs w:val="24"/>
        </w:rPr>
      </w:pPr>
      <w:r w:rsidRPr="00C12853">
        <w:rPr>
          <w:rFonts w:ascii="Times New Roman" w:cs="Times New Roman" w:hint="eastAsia"/>
          <w:bCs/>
          <w:sz w:val="24"/>
          <w:szCs w:val="24"/>
        </w:rPr>
        <w:t>期末考核的方式：闭卷考试</w:t>
      </w:r>
    </w:p>
    <w:p w14:paraId="48F4297B" w14:textId="28964908" w:rsidR="00B966E0" w:rsidRPr="00087BB1" w:rsidRDefault="00B966E0" w:rsidP="00B966E0">
      <w:pPr>
        <w:snapToGrid w:val="0"/>
        <w:spacing w:line="400" w:lineRule="exact"/>
        <w:ind w:firstLineChars="200" w:firstLine="480"/>
        <w:rPr>
          <w:rFonts w:ascii="Times New Roman" w:cs="Times New Roman"/>
          <w:bCs/>
          <w:sz w:val="24"/>
          <w:szCs w:val="24"/>
        </w:rPr>
      </w:pPr>
      <w:r>
        <w:rPr>
          <w:rFonts w:ascii="Times New Roman" w:cs="Times New Roman"/>
          <w:bCs/>
          <w:sz w:val="24"/>
          <w:szCs w:val="24"/>
        </w:rPr>
        <w:t>期末考核目标：</w:t>
      </w:r>
      <w:r w:rsidRPr="00087BB1">
        <w:rPr>
          <w:rFonts w:ascii="Times New Roman" w:cs="Times New Roman"/>
          <w:bCs/>
          <w:sz w:val="24"/>
          <w:szCs w:val="24"/>
        </w:rPr>
        <w:t>考核课程目标</w:t>
      </w:r>
      <w:r w:rsidRPr="00087BB1">
        <w:rPr>
          <w:rFonts w:ascii="Times New Roman" w:cs="Times New Roman" w:hint="eastAsia"/>
          <w:bCs/>
          <w:sz w:val="24"/>
          <w:szCs w:val="24"/>
        </w:rPr>
        <w:t>1</w:t>
      </w:r>
      <w:r w:rsidRPr="00087BB1">
        <w:rPr>
          <w:rFonts w:ascii="Times New Roman" w:cs="Times New Roman" w:hint="eastAsia"/>
          <w:bCs/>
          <w:sz w:val="24"/>
          <w:szCs w:val="24"/>
        </w:rPr>
        <w:t>（占</w:t>
      </w:r>
      <w:r w:rsidR="00087BB1" w:rsidRPr="00087BB1">
        <w:rPr>
          <w:rFonts w:ascii="Times New Roman" w:cs="Times New Roman"/>
          <w:bCs/>
          <w:sz w:val="24"/>
          <w:szCs w:val="24"/>
        </w:rPr>
        <w:t>3</w:t>
      </w:r>
      <w:r w:rsidRPr="00087BB1">
        <w:rPr>
          <w:rFonts w:ascii="Times New Roman" w:cs="Times New Roman" w:hint="eastAsia"/>
          <w:bCs/>
          <w:sz w:val="24"/>
          <w:szCs w:val="24"/>
        </w:rPr>
        <w:t>0%</w:t>
      </w:r>
      <w:r w:rsidRPr="00087BB1">
        <w:rPr>
          <w:rFonts w:ascii="Times New Roman" w:cs="Times New Roman" w:hint="eastAsia"/>
          <w:bCs/>
          <w:sz w:val="24"/>
          <w:szCs w:val="24"/>
        </w:rPr>
        <w:t>）、课程目标</w:t>
      </w:r>
      <w:r w:rsidRPr="00087BB1">
        <w:rPr>
          <w:rFonts w:ascii="Times New Roman" w:cs="Times New Roman" w:hint="eastAsia"/>
          <w:bCs/>
          <w:sz w:val="24"/>
          <w:szCs w:val="24"/>
        </w:rPr>
        <w:t>2</w:t>
      </w:r>
      <w:r w:rsidRPr="00087BB1">
        <w:rPr>
          <w:rFonts w:ascii="Times New Roman" w:cs="Times New Roman" w:hint="eastAsia"/>
          <w:bCs/>
          <w:sz w:val="24"/>
          <w:szCs w:val="24"/>
        </w:rPr>
        <w:t>（占</w:t>
      </w:r>
      <w:r w:rsidRPr="00087BB1">
        <w:rPr>
          <w:rFonts w:ascii="Times New Roman" w:cs="Times New Roman" w:hint="eastAsia"/>
          <w:bCs/>
          <w:sz w:val="24"/>
          <w:szCs w:val="24"/>
        </w:rPr>
        <w:t>40%</w:t>
      </w:r>
      <w:r w:rsidRPr="00087BB1">
        <w:rPr>
          <w:rFonts w:ascii="Times New Roman" w:cs="Times New Roman" w:hint="eastAsia"/>
          <w:bCs/>
          <w:sz w:val="24"/>
          <w:szCs w:val="24"/>
        </w:rPr>
        <w:t>）、课程目标</w:t>
      </w:r>
      <w:r w:rsidRPr="00087BB1">
        <w:rPr>
          <w:rFonts w:ascii="Times New Roman" w:cs="Times New Roman" w:hint="eastAsia"/>
          <w:bCs/>
          <w:sz w:val="24"/>
          <w:szCs w:val="24"/>
        </w:rPr>
        <w:t>3</w:t>
      </w:r>
      <w:r w:rsidRPr="00087BB1">
        <w:rPr>
          <w:rFonts w:ascii="Times New Roman" w:cs="Times New Roman" w:hint="eastAsia"/>
          <w:bCs/>
          <w:sz w:val="24"/>
          <w:szCs w:val="24"/>
        </w:rPr>
        <w:t>（占</w:t>
      </w:r>
      <w:r w:rsidR="00087BB1" w:rsidRPr="00087BB1">
        <w:rPr>
          <w:rFonts w:ascii="Times New Roman" w:cs="Times New Roman"/>
          <w:bCs/>
          <w:sz w:val="24"/>
          <w:szCs w:val="24"/>
        </w:rPr>
        <w:t>3</w:t>
      </w:r>
      <w:r w:rsidRPr="00087BB1">
        <w:rPr>
          <w:rFonts w:ascii="Times New Roman" w:cs="Times New Roman" w:hint="eastAsia"/>
          <w:bCs/>
          <w:sz w:val="24"/>
          <w:szCs w:val="24"/>
        </w:rPr>
        <w:t>0%</w:t>
      </w:r>
      <w:r w:rsidRPr="00087BB1">
        <w:rPr>
          <w:rFonts w:ascii="Times New Roman" w:cs="Times New Roman" w:hint="eastAsia"/>
          <w:bCs/>
          <w:sz w:val="24"/>
          <w:szCs w:val="24"/>
        </w:rPr>
        <w:t>）</w:t>
      </w:r>
    </w:p>
    <w:p w14:paraId="59E837B6" w14:textId="4514847E" w:rsidR="00B966E0" w:rsidRDefault="00B966E0" w:rsidP="00B966E0">
      <w:pPr>
        <w:snapToGrid w:val="0"/>
        <w:spacing w:line="400" w:lineRule="exact"/>
        <w:ind w:firstLineChars="200" w:firstLine="482"/>
        <w:rPr>
          <w:rFonts w:ascii="Times New Roman" w:cs="Times New Roman"/>
          <w:b/>
          <w:sz w:val="24"/>
          <w:szCs w:val="24"/>
        </w:rPr>
      </w:pPr>
      <w:r>
        <w:rPr>
          <w:rFonts w:ascii="Times New Roman" w:cs="Times New Roman"/>
          <w:b/>
          <w:sz w:val="24"/>
          <w:szCs w:val="24"/>
        </w:rPr>
        <w:t xml:space="preserve">3. </w:t>
      </w:r>
      <w:r w:rsidR="008A76B1">
        <w:rPr>
          <w:rFonts w:ascii="Times New Roman" w:cs="Times New Roman" w:hint="eastAsia"/>
          <w:b/>
          <w:sz w:val="24"/>
          <w:szCs w:val="24"/>
        </w:rPr>
        <w:t>理论</w:t>
      </w:r>
      <w:r>
        <w:rPr>
          <w:rFonts w:ascii="Times New Roman" w:cs="Times New Roman" w:hint="eastAsia"/>
          <w:b/>
          <w:sz w:val="24"/>
          <w:szCs w:val="24"/>
        </w:rPr>
        <w:t>总成绩评定</w:t>
      </w:r>
    </w:p>
    <w:p w14:paraId="3CAE2DC4" w14:textId="74A8AA2A" w:rsidR="00B966E0" w:rsidRDefault="00B966E0" w:rsidP="00B966E0">
      <w:pPr>
        <w:pStyle w:val="2"/>
        <w:kinsoku w:val="0"/>
        <w:overflowPunct w:val="0"/>
        <w:ind w:left="0" w:firstLineChars="200" w:firstLine="480"/>
        <w:rPr>
          <w:rFonts w:ascii="Times New Roman"/>
          <w:b w:val="0"/>
          <w:sz w:val="24"/>
          <w:szCs w:val="24"/>
        </w:rPr>
      </w:pPr>
      <w:r w:rsidRPr="00C12853">
        <w:rPr>
          <w:rFonts w:ascii="Times New Roman" w:hint="eastAsia"/>
          <w:b w:val="0"/>
          <w:sz w:val="24"/>
          <w:szCs w:val="24"/>
        </w:rPr>
        <w:t>总成绩（</w:t>
      </w:r>
      <w:r w:rsidRPr="00C12853">
        <w:rPr>
          <w:rFonts w:ascii="Times New Roman"/>
          <w:b w:val="0"/>
          <w:sz w:val="24"/>
          <w:szCs w:val="24"/>
        </w:rPr>
        <w:t>100%</w:t>
      </w:r>
      <w:r w:rsidRPr="00C12853">
        <w:rPr>
          <w:rFonts w:ascii="Times New Roman" w:hint="eastAsia"/>
          <w:b w:val="0"/>
          <w:sz w:val="24"/>
          <w:szCs w:val="24"/>
        </w:rPr>
        <w:t>）</w:t>
      </w:r>
      <w:r w:rsidRPr="00C12853">
        <w:rPr>
          <w:rFonts w:ascii="Times New Roman"/>
          <w:b w:val="0"/>
          <w:sz w:val="24"/>
          <w:szCs w:val="24"/>
        </w:rPr>
        <w:t>=</w:t>
      </w:r>
      <w:r w:rsidR="008A76B1">
        <w:rPr>
          <w:rFonts w:ascii="Times New Roman"/>
          <w:b w:val="0"/>
          <w:sz w:val="24"/>
          <w:szCs w:val="24"/>
        </w:rPr>
        <w:t xml:space="preserve"> </w:t>
      </w:r>
      <w:r w:rsidR="00216AF7">
        <w:rPr>
          <w:rFonts w:ascii="Times New Roman" w:hint="eastAsia"/>
          <w:b w:val="0"/>
          <w:sz w:val="24"/>
          <w:szCs w:val="24"/>
          <w:lang w:eastAsia="zh-CN"/>
        </w:rPr>
        <w:t>过程</w:t>
      </w:r>
      <w:r w:rsidRPr="00C12853">
        <w:rPr>
          <w:rFonts w:ascii="Times New Roman" w:hint="eastAsia"/>
          <w:b w:val="0"/>
          <w:sz w:val="24"/>
          <w:szCs w:val="24"/>
        </w:rPr>
        <w:t>成绩（</w:t>
      </w:r>
      <w:r w:rsidR="00B93B12">
        <w:rPr>
          <w:rFonts w:ascii="Times New Roman"/>
          <w:b w:val="0"/>
          <w:sz w:val="24"/>
          <w:szCs w:val="24"/>
        </w:rPr>
        <w:t>4</w:t>
      </w:r>
      <w:r w:rsidRPr="00C12853">
        <w:rPr>
          <w:rFonts w:ascii="Times New Roman"/>
          <w:b w:val="0"/>
          <w:sz w:val="24"/>
          <w:szCs w:val="24"/>
        </w:rPr>
        <w:t>0%</w:t>
      </w:r>
      <w:r w:rsidRPr="00C12853">
        <w:rPr>
          <w:rFonts w:ascii="Times New Roman" w:hint="eastAsia"/>
          <w:b w:val="0"/>
          <w:sz w:val="24"/>
          <w:szCs w:val="24"/>
        </w:rPr>
        <w:t>）</w:t>
      </w:r>
      <w:r w:rsidRPr="00C12853">
        <w:rPr>
          <w:rFonts w:ascii="Times New Roman"/>
          <w:b w:val="0"/>
          <w:sz w:val="24"/>
          <w:szCs w:val="24"/>
        </w:rPr>
        <w:t xml:space="preserve">+ </w:t>
      </w:r>
      <w:r w:rsidRPr="00C12853">
        <w:rPr>
          <w:rFonts w:ascii="Times New Roman" w:hint="eastAsia"/>
          <w:b w:val="0"/>
          <w:sz w:val="24"/>
          <w:szCs w:val="24"/>
        </w:rPr>
        <w:t>期末成绩（</w:t>
      </w:r>
      <w:r w:rsidR="00B93B12">
        <w:rPr>
          <w:rFonts w:ascii="Times New Roman"/>
          <w:b w:val="0"/>
          <w:sz w:val="24"/>
          <w:szCs w:val="24"/>
        </w:rPr>
        <w:t>6</w:t>
      </w:r>
      <w:r w:rsidRPr="00C12853">
        <w:rPr>
          <w:rFonts w:ascii="Times New Roman"/>
          <w:b w:val="0"/>
          <w:sz w:val="24"/>
          <w:szCs w:val="24"/>
        </w:rPr>
        <w:t>0%</w:t>
      </w:r>
      <w:r w:rsidRPr="00C12853">
        <w:rPr>
          <w:rFonts w:ascii="Times New Roman" w:hint="eastAsia"/>
          <w:b w:val="0"/>
          <w:sz w:val="24"/>
          <w:szCs w:val="24"/>
        </w:rPr>
        <w:t>）</w:t>
      </w:r>
    </w:p>
    <w:p w14:paraId="0CF302EC" w14:textId="77777777" w:rsidR="00BB08A0" w:rsidRPr="00EB53B3" w:rsidRDefault="00BB08A0" w:rsidP="00EB53B3">
      <w:pPr>
        <w:kinsoku w:val="0"/>
        <w:overflowPunct w:val="0"/>
        <w:spacing w:before="86" w:line="400" w:lineRule="exact"/>
        <w:ind w:firstLineChars="200" w:firstLine="482"/>
        <w:jc w:val="both"/>
        <w:rPr>
          <w:rFonts w:ascii="Times New Roman" w:eastAsia="黑体" w:cs="Times New Roman"/>
          <w:b/>
          <w:kern w:val="2"/>
          <w:sz w:val="24"/>
          <w:szCs w:val="24"/>
        </w:rPr>
      </w:pPr>
      <w:r w:rsidRPr="00EB53B3">
        <w:rPr>
          <w:rFonts w:ascii="Times New Roman" w:eastAsia="黑体" w:cs="Times New Roman"/>
          <w:b/>
          <w:kern w:val="2"/>
          <w:sz w:val="24"/>
          <w:szCs w:val="24"/>
        </w:rPr>
        <w:t>（三）实验课成绩评定</w:t>
      </w:r>
    </w:p>
    <w:p w14:paraId="61C3C52D" w14:textId="14307023"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1.</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过程成绩评定</w:t>
      </w:r>
    </w:p>
    <w:p w14:paraId="06AF3461" w14:textId="6D975B2E" w:rsidR="00BA543A" w:rsidRPr="009961B2" w:rsidRDefault="00BA543A" w:rsidP="00BA543A">
      <w:pPr>
        <w:snapToGrid w:val="0"/>
        <w:spacing w:line="400" w:lineRule="exact"/>
        <w:ind w:firstLineChars="200" w:firstLine="482"/>
        <w:rPr>
          <w:rFonts w:ascii="Times New Roman" w:cs="Times New Roman"/>
          <w:sz w:val="24"/>
          <w:szCs w:val="24"/>
        </w:rPr>
      </w:pPr>
      <w:r w:rsidRPr="00F64506">
        <w:rPr>
          <w:rFonts w:ascii="Times New Roman" w:cs="Times New Roman"/>
          <w:b/>
          <w:bCs/>
          <w:sz w:val="24"/>
          <w:szCs w:val="24"/>
        </w:rPr>
        <w:t>（</w:t>
      </w:r>
      <w:r w:rsidRPr="00F64506">
        <w:rPr>
          <w:rFonts w:ascii="Times New Roman" w:cs="Times New Roman"/>
          <w:b/>
          <w:bCs/>
          <w:sz w:val="24"/>
          <w:szCs w:val="24"/>
        </w:rPr>
        <w:t>1</w:t>
      </w:r>
      <w:r w:rsidRPr="00F64506">
        <w:rPr>
          <w:rFonts w:ascii="Times New Roman" w:cs="Times New Roman"/>
          <w:b/>
          <w:bCs/>
          <w:sz w:val="24"/>
          <w:szCs w:val="24"/>
        </w:rPr>
        <w:t>）</w:t>
      </w:r>
      <w:r w:rsidRPr="00A06C0E">
        <w:rPr>
          <w:rFonts w:ascii="Times New Roman" w:cs="Times New Roman"/>
          <w:b/>
          <w:bCs/>
          <w:sz w:val="24"/>
          <w:szCs w:val="24"/>
        </w:rPr>
        <w:t>预习报告</w:t>
      </w:r>
      <w:r w:rsidRPr="00DE363D">
        <w:rPr>
          <w:rFonts w:ascii="Times New Roman" w:cs="Times New Roman"/>
          <w:b/>
          <w:bCs/>
          <w:color w:val="FF0000"/>
          <w:sz w:val="24"/>
          <w:szCs w:val="24"/>
        </w:rPr>
        <w:t>（</w:t>
      </w:r>
      <w:r w:rsidR="003B22EB">
        <w:rPr>
          <w:rFonts w:ascii="Times New Roman" w:cs="Times New Roman"/>
          <w:b/>
          <w:bCs/>
          <w:color w:val="FF0000"/>
          <w:sz w:val="24"/>
          <w:szCs w:val="24"/>
        </w:rPr>
        <w:t>1</w:t>
      </w:r>
      <w:r w:rsidRPr="00DE363D">
        <w:rPr>
          <w:rFonts w:ascii="Times New Roman" w:cs="Times New Roman"/>
          <w:b/>
          <w:bCs/>
          <w:color w:val="FF0000"/>
          <w:sz w:val="24"/>
          <w:szCs w:val="24"/>
        </w:rPr>
        <w:t>0%</w:t>
      </w:r>
      <w:r w:rsidRPr="00DE363D">
        <w:rPr>
          <w:rFonts w:ascii="Times New Roman" w:cs="Times New Roman"/>
          <w:b/>
          <w:bCs/>
          <w:color w:val="FF0000"/>
          <w:sz w:val="24"/>
          <w:szCs w:val="24"/>
        </w:rPr>
        <w:t>）</w:t>
      </w:r>
      <w:r w:rsidRPr="00DE363D">
        <w:rPr>
          <w:rFonts w:ascii="Times New Roman" w:cs="Times New Roman"/>
          <w:color w:val="FF0000"/>
          <w:sz w:val="24"/>
          <w:szCs w:val="24"/>
        </w:rPr>
        <w:t>：</w:t>
      </w:r>
      <w:r w:rsidRPr="009961B2">
        <w:rPr>
          <w:rFonts w:ascii="Times New Roman" w:cs="Times New Roman"/>
          <w:sz w:val="24"/>
          <w:szCs w:val="24"/>
        </w:rPr>
        <w:t>由指导老师在</w:t>
      </w:r>
      <w:proofErr w:type="gramStart"/>
      <w:r w:rsidRPr="009961B2">
        <w:rPr>
          <w:rFonts w:ascii="Times New Roman" w:cs="Times New Roman"/>
          <w:sz w:val="24"/>
          <w:szCs w:val="24"/>
        </w:rPr>
        <w:t>云班课</w:t>
      </w:r>
      <w:proofErr w:type="gramEnd"/>
      <w:r w:rsidRPr="009961B2">
        <w:rPr>
          <w:rFonts w:ascii="Times New Roman" w:cs="Times New Roman"/>
          <w:sz w:val="24"/>
          <w:szCs w:val="24"/>
        </w:rPr>
        <w:t>活动中开展，学生应独立</w:t>
      </w:r>
      <w:proofErr w:type="gramStart"/>
      <w:r w:rsidRPr="009961B2">
        <w:rPr>
          <w:rFonts w:ascii="Times New Roman" w:cs="Times New Roman"/>
          <w:sz w:val="24"/>
          <w:szCs w:val="24"/>
        </w:rPr>
        <w:t>完成云班课上</w:t>
      </w:r>
      <w:proofErr w:type="gramEnd"/>
      <w:r w:rsidRPr="009961B2">
        <w:rPr>
          <w:rFonts w:ascii="Times New Roman" w:cs="Times New Roman"/>
          <w:sz w:val="24"/>
          <w:szCs w:val="24"/>
        </w:rPr>
        <w:t>的每个实验的预习报告。预习报告成绩评定在</w:t>
      </w:r>
      <w:proofErr w:type="gramStart"/>
      <w:r w:rsidRPr="009961B2">
        <w:rPr>
          <w:rFonts w:ascii="Times New Roman" w:cs="Times New Roman"/>
          <w:sz w:val="24"/>
          <w:szCs w:val="24"/>
        </w:rPr>
        <w:t>云班课</w:t>
      </w:r>
      <w:proofErr w:type="gramEnd"/>
      <w:r w:rsidRPr="009961B2">
        <w:rPr>
          <w:rFonts w:ascii="Times New Roman" w:cs="Times New Roman"/>
          <w:sz w:val="24"/>
          <w:szCs w:val="24"/>
        </w:rPr>
        <w:t>由指导老师根据学生的完成情况进行打分。</w:t>
      </w:r>
    </w:p>
    <w:p w14:paraId="6F8828E2" w14:textId="4967317F" w:rsidR="00BA543A" w:rsidRPr="00BA543A" w:rsidRDefault="00BA543A" w:rsidP="00BA543A">
      <w:pPr>
        <w:snapToGrid w:val="0"/>
        <w:spacing w:line="400" w:lineRule="exact"/>
        <w:ind w:firstLineChars="200" w:firstLine="482"/>
        <w:rPr>
          <w:rFonts w:ascii="Times New Roman" w:cs="Times New Roman"/>
          <w:sz w:val="24"/>
          <w:szCs w:val="24"/>
        </w:rPr>
      </w:pPr>
      <w:r w:rsidRPr="00F64506">
        <w:rPr>
          <w:rFonts w:ascii="Times New Roman" w:cs="Times New Roman"/>
          <w:b/>
          <w:bCs/>
          <w:sz w:val="24"/>
          <w:szCs w:val="24"/>
        </w:rPr>
        <w:t>（</w:t>
      </w:r>
      <w:r w:rsidRPr="00F64506">
        <w:rPr>
          <w:rFonts w:ascii="Times New Roman" w:cs="Times New Roman"/>
          <w:b/>
          <w:bCs/>
          <w:sz w:val="24"/>
          <w:szCs w:val="24"/>
        </w:rPr>
        <w:t>2</w:t>
      </w:r>
      <w:r w:rsidRPr="00F64506">
        <w:rPr>
          <w:rFonts w:ascii="Times New Roman" w:cs="Times New Roman"/>
          <w:b/>
          <w:bCs/>
          <w:sz w:val="24"/>
          <w:szCs w:val="24"/>
        </w:rPr>
        <w:t>）实验操作</w:t>
      </w:r>
      <w:r w:rsidRPr="00DE363D">
        <w:rPr>
          <w:rFonts w:ascii="Times New Roman" w:cs="Times New Roman"/>
          <w:b/>
          <w:bCs/>
          <w:color w:val="FF0000"/>
          <w:sz w:val="24"/>
          <w:szCs w:val="24"/>
        </w:rPr>
        <w:t>（</w:t>
      </w:r>
      <w:r w:rsidR="001D03D1">
        <w:rPr>
          <w:rFonts w:ascii="Times New Roman" w:cs="Times New Roman"/>
          <w:b/>
          <w:bCs/>
          <w:color w:val="FF0000"/>
          <w:sz w:val="24"/>
          <w:szCs w:val="24"/>
        </w:rPr>
        <w:t>4</w:t>
      </w:r>
      <w:r w:rsidRPr="00DE363D">
        <w:rPr>
          <w:rFonts w:ascii="Times New Roman" w:cs="Times New Roman"/>
          <w:b/>
          <w:bCs/>
          <w:color w:val="FF0000"/>
          <w:sz w:val="24"/>
          <w:szCs w:val="24"/>
        </w:rPr>
        <w:t>0%</w:t>
      </w:r>
      <w:r w:rsidRPr="00DE363D">
        <w:rPr>
          <w:rFonts w:ascii="Times New Roman" w:cs="Times New Roman"/>
          <w:b/>
          <w:bCs/>
          <w:color w:val="FF0000"/>
          <w:sz w:val="24"/>
          <w:szCs w:val="24"/>
        </w:rPr>
        <w:t>）</w:t>
      </w:r>
      <w:r w:rsidRPr="00DE363D">
        <w:rPr>
          <w:rFonts w:ascii="Times New Roman" w:cs="Times New Roman"/>
          <w:color w:val="FF0000"/>
          <w:sz w:val="24"/>
          <w:szCs w:val="24"/>
        </w:rPr>
        <w:t>：</w:t>
      </w:r>
      <w:r w:rsidRPr="00F64506">
        <w:rPr>
          <w:rFonts w:ascii="Times New Roman" w:cs="Times New Roman"/>
          <w:sz w:val="24"/>
          <w:szCs w:val="24"/>
        </w:rPr>
        <w:t>操作的规范性、熟练程度；实验态度端正、积极；有良好的团队协作精神，虚心接受指导，遵守纪律；信守诚信承诺，学风端正。同时考察学生的团队协作精神。</w:t>
      </w:r>
      <w:r w:rsidRPr="00BA543A">
        <w:rPr>
          <w:rFonts w:ascii="Times New Roman" w:cs="Times New Roman" w:hint="eastAsia"/>
          <w:sz w:val="24"/>
          <w:szCs w:val="24"/>
        </w:rPr>
        <w:t>由学生自己对实验过程中的具体操作进行拍照，学生将实验操作照片上传至</w:t>
      </w:r>
      <w:proofErr w:type="gramStart"/>
      <w:r w:rsidRPr="00BA543A">
        <w:rPr>
          <w:rFonts w:ascii="Times New Roman" w:cs="Times New Roman" w:hint="eastAsia"/>
          <w:sz w:val="24"/>
          <w:szCs w:val="24"/>
        </w:rPr>
        <w:t>云班课</w:t>
      </w:r>
      <w:proofErr w:type="gramEnd"/>
      <w:r w:rsidRPr="00BA543A">
        <w:rPr>
          <w:rFonts w:ascii="Times New Roman" w:cs="Times New Roman" w:hint="eastAsia"/>
          <w:sz w:val="24"/>
          <w:szCs w:val="24"/>
        </w:rPr>
        <w:t>活动中，教师根据照片和实际学生操作情况对学生实验操作的规范性进行打分。</w:t>
      </w:r>
    </w:p>
    <w:p w14:paraId="347C1F99" w14:textId="64D49EF1" w:rsidR="00BA543A" w:rsidRDefault="00BA543A" w:rsidP="00BA543A">
      <w:pPr>
        <w:snapToGrid w:val="0"/>
        <w:spacing w:line="400" w:lineRule="exact"/>
        <w:ind w:firstLineChars="200" w:firstLine="482"/>
        <w:rPr>
          <w:rFonts w:ascii="Times New Roman" w:cs="Times New Roman"/>
          <w:sz w:val="24"/>
          <w:szCs w:val="24"/>
        </w:rPr>
      </w:pPr>
      <w:r w:rsidRPr="00BA543A">
        <w:rPr>
          <w:rFonts w:ascii="Times New Roman" w:cs="Times New Roman" w:hint="eastAsia"/>
          <w:b/>
          <w:sz w:val="24"/>
          <w:szCs w:val="24"/>
        </w:rPr>
        <w:t>（</w:t>
      </w:r>
      <w:r w:rsidRPr="00BA543A">
        <w:rPr>
          <w:rFonts w:ascii="Times New Roman" w:cs="Times New Roman" w:hint="eastAsia"/>
          <w:b/>
          <w:sz w:val="24"/>
          <w:szCs w:val="24"/>
        </w:rPr>
        <w:t>3</w:t>
      </w:r>
      <w:r w:rsidRPr="00BA543A">
        <w:rPr>
          <w:rFonts w:ascii="Times New Roman" w:cs="Times New Roman" w:hint="eastAsia"/>
          <w:b/>
          <w:sz w:val="24"/>
          <w:szCs w:val="24"/>
        </w:rPr>
        <w:t>）</w:t>
      </w:r>
      <w:bookmarkStart w:id="1" w:name="_Hlk160721282"/>
      <w:r w:rsidRPr="00BA543A">
        <w:rPr>
          <w:rFonts w:ascii="Times New Roman" w:cs="Times New Roman" w:hint="eastAsia"/>
          <w:b/>
          <w:sz w:val="24"/>
          <w:szCs w:val="24"/>
        </w:rPr>
        <w:t>专业技能考核</w:t>
      </w:r>
      <w:r w:rsidRPr="00BA543A">
        <w:rPr>
          <w:rFonts w:ascii="Times New Roman" w:cs="Times New Roman" w:hint="eastAsia"/>
          <w:b/>
          <w:color w:val="FF0000"/>
          <w:sz w:val="24"/>
          <w:szCs w:val="24"/>
        </w:rPr>
        <w:t>（</w:t>
      </w:r>
      <w:r w:rsidR="001D03D1">
        <w:rPr>
          <w:rFonts w:ascii="Times New Roman" w:cs="Times New Roman"/>
          <w:b/>
          <w:color w:val="FF0000"/>
          <w:sz w:val="24"/>
          <w:szCs w:val="24"/>
        </w:rPr>
        <w:t>2</w:t>
      </w:r>
      <w:r w:rsidRPr="00BA543A">
        <w:rPr>
          <w:rFonts w:ascii="Times New Roman" w:cs="Times New Roman"/>
          <w:b/>
          <w:color w:val="FF0000"/>
          <w:sz w:val="24"/>
          <w:szCs w:val="24"/>
        </w:rPr>
        <w:t>0%</w:t>
      </w:r>
      <w:r w:rsidRPr="00BA543A">
        <w:rPr>
          <w:rFonts w:ascii="Times New Roman" w:cs="Times New Roman" w:hint="eastAsia"/>
          <w:b/>
          <w:color w:val="FF0000"/>
          <w:sz w:val="24"/>
          <w:szCs w:val="24"/>
        </w:rPr>
        <w:t>）</w:t>
      </w:r>
      <w:bookmarkEnd w:id="1"/>
      <w:r w:rsidRPr="00BA543A">
        <w:rPr>
          <w:rFonts w:ascii="Times New Roman" w:cs="Times New Roman" w:hint="eastAsia"/>
          <w:b/>
          <w:color w:val="FF0000"/>
          <w:sz w:val="24"/>
          <w:szCs w:val="24"/>
        </w:rPr>
        <w:t>：</w:t>
      </w:r>
      <w:r w:rsidRPr="00BA543A">
        <w:rPr>
          <w:rFonts w:ascii="Times New Roman" w:cs="Times New Roman" w:hint="eastAsia"/>
          <w:sz w:val="24"/>
          <w:szCs w:val="24"/>
        </w:rPr>
        <w:t>专业技能考核由老师选择考核的技能为目标，通过制定完整的技能考核评分标准，选定具体实施的实验随堂测试。并根据评分标准打分</w:t>
      </w:r>
      <w:r w:rsidRPr="00BA543A">
        <w:rPr>
          <w:rFonts w:ascii="Times New Roman" w:cs="Times New Roman"/>
          <w:sz w:val="24"/>
          <w:szCs w:val="24"/>
        </w:rPr>
        <w:t>。</w:t>
      </w:r>
    </w:p>
    <w:p w14:paraId="20D0E4A6" w14:textId="77777777" w:rsidR="003B22EB" w:rsidRDefault="003B22EB" w:rsidP="003B22EB">
      <w:pPr>
        <w:snapToGrid w:val="0"/>
        <w:spacing w:line="400" w:lineRule="exact"/>
        <w:ind w:firstLineChars="200" w:firstLine="482"/>
        <w:rPr>
          <w:rFonts w:ascii="Times New Roman" w:cs="Times New Roman"/>
          <w:sz w:val="24"/>
          <w:szCs w:val="24"/>
        </w:rPr>
      </w:pPr>
      <w:r w:rsidRPr="00BA543A">
        <w:rPr>
          <w:rFonts w:ascii="Times New Roman" w:cs="Times New Roman" w:hint="eastAsia"/>
          <w:b/>
          <w:sz w:val="24"/>
          <w:szCs w:val="24"/>
        </w:rPr>
        <w:t>（</w:t>
      </w:r>
      <w:r>
        <w:rPr>
          <w:rFonts w:ascii="Times New Roman" w:cs="Times New Roman"/>
          <w:b/>
          <w:sz w:val="24"/>
          <w:szCs w:val="24"/>
        </w:rPr>
        <w:t>4</w:t>
      </w:r>
      <w:r w:rsidRPr="00BA543A">
        <w:rPr>
          <w:rFonts w:ascii="Times New Roman" w:cs="Times New Roman" w:hint="eastAsia"/>
          <w:b/>
          <w:sz w:val="24"/>
          <w:szCs w:val="24"/>
        </w:rPr>
        <w:t>）</w:t>
      </w:r>
      <w:r>
        <w:rPr>
          <w:rFonts w:ascii="Times New Roman" w:cs="Times New Roman" w:hint="eastAsia"/>
          <w:b/>
          <w:sz w:val="24"/>
          <w:szCs w:val="24"/>
        </w:rPr>
        <w:t>实验报告</w:t>
      </w:r>
      <w:r w:rsidRPr="00BA543A">
        <w:rPr>
          <w:rFonts w:ascii="Times New Roman" w:cs="Times New Roman" w:hint="eastAsia"/>
          <w:b/>
          <w:color w:val="FF0000"/>
          <w:sz w:val="24"/>
          <w:szCs w:val="24"/>
        </w:rPr>
        <w:t>（</w:t>
      </w:r>
      <w:r>
        <w:rPr>
          <w:rFonts w:ascii="Times New Roman" w:cs="Times New Roman"/>
          <w:b/>
          <w:color w:val="FF0000"/>
          <w:sz w:val="24"/>
          <w:szCs w:val="24"/>
        </w:rPr>
        <w:t>3</w:t>
      </w:r>
      <w:r w:rsidRPr="00BA543A">
        <w:rPr>
          <w:rFonts w:ascii="Times New Roman" w:cs="Times New Roman"/>
          <w:b/>
          <w:color w:val="FF0000"/>
          <w:sz w:val="24"/>
          <w:szCs w:val="24"/>
        </w:rPr>
        <w:t>0%</w:t>
      </w:r>
      <w:r w:rsidRPr="00BA543A">
        <w:rPr>
          <w:rFonts w:ascii="Times New Roman" w:cs="Times New Roman" w:hint="eastAsia"/>
          <w:b/>
          <w:color w:val="FF0000"/>
          <w:sz w:val="24"/>
          <w:szCs w:val="24"/>
        </w:rPr>
        <w:t>）：</w:t>
      </w:r>
      <w:r w:rsidRPr="009961B2">
        <w:rPr>
          <w:rFonts w:ascii="Times New Roman" w:cs="Times New Roman"/>
          <w:sz w:val="24"/>
          <w:szCs w:val="24"/>
        </w:rPr>
        <w:t>实验报告纸质版在实验结束后交给对应指导老师根据报告评分细则进行评分。</w:t>
      </w:r>
    </w:p>
    <w:p w14:paraId="3EE3EF95" w14:textId="3AF808F7" w:rsidR="00BA543A" w:rsidRDefault="00BA543A" w:rsidP="00BA543A">
      <w:pPr>
        <w:snapToGrid w:val="0"/>
        <w:spacing w:line="400" w:lineRule="exact"/>
        <w:ind w:firstLineChars="200" w:firstLine="480"/>
        <w:rPr>
          <w:rFonts w:ascii="Times New Roman" w:cs="Times New Roman"/>
          <w:sz w:val="24"/>
          <w:szCs w:val="24"/>
        </w:rPr>
      </w:pPr>
      <w:r w:rsidRPr="00F64506">
        <w:rPr>
          <w:rFonts w:ascii="Times New Roman" w:cs="Times New Roman"/>
          <w:sz w:val="24"/>
          <w:szCs w:val="24"/>
        </w:rPr>
        <w:t>过程成绩（</w:t>
      </w:r>
      <w:r w:rsidRPr="00F64506">
        <w:rPr>
          <w:rFonts w:ascii="Times New Roman" w:cs="Times New Roman"/>
          <w:sz w:val="24"/>
          <w:szCs w:val="24"/>
        </w:rPr>
        <w:t>100%</w:t>
      </w:r>
      <w:r w:rsidRPr="00F64506">
        <w:rPr>
          <w:rFonts w:ascii="Times New Roman" w:cs="Times New Roman"/>
          <w:sz w:val="24"/>
          <w:szCs w:val="24"/>
        </w:rPr>
        <w:t>）</w:t>
      </w:r>
      <w:r w:rsidRPr="00F64506">
        <w:rPr>
          <w:rFonts w:ascii="Times New Roman" w:cs="Times New Roman"/>
          <w:sz w:val="24"/>
          <w:szCs w:val="24"/>
        </w:rPr>
        <w:t>=</w:t>
      </w:r>
      <w:r w:rsidR="003B22EB">
        <w:rPr>
          <w:rFonts w:ascii="Times New Roman" w:cs="Times New Roman" w:hint="eastAsia"/>
          <w:sz w:val="24"/>
          <w:szCs w:val="24"/>
        </w:rPr>
        <w:t>预习报告</w:t>
      </w:r>
      <w:r w:rsidRPr="00F64506">
        <w:rPr>
          <w:rFonts w:ascii="Times New Roman" w:cs="Times New Roman"/>
          <w:sz w:val="24"/>
          <w:szCs w:val="24"/>
        </w:rPr>
        <w:t>（</w:t>
      </w:r>
      <w:r w:rsidR="003B22EB">
        <w:rPr>
          <w:rFonts w:ascii="Times New Roman" w:cs="Times New Roman"/>
          <w:sz w:val="24"/>
          <w:szCs w:val="24"/>
        </w:rPr>
        <w:t>1</w:t>
      </w:r>
      <w:r w:rsidRPr="00F64506">
        <w:rPr>
          <w:rFonts w:ascii="Times New Roman" w:cs="Times New Roman"/>
          <w:sz w:val="24"/>
          <w:szCs w:val="24"/>
        </w:rPr>
        <w:t>0%</w:t>
      </w:r>
      <w:r w:rsidRPr="00F64506">
        <w:rPr>
          <w:rFonts w:ascii="Times New Roman" w:cs="Times New Roman"/>
          <w:sz w:val="24"/>
          <w:szCs w:val="24"/>
        </w:rPr>
        <w:t>）</w:t>
      </w:r>
      <w:r w:rsidRPr="00F64506">
        <w:rPr>
          <w:rFonts w:ascii="Times New Roman" w:cs="Times New Roman"/>
          <w:sz w:val="24"/>
          <w:szCs w:val="24"/>
        </w:rPr>
        <w:t>+</w:t>
      </w:r>
      <w:r w:rsidRPr="00F64506">
        <w:rPr>
          <w:rFonts w:ascii="Times New Roman" w:cs="Times New Roman"/>
          <w:sz w:val="24"/>
          <w:szCs w:val="24"/>
        </w:rPr>
        <w:t>实验操作（</w:t>
      </w:r>
      <w:r w:rsidR="001D03D1">
        <w:rPr>
          <w:rFonts w:ascii="Times New Roman" w:cs="Times New Roman"/>
          <w:sz w:val="24"/>
          <w:szCs w:val="24"/>
        </w:rPr>
        <w:t>4</w:t>
      </w:r>
      <w:r w:rsidR="003B22EB">
        <w:rPr>
          <w:rFonts w:ascii="Times New Roman" w:cs="Times New Roman"/>
          <w:sz w:val="24"/>
          <w:szCs w:val="24"/>
        </w:rPr>
        <w:t>0</w:t>
      </w:r>
      <w:r w:rsidRPr="00F64506">
        <w:rPr>
          <w:rFonts w:ascii="Times New Roman" w:cs="Times New Roman"/>
          <w:sz w:val="24"/>
          <w:szCs w:val="24"/>
        </w:rPr>
        <w:t>%</w:t>
      </w:r>
      <w:r w:rsidRPr="00F64506">
        <w:rPr>
          <w:rFonts w:ascii="Times New Roman" w:cs="Times New Roman"/>
          <w:sz w:val="24"/>
          <w:szCs w:val="24"/>
        </w:rPr>
        <w:t>）</w:t>
      </w:r>
      <w:r w:rsidRPr="00F64506">
        <w:rPr>
          <w:rFonts w:ascii="Times New Roman" w:cs="Times New Roman"/>
          <w:sz w:val="24"/>
          <w:szCs w:val="24"/>
        </w:rPr>
        <w:t>+</w:t>
      </w:r>
      <w:r w:rsidRPr="00926EB5">
        <w:rPr>
          <w:rFonts w:ascii="Times New Roman" w:cs="Times New Roman" w:hint="eastAsia"/>
          <w:sz w:val="24"/>
          <w:szCs w:val="24"/>
        </w:rPr>
        <w:t>专业技能考核（</w:t>
      </w:r>
      <w:r w:rsidR="001D03D1">
        <w:rPr>
          <w:rFonts w:ascii="Times New Roman" w:cs="Times New Roman"/>
          <w:sz w:val="24"/>
          <w:szCs w:val="24"/>
        </w:rPr>
        <w:t>2</w:t>
      </w:r>
      <w:r w:rsidRPr="00926EB5">
        <w:rPr>
          <w:rFonts w:ascii="Times New Roman" w:cs="Times New Roman" w:hint="eastAsia"/>
          <w:sz w:val="24"/>
          <w:szCs w:val="24"/>
        </w:rPr>
        <w:t>0%</w:t>
      </w:r>
      <w:r w:rsidRPr="00926EB5">
        <w:rPr>
          <w:rFonts w:ascii="Times New Roman" w:cs="Times New Roman" w:hint="eastAsia"/>
          <w:sz w:val="24"/>
          <w:szCs w:val="24"/>
        </w:rPr>
        <w:t>）</w:t>
      </w:r>
      <w:r w:rsidR="003B22EB">
        <w:rPr>
          <w:rFonts w:ascii="Times New Roman" w:cs="Times New Roman" w:hint="eastAsia"/>
          <w:sz w:val="24"/>
          <w:szCs w:val="24"/>
        </w:rPr>
        <w:t>+</w:t>
      </w:r>
      <w:r w:rsidR="003B22EB">
        <w:rPr>
          <w:rFonts w:ascii="Times New Roman" w:cs="Times New Roman" w:hint="eastAsia"/>
          <w:sz w:val="24"/>
          <w:szCs w:val="24"/>
        </w:rPr>
        <w:t>实验报告（</w:t>
      </w:r>
      <w:r w:rsidR="003B22EB">
        <w:rPr>
          <w:rFonts w:ascii="Times New Roman" w:cs="Times New Roman" w:hint="eastAsia"/>
          <w:sz w:val="24"/>
          <w:szCs w:val="24"/>
        </w:rPr>
        <w:t>3</w:t>
      </w:r>
      <w:r w:rsidR="003B22EB">
        <w:rPr>
          <w:rFonts w:ascii="Times New Roman" w:cs="Times New Roman"/>
          <w:sz w:val="24"/>
          <w:szCs w:val="24"/>
        </w:rPr>
        <w:t>0%</w:t>
      </w:r>
      <w:r w:rsidR="003B22EB">
        <w:rPr>
          <w:rFonts w:ascii="Times New Roman" w:cs="Times New Roman" w:hint="eastAsia"/>
          <w:sz w:val="24"/>
          <w:szCs w:val="24"/>
        </w:rPr>
        <w:t>）</w:t>
      </w:r>
      <w:r w:rsidR="00EB53B3">
        <w:rPr>
          <w:rFonts w:ascii="Times New Roman" w:cs="Times New Roman" w:hint="eastAsia"/>
          <w:sz w:val="24"/>
          <w:szCs w:val="24"/>
        </w:rPr>
        <w:t>=</w:t>
      </w:r>
      <w:r w:rsidR="00EB53B3" w:rsidRPr="00BB08A0">
        <w:rPr>
          <w:rFonts w:ascii="Times New Roman" w:eastAsiaTheme="minorEastAsia" w:cs="Times New Roman"/>
          <w:color w:val="000000"/>
          <w:sz w:val="24"/>
          <w:szCs w:val="24"/>
        </w:rPr>
        <w:t>各个实验成绩的平均值</w:t>
      </w:r>
    </w:p>
    <w:p w14:paraId="77C08C13" w14:textId="214AA005"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2.</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期末成绩评定</w:t>
      </w:r>
    </w:p>
    <w:p w14:paraId="57453D3E" w14:textId="50B61E92" w:rsidR="003B22EB" w:rsidRPr="00BB08A0" w:rsidRDefault="003B22EB" w:rsidP="003B22EB">
      <w:pPr>
        <w:snapToGrid w:val="0"/>
        <w:spacing w:line="400" w:lineRule="exact"/>
        <w:ind w:firstLineChars="200" w:firstLine="480"/>
        <w:rPr>
          <w:rFonts w:ascii="Times New Roman" w:cs="Times New Roman"/>
          <w:color w:val="000000"/>
          <w:sz w:val="24"/>
          <w:szCs w:val="24"/>
        </w:rPr>
      </w:pPr>
      <w:r w:rsidRPr="00BB08A0">
        <w:rPr>
          <w:rFonts w:ascii="Times New Roman" w:cs="Times New Roman"/>
          <w:color w:val="000000"/>
          <w:sz w:val="24"/>
          <w:szCs w:val="24"/>
        </w:rPr>
        <w:t>期末成绩</w:t>
      </w:r>
      <w:r w:rsidRPr="00BB08A0">
        <w:rPr>
          <w:rFonts w:ascii="Times New Roman" w:cs="Times New Roman"/>
          <w:color w:val="000000"/>
          <w:sz w:val="24"/>
          <w:szCs w:val="24"/>
        </w:rPr>
        <w:t>=</w:t>
      </w:r>
      <w:r w:rsidRPr="00907FF7">
        <w:rPr>
          <w:rFonts w:ascii="Times New Roman" w:cs="Times New Roman"/>
          <w:sz w:val="24"/>
          <w:szCs w:val="24"/>
        </w:rPr>
        <w:t>过程成绩</w:t>
      </w:r>
    </w:p>
    <w:p w14:paraId="69A434CC" w14:textId="5C91D37C"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lastRenderedPageBreak/>
        <w:t>3.</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总成绩评定</w:t>
      </w:r>
    </w:p>
    <w:p w14:paraId="3F63E8AE" w14:textId="5682D763" w:rsidR="005E136F" w:rsidRPr="00BB08A0" w:rsidRDefault="00216AF7" w:rsidP="005E136F">
      <w:pPr>
        <w:snapToGrid w:val="0"/>
        <w:spacing w:line="400" w:lineRule="exact"/>
        <w:ind w:firstLineChars="200" w:firstLine="480"/>
        <w:rPr>
          <w:rFonts w:ascii="Times New Roman" w:eastAsiaTheme="minorEastAsia" w:cs="Times New Roman"/>
          <w:color w:val="000000"/>
          <w:sz w:val="24"/>
          <w:szCs w:val="24"/>
        </w:rPr>
      </w:pPr>
      <w:r>
        <w:rPr>
          <w:rFonts w:ascii="Times New Roman" w:eastAsiaTheme="minorEastAsia" w:cs="Times New Roman" w:hint="eastAsia"/>
          <w:color w:val="000000"/>
          <w:sz w:val="24"/>
          <w:szCs w:val="24"/>
        </w:rPr>
        <w:t>实验</w:t>
      </w:r>
      <w:r w:rsidR="00BB08A0" w:rsidRPr="00BB08A0">
        <w:rPr>
          <w:rFonts w:ascii="Times New Roman" w:eastAsiaTheme="minorEastAsia" w:cs="Times New Roman"/>
          <w:color w:val="000000"/>
          <w:sz w:val="24"/>
          <w:szCs w:val="24"/>
        </w:rPr>
        <w:t>总成绩</w:t>
      </w:r>
      <w:r w:rsidR="00BB08A0" w:rsidRPr="00BB08A0">
        <w:rPr>
          <w:rFonts w:ascii="Times New Roman" w:eastAsiaTheme="minorEastAsia" w:cs="Times New Roman"/>
          <w:color w:val="000000"/>
          <w:sz w:val="24"/>
          <w:szCs w:val="24"/>
        </w:rPr>
        <w:t>=</w:t>
      </w:r>
      <w:r w:rsidR="005E136F" w:rsidRPr="00BB08A0">
        <w:rPr>
          <w:rFonts w:ascii="Times New Roman" w:eastAsiaTheme="minorEastAsia" w:cs="Times New Roman"/>
          <w:color w:val="000000"/>
          <w:sz w:val="24"/>
          <w:szCs w:val="24"/>
        </w:rPr>
        <w:t>期末成绩</w:t>
      </w:r>
      <w:r w:rsidR="005E136F" w:rsidRPr="00BB08A0">
        <w:rPr>
          <w:rFonts w:ascii="Times New Roman" w:eastAsiaTheme="minorEastAsia" w:cs="Times New Roman"/>
          <w:color w:val="000000"/>
          <w:sz w:val="24"/>
          <w:szCs w:val="24"/>
        </w:rPr>
        <w:t>=</w:t>
      </w:r>
      <w:r w:rsidR="005E136F" w:rsidRPr="00BB08A0">
        <w:rPr>
          <w:rFonts w:ascii="Times New Roman" w:eastAsiaTheme="minorEastAsia" w:cs="Times New Roman"/>
          <w:color w:val="000000"/>
          <w:sz w:val="24"/>
          <w:szCs w:val="24"/>
        </w:rPr>
        <w:t>过程成绩</w:t>
      </w:r>
      <w:r w:rsidR="005E136F" w:rsidRPr="00BB08A0">
        <w:rPr>
          <w:rFonts w:ascii="Times New Roman" w:eastAsiaTheme="minorEastAsia" w:cs="Times New Roman"/>
          <w:color w:val="000000"/>
          <w:sz w:val="24"/>
          <w:szCs w:val="24"/>
        </w:rPr>
        <w:t>=</w:t>
      </w:r>
      <w:r w:rsidR="005E136F" w:rsidRPr="00BB08A0">
        <w:rPr>
          <w:rFonts w:ascii="Times New Roman" w:eastAsiaTheme="minorEastAsia" w:cs="Times New Roman"/>
          <w:color w:val="000000"/>
          <w:sz w:val="24"/>
          <w:szCs w:val="24"/>
        </w:rPr>
        <w:t>实验成绩的平均值</w:t>
      </w:r>
    </w:p>
    <w:p w14:paraId="514D72B3" w14:textId="77777777" w:rsidR="00EB53B3" w:rsidRPr="00EB53B3" w:rsidRDefault="00BB08A0" w:rsidP="00EB53B3">
      <w:pPr>
        <w:kinsoku w:val="0"/>
        <w:overflowPunct w:val="0"/>
        <w:spacing w:before="86" w:line="400" w:lineRule="exact"/>
        <w:ind w:firstLineChars="200" w:firstLine="482"/>
        <w:jc w:val="both"/>
        <w:rPr>
          <w:rFonts w:ascii="Times New Roman" w:eastAsia="黑体" w:cs="Times New Roman"/>
          <w:b/>
          <w:kern w:val="2"/>
          <w:sz w:val="24"/>
          <w:szCs w:val="24"/>
        </w:rPr>
      </w:pPr>
      <w:r w:rsidRPr="00EB53B3">
        <w:rPr>
          <w:rFonts w:ascii="Times New Roman" w:eastAsia="黑体" w:cs="Times New Roman"/>
          <w:b/>
          <w:kern w:val="2"/>
          <w:sz w:val="24"/>
          <w:szCs w:val="24"/>
        </w:rPr>
        <w:t>（四）课程总成绩评定</w:t>
      </w:r>
    </w:p>
    <w:p w14:paraId="70C40A07" w14:textId="77777777" w:rsidR="00EB53B3" w:rsidRDefault="00BB08A0" w:rsidP="00EB53B3">
      <w:pPr>
        <w:pStyle w:val="2"/>
        <w:kinsoku w:val="0"/>
        <w:overflowPunct w:val="0"/>
        <w:ind w:left="0" w:firstLineChars="200" w:firstLine="480"/>
        <w:rPr>
          <w:rFonts w:ascii="Times New Roman" w:eastAsiaTheme="minorEastAsia" w:hAnsi="Times New Roman"/>
          <w:b w:val="0"/>
          <w:sz w:val="24"/>
          <w:szCs w:val="24"/>
          <w:lang w:eastAsia="zh-CN"/>
        </w:rPr>
      </w:pPr>
      <w:proofErr w:type="spellStart"/>
      <w:r w:rsidRPr="00BB08A0">
        <w:rPr>
          <w:rFonts w:ascii="Times New Roman" w:eastAsiaTheme="minorEastAsia" w:hAnsi="Times New Roman"/>
          <w:b w:val="0"/>
          <w:sz w:val="24"/>
          <w:szCs w:val="24"/>
        </w:rPr>
        <w:t>总成绩</w:t>
      </w:r>
      <w:proofErr w:type="spellEnd"/>
      <w:r w:rsidRPr="00BB08A0">
        <w:rPr>
          <w:rFonts w:ascii="Times New Roman" w:eastAsiaTheme="minorEastAsia" w:hAnsi="Times New Roman"/>
          <w:b w:val="0"/>
          <w:sz w:val="24"/>
          <w:szCs w:val="24"/>
          <w:lang w:eastAsia="zh-CN"/>
        </w:rPr>
        <w:t>=</w:t>
      </w:r>
      <w:proofErr w:type="spellStart"/>
      <w:r w:rsidRPr="00BB08A0">
        <w:rPr>
          <w:rFonts w:ascii="Times New Roman" w:eastAsiaTheme="minorEastAsia" w:hAnsi="Times New Roman"/>
          <w:b w:val="0"/>
          <w:sz w:val="24"/>
          <w:szCs w:val="24"/>
          <w:lang w:eastAsia="zh-CN"/>
        </w:rPr>
        <w:t>理论课成绩</w:t>
      </w:r>
      <w:proofErr w:type="spellEnd"/>
      <w:r w:rsidR="00EB53B3">
        <w:rPr>
          <w:rFonts w:ascii="Times New Roman" w:eastAsiaTheme="minorEastAsia" w:hAnsi="Times New Roman" w:hint="eastAsia"/>
          <w:b w:val="0"/>
          <w:sz w:val="24"/>
          <w:szCs w:val="24"/>
          <w:lang w:eastAsia="zh-CN"/>
        </w:rPr>
        <w:t>（</w:t>
      </w:r>
      <w:r w:rsidR="00EB53B3">
        <w:rPr>
          <w:rFonts w:ascii="Times New Roman" w:eastAsiaTheme="minorEastAsia" w:hAnsi="Times New Roman" w:hint="eastAsia"/>
          <w:b w:val="0"/>
          <w:sz w:val="24"/>
          <w:szCs w:val="24"/>
          <w:lang w:eastAsia="zh-CN"/>
        </w:rPr>
        <w:t>7</w:t>
      </w:r>
      <w:r w:rsidR="00EB53B3">
        <w:rPr>
          <w:rFonts w:ascii="Times New Roman" w:eastAsiaTheme="minorEastAsia" w:hAnsi="Times New Roman"/>
          <w:b w:val="0"/>
          <w:sz w:val="24"/>
          <w:szCs w:val="24"/>
          <w:lang w:eastAsia="zh-CN"/>
        </w:rPr>
        <w:t>0</w:t>
      </w:r>
      <w:r w:rsidR="00EB53B3">
        <w:rPr>
          <w:rFonts w:ascii="Times New Roman" w:eastAsiaTheme="minorEastAsia" w:hAnsi="Times New Roman" w:hint="eastAsia"/>
          <w:b w:val="0"/>
          <w:sz w:val="24"/>
          <w:szCs w:val="24"/>
          <w:lang w:eastAsia="zh-CN"/>
        </w:rPr>
        <w:t>%</w:t>
      </w:r>
      <w:r w:rsidR="00EB53B3">
        <w:rPr>
          <w:rFonts w:ascii="Times New Roman" w:eastAsiaTheme="minorEastAsia" w:hAnsi="Times New Roman" w:hint="eastAsia"/>
          <w:b w:val="0"/>
          <w:sz w:val="24"/>
          <w:szCs w:val="24"/>
          <w:lang w:eastAsia="zh-CN"/>
        </w:rPr>
        <w:t>）</w:t>
      </w:r>
      <w:r w:rsidRPr="00BB08A0">
        <w:rPr>
          <w:rFonts w:ascii="Times New Roman" w:eastAsiaTheme="minorEastAsia" w:hAnsi="Times New Roman"/>
          <w:b w:val="0"/>
          <w:sz w:val="24"/>
          <w:szCs w:val="24"/>
          <w:lang w:eastAsia="zh-CN"/>
        </w:rPr>
        <w:t>+</w:t>
      </w:r>
      <w:proofErr w:type="spellStart"/>
      <w:r w:rsidRPr="00BB08A0">
        <w:rPr>
          <w:rFonts w:ascii="Times New Roman" w:eastAsiaTheme="minorEastAsia" w:hAnsi="Times New Roman"/>
          <w:b w:val="0"/>
          <w:sz w:val="24"/>
          <w:szCs w:val="24"/>
          <w:lang w:eastAsia="zh-CN"/>
        </w:rPr>
        <w:t>实验课成绩</w:t>
      </w:r>
      <w:proofErr w:type="spellEnd"/>
      <w:r w:rsidR="00EB53B3">
        <w:rPr>
          <w:rFonts w:ascii="Times New Roman" w:eastAsiaTheme="minorEastAsia" w:hAnsi="Times New Roman" w:hint="eastAsia"/>
          <w:b w:val="0"/>
          <w:sz w:val="24"/>
          <w:szCs w:val="24"/>
          <w:lang w:eastAsia="zh-CN"/>
        </w:rPr>
        <w:t>（</w:t>
      </w:r>
      <w:r w:rsidR="00EB53B3">
        <w:rPr>
          <w:rFonts w:ascii="Times New Roman" w:eastAsiaTheme="minorEastAsia" w:hAnsi="Times New Roman" w:hint="eastAsia"/>
          <w:b w:val="0"/>
          <w:sz w:val="24"/>
          <w:szCs w:val="24"/>
          <w:lang w:eastAsia="zh-CN"/>
        </w:rPr>
        <w:t>3</w:t>
      </w:r>
      <w:r w:rsidR="00EB53B3">
        <w:rPr>
          <w:rFonts w:ascii="Times New Roman" w:eastAsiaTheme="minorEastAsia" w:hAnsi="Times New Roman"/>
          <w:b w:val="0"/>
          <w:sz w:val="24"/>
          <w:szCs w:val="24"/>
          <w:lang w:eastAsia="zh-CN"/>
        </w:rPr>
        <w:t>0%</w:t>
      </w:r>
      <w:r w:rsidR="00EB53B3">
        <w:rPr>
          <w:rFonts w:ascii="Times New Roman" w:eastAsiaTheme="minorEastAsia" w:hAnsi="Times New Roman" w:hint="eastAsia"/>
          <w:b w:val="0"/>
          <w:sz w:val="24"/>
          <w:szCs w:val="24"/>
          <w:lang w:eastAsia="zh-CN"/>
        </w:rPr>
        <w:t>）</w:t>
      </w:r>
    </w:p>
    <w:p w14:paraId="01AF46AC" w14:textId="23362F5F" w:rsidR="00AE71CC" w:rsidRDefault="00AE71CC" w:rsidP="00EB53B3">
      <w:pPr>
        <w:pStyle w:val="2"/>
        <w:kinsoku w:val="0"/>
        <w:overflowPunct w:val="0"/>
        <w:ind w:left="0" w:firstLineChars="500" w:firstLine="1200"/>
        <w:rPr>
          <w:rFonts w:ascii="Times New Roman" w:eastAsiaTheme="minorEastAsia" w:hAnsi="Times New Roman"/>
          <w:b w:val="0"/>
          <w:sz w:val="24"/>
          <w:szCs w:val="24"/>
          <w:lang w:eastAsia="zh-CN"/>
        </w:rPr>
      </w:pPr>
      <w:r w:rsidRPr="00BB08A0">
        <w:rPr>
          <w:rFonts w:ascii="Times New Roman" w:eastAsiaTheme="minorEastAsia" w:hAnsi="Times New Roman"/>
          <w:b w:val="0"/>
          <w:sz w:val="24"/>
          <w:szCs w:val="24"/>
          <w:lang w:eastAsia="zh-CN"/>
        </w:rPr>
        <w:t>=</w:t>
      </w:r>
      <w:r w:rsidRPr="00C12853">
        <w:rPr>
          <w:rFonts w:ascii="Times New Roman" w:hint="eastAsia"/>
          <w:b w:val="0"/>
          <w:sz w:val="24"/>
          <w:szCs w:val="24"/>
        </w:rPr>
        <w:t>平时成绩（</w:t>
      </w:r>
      <w:r>
        <w:rPr>
          <w:rFonts w:ascii="Times New Roman"/>
          <w:b w:val="0"/>
          <w:sz w:val="24"/>
          <w:szCs w:val="24"/>
        </w:rPr>
        <w:t>21</w:t>
      </w:r>
      <w:r w:rsidRPr="00C12853">
        <w:rPr>
          <w:rFonts w:ascii="Times New Roman"/>
          <w:b w:val="0"/>
          <w:sz w:val="24"/>
          <w:szCs w:val="24"/>
        </w:rPr>
        <w:t>%</w:t>
      </w:r>
      <w:r w:rsidRPr="00C12853">
        <w:rPr>
          <w:rFonts w:ascii="Times New Roman" w:hint="eastAsia"/>
          <w:b w:val="0"/>
          <w:sz w:val="24"/>
          <w:szCs w:val="24"/>
        </w:rPr>
        <w:t>）</w:t>
      </w:r>
      <w:r w:rsidRPr="00C12853">
        <w:rPr>
          <w:rFonts w:ascii="Times New Roman"/>
          <w:b w:val="0"/>
          <w:sz w:val="24"/>
          <w:szCs w:val="24"/>
        </w:rPr>
        <w:t>+</w:t>
      </w:r>
      <w:r w:rsidRPr="00C12853">
        <w:rPr>
          <w:rFonts w:ascii="Times New Roman" w:hint="eastAsia"/>
          <w:b w:val="0"/>
          <w:sz w:val="24"/>
          <w:szCs w:val="24"/>
        </w:rPr>
        <w:t>期末成绩（</w:t>
      </w:r>
      <w:r>
        <w:rPr>
          <w:rFonts w:ascii="Times New Roman"/>
          <w:b w:val="0"/>
          <w:sz w:val="24"/>
          <w:szCs w:val="24"/>
        </w:rPr>
        <w:t>49</w:t>
      </w:r>
      <w:r w:rsidRPr="00C12853">
        <w:rPr>
          <w:rFonts w:ascii="Times New Roman"/>
          <w:b w:val="0"/>
          <w:sz w:val="24"/>
          <w:szCs w:val="24"/>
        </w:rPr>
        <w:t>%</w:t>
      </w:r>
      <w:r w:rsidRPr="00C12853">
        <w:rPr>
          <w:rFonts w:ascii="Times New Roman" w:hint="eastAsia"/>
          <w:b w:val="0"/>
          <w:sz w:val="24"/>
          <w:szCs w:val="24"/>
        </w:rPr>
        <w:t>）</w:t>
      </w:r>
      <w:r w:rsidRPr="00BB08A0">
        <w:rPr>
          <w:rFonts w:ascii="Times New Roman" w:eastAsiaTheme="minorEastAsia" w:hAnsi="Times New Roman"/>
          <w:b w:val="0"/>
          <w:sz w:val="24"/>
          <w:szCs w:val="24"/>
          <w:lang w:eastAsia="zh-CN"/>
        </w:rPr>
        <w:t>+</w:t>
      </w:r>
      <w:proofErr w:type="spellStart"/>
      <w:r w:rsidRPr="00BB08A0">
        <w:rPr>
          <w:rFonts w:ascii="Times New Roman" w:eastAsiaTheme="minorEastAsia" w:hAnsi="Times New Roman"/>
          <w:b w:val="0"/>
          <w:sz w:val="24"/>
          <w:szCs w:val="24"/>
          <w:lang w:eastAsia="zh-CN"/>
        </w:rPr>
        <w:t>实验课成绩</w:t>
      </w:r>
      <w:proofErr w:type="spellEnd"/>
      <w:r w:rsidRPr="00BB08A0">
        <w:rPr>
          <w:rFonts w:ascii="Times New Roman" w:eastAsiaTheme="minorEastAsia" w:hAnsi="Times New Roman"/>
          <w:b w:val="0"/>
          <w:sz w:val="24"/>
          <w:szCs w:val="24"/>
          <w:lang w:eastAsia="zh-CN"/>
        </w:rPr>
        <w:t>(30%)</w:t>
      </w:r>
    </w:p>
    <w:p w14:paraId="2B38FA37" w14:textId="1059F325" w:rsidR="00EB53B3" w:rsidRDefault="00EB53B3" w:rsidP="00EB53B3">
      <w:pPr>
        <w:kinsoku w:val="0"/>
        <w:overflowPunct w:val="0"/>
        <w:spacing w:before="86" w:line="400" w:lineRule="exact"/>
        <w:ind w:firstLineChars="200" w:firstLine="482"/>
        <w:jc w:val="both"/>
        <w:rPr>
          <w:rFonts w:ascii="Times New Roman" w:eastAsia="黑体" w:cs="Times New Roman"/>
          <w:b/>
          <w:kern w:val="2"/>
          <w:sz w:val="24"/>
          <w:szCs w:val="24"/>
        </w:rPr>
      </w:pPr>
      <w:r w:rsidRPr="00EB53B3">
        <w:rPr>
          <w:rFonts w:ascii="Times New Roman" w:eastAsia="黑体" w:cs="Times New Roman"/>
          <w:b/>
          <w:kern w:val="2"/>
          <w:sz w:val="24"/>
          <w:szCs w:val="24"/>
        </w:rPr>
        <w:t>（</w:t>
      </w:r>
      <w:r w:rsidRPr="00EB53B3">
        <w:rPr>
          <w:rFonts w:ascii="Times New Roman" w:eastAsia="黑体" w:cs="Times New Roman" w:hint="eastAsia"/>
          <w:b/>
          <w:kern w:val="2"/>
          <w:sz w:val="24"/>
          <w:szCs w:val="24"/>
        </w:rPr>
        <w:t>五</w:t>
      </w:r>
      <w:r w:rsidRPr="00EB53B3">
        <w:rPr>
          <w:rFonts w:ascii="Times New Roman" w:eastAsia="黑体" w:cs="Times New Roman"/>
          <w:b/>
          <w:kern w:val="2"/>
          <w:sz w:val="24"/>
          <w:szCs w:val="24"/>
        </w:rPr>
        <w:t>）评分标准</w:t>
      </w:r>
    </w:p>
    <w:p w14:paraId="6E8EDC0D" w14:textId="280E6841" w:rsidR="00EB53B3" w:rsidRPr="00F64506" w:rsidRDefault="00EB53B3" w:rsidP="00EB53B3">
      <w:pPr>
        <w:spacing w:line="360" w:lineRule="auto"/>
        <w:jc w:val="center"/>
        <w:rPr>
          <w:rFonts w:ascii="Times New Roman" w:cs="Times New Roman"/>
          <w:b/>
          <w:szCs w:val="21"/>
        </w:rPr>
      </w:pPr>
      <w:r w:rsidRPr="00F64506">
        <w:rPr>
          <w:rFonts w:ascii="Times New Roman" w:cs="Times New Roman"/>
          <w:b/>
          <w:szCs w:val="21"/>
        </w:rPr>
        <w:t>表</w:t>
      </w:r>
      <w:r w:rsidRPr="00F64506">
        <w:rPr>
          <w:rFonts w:ascii="Times New Roman" w:cs="Times New Roman"/>
          <w:b/>
          <w:szCs w:val="21"/>
        </w:rPr>
        <w:t>4</w:t>
      </w:r>
      <w:r>
        <w:rPr>
          <w:rFonts w:ascii="Times New Roman" w:cs="Times New Roman"/>
          <w:b/>
          <w:szCs w:val="21"/>
        </w:rPr>
        <w:t>-3</w:t>
      </w:r>
      <w:r w:rsidRPr="00F64506">
        <w:rPr>
          <w:rFonts w:ascii="Times New Roman" w:cs="Times New Roman"/>
          <w:b/>
          <w:szCs w:val="21"/>
        </w:rPr>
        <w:t xml:space="preserve"> </w:t>
      </w:r>
      <w:r w:rsidR="00A06C0E">
        <w:rPr>
          <w:rFonts w:ascii="Times New Roman" w:cs="Times New Roman" w:hint="eastAsia"/>
          <w:b/>
          <w:szCs w:val="21"/>
        </w:rPr>
        <w:t>实验课成绩</w:t>
      </w:r>
      <w:r w:rsidRPr="00F64506">
        <w:rPr>
          <w:rFonts w:ascii="Times New Roman" w:cs="Times New Roman"/>
          <w:b/>
          <w:szCs w:val="21"/>
        </w:rPr>
        <w:t>评分标准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21"/>
        <w:gridCol w:w="1621"/>
        <w:gridCol w:w="1621"/>
        <w:gridCol w:w="1621"/>
        <w:gridCol w:w="1579"/>
      </w:tblGrid>
      <w:tr w:rsidR="00A06C0E" w:rsidRPr="00A06C0E" w14:paraId="77254100" w14:textId="77777777" w:rsidTr="00F85932">
        <w:trPr>
          <w:trHeight w:val="20"/>
          <w:jc w:val="center"/>
        </w:trPr>
        <w:tc>
          <w:tcPr>
            <w:tcW w:w="588" w:type="pct"/>
            <w:vMerge w:val="restart"/>
            <w:vAlign w:val="center"/>
          </w:tcPr>
          <w:p w14:paraId="799CD5DB"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考核项目</w:t>
            </w:r>
          </w:p>
        </w:tc>
        <w:tc>
          <w:tcPr>
            <w:tcW w:w="4412" w:type="pct"/>
            <w:gridSpan w:val="5"/>
            <w:vAlign w:val="center"/>
          </w:tcPr>
          <w:p w14:paraId="10C52B92"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评分标准</w:t>
            </w:r>
          </w:p>
        </w:tc>
      </w:tr>
      <w:tr w:rsidR="00A06C0E" w:rsidRPr="00A06C0E" w14:paraId="60A3AD15" w14:textId="77777777" w:rsidTr="00F85932">
        <w:trPr>
          <w:trHeight w:val="20"/>
          <w:jc w:val="center"/>
        </w:trPr>
        <w:tc>
          <w:tcPr>
            <w:tcW w:w="588" w:type="pct"/>
            <w:vMerge/>
            <w:vAlign w:val="center"/>
          </w:tcPr>
          <w:p w14:paraId="6B3B8958" w14:textId="77777777" w:rsidR="00EB53B3" w:rsidRPr="00A06C0E" w:rsidRDefault="00EB53B3" w:rsidP="00F85932">
            <w:pPr>
              <w:snapToGrid w:val="0"/>
              <w:rPr>
                <w:rFonts w:ascii="Times New Roman" w:cs="Times New Roman"/>
                <w:b/>
                <w:color w:val="000000" w:themeColor="text1"/>
                <w:szCs w:val="21"/>
              </w:rPr>
            </w:pPr>
          </w:p>
        </w:tc>
        <w:tc>
          <w:tcPr>
            <w:tcW w:w="887" w:type="pct"/>
            <w:vAlign w:val="center"/>
          </w:tcPr>
          <w:p w14:paraId="6610E7FB"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优秀</w:t>
            </w:r>
          </w:p>
          <w:p w14:paraId="31A0817E"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(100&gt;x≥90)</w:t>
            </w:r>
          </w:p>
        </w:tc>
        <w:tc>
          <w:tcPr>
            <w:tcW w:w="887" w:type="pct"/>
            <w:vAlign w:val="center"/>
          </w:tcPr>
          <w:p w14:paraId="75949B88"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良好</w:t>
            </w:r>
          </w:p>
          <w:p w14:paraId="611FABA9"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(90&gt; x≥80)</w:t>
            </w:r>
          </w:p>
        </w:tc>
        <w:tc>
          <w:tcPr>
            <w:tcW w:w="887" w:type="pct"/>
            <w:vAlign w:val="center"/>
          </w:tcPr>
          <w:p w14:paraId="17096AF5"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中等</w:t>
            </w:r>
          </w:p>
          <w:p w14:paraId="5F58F672"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(80&gt; x≥70)</w:t>
            </w:r>
          </w:p>
        </w:tc>
        <w:tc>
          <w:tcPr>
            <w:tcW w:w="887" w:type="pct"/>
            <w:vAlign w:val="center"/>
          </w:tcPr>
          <w:p w14:paraId="72F34B27"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及格</w:t>
            </w:r>
          </w:p>
          <w:p w14:paraId="7A970BE7"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(70&gt; x≥60)</w:t>
            </w:r>
          </w:p>
        </w:tc>
        <w:tc>
          <w:tcPr>
            <w:tcW w:w="864" w:type="pct"/>
            <w:vAlign w:val="center"/>
          </w:tcPr>
          <w:p w14:paraId="0FB09D20"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不及格</w:t>
            </w:r>
          </w:p>
          <w:p w14:paraId="05888003" w14:textId="77777777" w:rsidR="00EB53B3" w:rsidRPr="00A06C0E" w:rsidRDefault="00EB53B3" w:rsidP="00F85932">
            <w:pPr>
              <w:snapToGrid w:val="0"/>
              <w:jc w:val="center"/>
              <w:rPr>
                <w:rFonts w:ascii="Times New Roman" w:cs="Times New Roman"/>
                <w:b/>
                <w:color w:val="000000" w:themeColor="text1"/>
                <w:szCs w:val="21"/>
              </w:rPr>
            </w:pPr>
            <w:r w:rsidRPr="00A06C0E">
              <w:rPr>
                <w:rFonts w:ascii="Times New Roman" w:cs="Times New Roman"/>
                <w:b/>
                <w:color w:val="000000" w:themeColor="text1"/>
                <w:szCs w:val="21"/>
              </w:rPr>
              <w:t>(x &lt;60)</w:t>
            </w:r>
          </w:p>
        </w:tc>
      </w:tr>
      <w:tr w:rsidR="00A06C0E" w:rsidRPr="00A06C0E" w14:paraId="401B88DC" w14:textId="77777777" w:rsidTr="00F85932">
        <w:trPr>
          <w:trHeight w:val="694"/>
          <w:jc w:val="center"/>
        </w:trPr>
        <w:tc>
          <w:tcPr>
            <w:tcW w:w="588" w:type="pct"/>
            <w:vAlign w:val="center"/>
          </w:tcPr>
          <w:p w14:paraId="0233EF1A" w14:textId="06C154BB" w:rsidR="00A06C0E" w:rsidRPr="00A06C0E" w:rsidRDefault="00A06C0E" w:rsidP="00A06C0E">
            <w:pPr>
              <w:snapToGrid w:val="0"/>
              <w:spacing w:line="440" w:lineRule="exact"/>
              <w:jc w:val="center"/>
              <w:rPr>
                <w:rFonts w:ascii="Times New Roman" w:cs="Times New Roman"/>
                <w:color w:val="000000" w:themeColor="text1"/>
                <w:szCs w:val="21"/>
              </w:rPr>
            </w:pPr>
            <w:r w:rsidRPr="009961B2">
              <w:rPr>
                <w:rFonts w:ascii="Times New Roman" w:cs="Times New Roman"/>
                <w:szCs w:val="21"/>
              </w:rPr>
              <w:t>预习报告</w:t>
            </w:r>
          </w:p>
        </w:tc>
        <w:tc>
          <w:tcPr>
            <w:tcW w:w="887" w:type="pct"/>
            <w:vAlign w:val="center"/>
          </w:tcPr>
          <w:p w14:paraId="1D685E36" w14:textId="3B62FD57" w:rsidR="00A06C0E" w:rsidRPr="00A06C0E" w:rsidRDefault="00A06C0E" w:rsidP="00A06C0E">
            <w:pPr>
              <w:rPr>
                <w:rFonts w:ascii="Times New Roman"/>
                <w:color w:val="000000" w:themeColor="text1"/>
                <w:szCs w:val="21"/>
              </w:rPr>
            </w:pPr>
            <w:r w:rsidRPr="009961B2">
              <w:rPr>
                <w:rFonts w:ascii="Times New Roman" w:cs="Times New Roman"/>
                <w:szCs w:val="21"/>
              </w:rPr>
              <w:t>按照要求完成预习，撰写预习报告并完成预习任务；</w:t>
            </w:r>
          </w:p>
        </w:tc>
        <w:tc>
          <w:tcPr>
            <w:tcW w:w="887" w:type="pct"/>
            <w:vAlign w:val="center"/>
          </w:tcPr>
          <w:p w14:paraId="47F30613" w14:textId="42B92E99" w:rsidR="00A06C0E" w:rsidRPr="00A06C0E" w:rsidRDefault="00A06C0E" w:rsidP="00A06C0E">
            <w:pPr>
              <w:rPr>
                <w:rFonts w:ascii="Times New Roman"/>
                <w:color w:val="000000" w:themeColor="text1"/>
                <w:szCs w:val="21"/>
              </w:rPr>
            </w:pPr>
            <w:r w:rsidRPr="009961B2">
              <w:rPr>
                <w:rFonts w:ascii="Times New Roman" w:cs="Times New Roman"/>
                <w:szCs w:val="21"/>
              </w:rPr>
              <w:t>能够预习，撰写预习报告并完成预习任务；</w:t>
            </w:r>
          </w:p>
        </w:tc>
        <w:tc>
          <w:tcPr>
            <w:tcW w:w="887" w:type="pct"/>
            <w:vAlign w:val="center"/>
          </w:tcPr>
          <w:p w14:paraId="513CEA2E" w14:textId="306967C8" w:rsidR="00A06C0E" w:rsidRPr="00A06C0E" w:rsidRDefault="00A06C0E" w:rsidP="00A06C0E">
            <w:pPr>
              <w:rPr>
                <w:rFonts w:ascii="Times New Roman"/>
                <w:color w:val="000000" w:themeColor="text1"/>
                <w:szCs w:val="21"/>
              </w:rPr>
            </w:pPr>
            <w:r w:rsidRPr="009961B2">
              <w:rPr>
                <w:rFonts w:ascii="Times New Roman" w:cs="Times New Roman"/>
                <w:szCs w:val="21"/>
              </w:rPr>
              <w:t>能够预习，撰写预习报告并部分完成预习任务；</w:t>
            </w:r>
          </w:p>
        </w:tc>
        <w:tc>
          <w:tcPr>
            <w:tcW w:w="887" w:type="pct"/>
            <w:vAlign w:val="center"/>
          </w:tcPr>
          <w:p w14:paraId="28F0DA67" w14:textId="0084AFE0" w:rsidR="00A06C0E" w:rsidRPr="00A06C0E" w:rsidRDefault="00A06C0E" w:rsidP="00A06C0E">
            <w:pPr>
              <w:rPr>
                <w:rFonts w:ascii="Times New Roman"/>
                <w:color w:val="000000" w:themeColor="text1"/>
                <w:szCs w:val="21"/>
              </w:rPr>
            </w:pPr>
            <w:r w:rsidRPr="009961B2">
              <w:rPr>
                <w:rFonts w:ascii="Times New Roman" w:cs="Times New Roman"/>
                <w:szCs w:val="21"/>
              </w:rPr>
              <w:t>能够预习，撰写预习报告；</w:t>
            </w:r>
          </w:p>
        </w:tc>
        <w:tc>
          <w:tcPr>
            <w:tcW w:w="864" w:type="pct"/>
            <w:vAlign w:val="center"/>
          </w:tcPr>
          <w:p w14:paraId="3AF76647" w14:textId="4686029A" w:rsidR="00A06C0E" w:rsidRPr="00A06C0E" w:rsidRDefault="00A06C0E" w:rsidP="00A06C0E">
            <w:pPr>
              <w:rPr>
                <w:rFonts w:ascii="Times New Roman"/>
                <w:color w:val="000000" w:themeColor="text1"/>
                <w:szCs w:val="21"/>
              </w:rPr>
            </w:pPr>
            <w:r w:rsidRPr="009961B2">
              <w:rPr>
                <w:rFonts w:ascii="Times New Roman" w:cs="Times New Roman"/>
                <w:szCs w:val="21"/>
              </w:rPr>
              <w:t>未撰写预习报告。</w:t>
            </w:r>
          </w:p>
        </w:tc>
      </w:tr>
      <w:tr w:rsidR="00A06C0E" w:rsidRPr="00A06C0E" w14:paraId="21130ECA" w14:textId="77777777" w:rsidTr="00F85932">
        <w:trPr>
          <w:trHeight w:val="694"/>
          <w:jc w:val="center"/>
        </w:trPr>
        <w:tc>
          <w:tcPr>
            <w:tcW w:w="588" w:type="pct"/>
            <w:vAlign w:val="center"/>
          </w:tcPr>
          <w:p w14:paraId="693C7B1D" w14:textId="35016EF1" w:rsidR="00EB53B3" w:rsidRPr="00A06C0E" w:rsidRDefault="00EB53B3" w:rsidP="00A06C0E">
            <w:pPr>
              <w:snapToGrid w:val="0"/>
              <w:spacing w:line="440" w:lineRule="exact"/>
              <w:jc w:val="center"/>
              <w:rPr>
                <w:rFonts w:ascii="Times New Roman" w:cs="Times New Roman"/>
                <w:color w:val="000000" w:themeColor="text1"/>
                <w:szCs w:val="21"/>
              </w:rPr>
            </w:pPr>
            <w:r w:rsidRPr="00A06C0E">
              <w:rPr>
                <w:rFonts w:ascii="Times New Roman" w:cs="Times New Roman"/>
                <w:color w:val="000000" w:themeColor="text1"/>
                <w:szCs w:val="21"/>
              </w:rPr>
              <w:t>实验</w:t>
            </w:r>
            <w:r w:rsidRPr="00A06C0E">
              <w:rPr>
                <w:rFonts w:ascii="Times New Roman" w:cs="Times New Roman" w:hint="eastAsia"/>
                <w:color w:val="000000" w:themeColor="text1"/>
                <w:szCs w:val="21"/>
              </w:rPr>
              <w:t>操作</w:t>
            </w:r>
          </w:p>
        </w:tc>
        <w:tc>
          <w:tcPr>
            <w:tcW w:w="887" w:type="pct"/>
            <w:vAlign w:val="center"/>
          </w:tcPr>
          <w:p w14:paraId="504BEE43" w14:textId="77777777" w:rsidR="00EB53B3" w:rsidRPr="00A06C0E" w:rsidRDefault="00EB53B3" w:rsidP="00F85932">
            <w:pPr>
              <w:rPr>
                <w:rFonts w:ascii="Times New Roman" w:cs="Times New Roman"/>
                <w:color w:val="000000" w:themeColor="text1"/>
                <w:szCs w:val="21"/>
              </w:rPr>
            </w:pPr>
            <w:r w:rsidRPr="00A06C0E">
              <w:rPr>
                <w:rFonts w:ascii="Times New Roman" w:cs="Times New Roman"/>
                <w:color w:val="000000" w:themeColor="text1"/>
                <w:szCs w:val="21"/>
              </w:rPr>
              <w:t>按照实验安全操作规则进行实验，实验步骤与结果正确；实验仪器设备完好。</w:t>
            </w:r>
          </w:p>
        </w:tc>
        <w:tc>
          <w:tcPr>
            <w:tcW w:w="887" w:type="pct"/>
            <w:vAlign w:val="center"/>
          </w:tcPr>
          <w:p w14:paraId="0C005B4E" w14:textId="77777777" w:rsidR="00EB53B3" w:rsidRPr="00A06C0E" w:rsidRDefault="00EB53B3" w:rsidP="00F85932">
            <w:pPr>
              <w:rPr>
                <w:rFonts w:ascii="Times New Roman" w:cs="Times New Roman"/>
                <w:color w:val="000000" w:themeColor="text1"/>
                <w:szCs w:val="21"/>
              </w:rPr>
            </w:pPr>
            <w:r w:rsidRPr="00A06C0E">
              <w:rPr>
                <w:rFonts w:ascii="Times New Roman" w:cs="Times New Roman"/>
                <w:color w:val="000000" w:themeColor="text1"/>
                <w:szCs w:val="21"/>
              </w:rPr>
              <w:t>按照实验安全操作规则进行实验，实验步骤与结果正确；实验仪器设备完好。</w:t>
            </w:r>
          </w:p>
        </w:tc>
        <w:tc>
          <w:tcPr>
            <w:tcW w:w="887" w:type="pct"/>
            <w:vAlign w:val="center"/>
          </w:tcPr>
          <w:p w14:paraId="04BB8672" w14:textId="77777777" w:rsidR="00EB53B3" w:rsidRPr="00A06C0E" w:rsidRDefault="00EB53B3" w:rsidP="00F85932">
            <w:pPr>
              <w:rPr>
                <w:rFonts w:ascii="Times New Roman" w:cs="Times New Roman"/>
                <w:color w:val="000000" w:themeColor="text1"/>
                <w:szCs w:val="21"/>
              </w:rPr>
            </w:pPr>
            <w:r w:rsidRPr="00A06C0E">
              <w:rPr>
                <w:rFonts w:ascii="Times New Roman" w:cs="Times New Roman"/>
                <w:color w:val="000000" w:themeColor="text1"/>
                <w:szCs w:val="21"/>
              </w:rPr>
              <w:t>按照实验安全操作规则进行实验，实验步骤与结果基本正确；实验仪器设备完好。</w:t>
            </w:r>
          </w:p>
        </w:tc>
        <w:tc>
          <w:tcPr>
            <w:tcW w:w="887" w:type="pct"/>
            <w:vAlign w:val="center"/>
          </w:tcPr>
          <w:p w14:paraId="2921855A" w14:textId="77777777" w:rsidR="00EB53B3" w:rsidRPr="00A06C0E" w:rsidRDefault="00EB53B3" w:rsidP="00F85932">
            <w:pPr>
              <w:rPr>
                <w:rFonts w:ascii="Times New Roman" w:cs="Times New Roman"/>
                <w:color w:val="000000" w:themeColor="text1"/>
                <w:szCs w:val="21"/>
              </w:rPr>
            </w:pPr>
            <w:r w:rsidRPr="00A06C0E">
              <w:rPr>
                <w:rFonts w:ascii="Times New Roman" w:cs="Times New Roman"/>
                <w:color w:val="000000" w:themeColor="text1"/>
                <w:szCs w:val="21"/>
              </w:rPr>
              <w:t>基本按照实验安全操作规则进行实验，实验步骤与结果基本正确；实验仪器设备完好。</w:t>
            </w:r>
          </w:p>
        </w:tc>
        <w:tc>
          <w:tcPr>
            <w:tcW w:w="864" w:type="pct"/>
            <w:vAlign w:val="center"/>
          </w:tcPr>
          <w:p w14:paraId="0605A18B" w14:textId="77777777" w:rsidR="00EB53B3" w:rsidRPr="00A06C0E" w:rsidRDefault="00EB53B3" w:rsidP="00F85932">
            <w:pPr>
              <w:rPr>
                <w:rFonts w:ascii="Times New Roman" w:cs="Times New Roman"/>
                <w:color w:val="000000" w:themeColor="text1"/>
                <w:szCs w:val="21"/>
              </w:rPr>
            </w:pPr>
            <w:r w:rsidRPr="00A06C0E">
              <w:rPr>
                <w:rFonts w:ascii="Times New Roman" w:cs="Times New Roman"/>
                <w:color w:val="000000" w:themeColor="text1"/>
                <w:szCs w:val="21"/>
              </w:rPr>
              <w:t>没有按照实验安全操作规则进行实验，或者步骤与结果不正确。</w:t>
            </w:r>
          </w:p>
        </w:tc>
      </w:tr>
      <w:tr w:rsidR="00A06C0E" w:rsidRPr="00A06C0E" w14:paraId="358DE9C2" w14:textId="77777777" w:rsidTr="00F85932">
        <w:trPr>
          <w:trHeight w:val="694"/>
          <w:jc w:val="center"/>
        </w:trPr>
        <w:tc>
          <w:tcPr>
            <w:tcW w:w="588" w:type="pct"/>
            <w:vAlign w:val="center"/>
          </w:tcPr>
          <w:p w14:paraId="732B252F" w14:textId="77777777" w:rsidR="00EB53B3" w:rsidRPr="00A06C0E" w:rsidRDefault="00EB53B3" w:rsidP="00F85932">
            <w:pPr>
              <w:snapToGrid w:val="0"/>
              <w:spacing w:line="440" w:lineRule="exact"/>
              <w:jc w:val="center"/>
              <w:rPr>
                <w:rFonts w:ascii="Times New Roman" w:cs="Times New Roman"/>
                <w:color w:val="000000" w:themeColor="text1"/>
                <w:szCs w:val="21"/>
              </w:rPr>
            </w:pPr>
            <w:r w:rsidRPr="00A06C0E">
              <w:rPr>
                <w:rFonts w:ascii="Times New Roman" w:cs="Times New Roman" w:hint="eastAsia"/>
                <w:color w:val="000000" w:themeColor="text1"/>
                <w:szCs w:val="21"/>
              </w:rPr>
              <w:t>专业技能考核</w:t>
            </w:r>
          </w:p>
        </w:tc>
        <w:tc>
          <w:tcPr>
            <w:tcW w:w="887" w:type="pct"/>
            <w:vAlign w:val="center"/>
          </w:tcPr>
          <w:p w14:paraId="593E790E" w14:textId="77777777" w:rsidR="00EB53B3" w:rsidRPr="00A06C0E" w:rsidRDefault="00EB53B3" w:rsidP="00F85932">
            <w:pPr>
              <w:rPr>
                <w:rFonts w:ascii="Times New Roman"/>
                <w:color w:val="000000" w:themeColor="text1"/>
                <w:szCs w:val="21"/>
              </w:rPr>
            </w:pPr>
            <w:r w:rsidRPr="00A06C0E">
              <w:rPr>
                <w:rFonts w:ascii="Times New Roman" w:cs="Times New Roman"/>
                <w:color w:val="000000" w:themeColor="text1"/>
                <w:szCs w:val="21"/>
              </w:rPr>
              <w:t>按照</w:t>
            </w:r>
            <w:r w:rsidRPr="00A06C0E">
              <w:rPr>
                <w:rFonts w:ascii="Times New Roman" w:cs="Times New Roman" w:hint="eastAsia"/>
                <w:color w:val="000000" w:themeColor="text1"/>
                <w:szCs w:val="21"/>
              </w:rPr>
              <w:t>专业技能考核评分标准</w:t>
            </w:r>
            <w:r w:rsidRPr="00A06C0E">
              <w:rPr>
                <w:rFonts w:ascii="Times New Roman" w:cs="Times New Roman"/>
                <w:color w:val="000000" w:themeColor="text1"/>
                <w:szCs w:val="21"/>
              </w:rPr>
              <w:t>90%</w:t>
            </w:r>
            <w:r w:rsidRPr="00A06C0E">
              <w:rPr>
                <w:rFonts w:ascii="Times New Roman" w:cs="Times New Roman"/>
                <w:color w:val="000000" w:themeColor="text1"/>
                <w:szCs w:val="21"/>
              </w:rPr>
              <w:t>以上</w:t>
            </w:r>
            <w:r w:rsidRPr="00A06C0E">
              <w:rPr>
                <w:rFonts w:ascii="Times New Roman" w:cs="Times New Roman" w:hint="eastAsia"/>
                <w:color w:val="000000" w:themeColor="text1"/>
                <w:szCs w:val="21"/>
              </w:rPr>
              <w:t>完成操作</w:t>
            </w:r>
          </w:p>
        </w:tc>
        <w:tc>
          <w:tcPr>
            <w:tcW w:w="887" w:type="pct"/>
            <w:vAlign w:val="center"/>
          </w:tcPr>
          <w:p w14:paraId="4CB6E706" w14:textId="77777777" w:rsidR="00EB53B3" w:rsidRPr="00A06C0E" w:rsidRDefault="00EB53B3" w:rsidP="00F85932">
            <w:pPr>
              <w:rPr>
                <w:rFonts w:ascii="Times New Roman"/>
                <w:color w:val="000000" w:themeColor="text1"/>
                <w:szCs w:val="21"/>
              </w:rPr>
            </w:pPr>
            <w:r w:rsidRPr="00A06C0E">
              <w:rPr>
                <w:rFonts w:ascii="Times New Roman" w:cs="Times New Roman"/>
                <w:color w:val="000000" w:themeColor="text1"/>
                <w:szCs w:val="21"/>
              </w:rPr>
              <w:t>按照</w:t>
            </w:r>
            <w:r w:rsidRPr="00A06C0E">
              <w:rPr>
                <w:rFonts w:ascii="Times New Roman" w:cs="Times New Roman" w:hint="eastAsia"/>
                <w:color w:val="000000" w:themeColor="text1"/>
                <w:szCs w:val="21"/>
              </w:rPr>
              <w:t>专业技能考核评分标准</w:t>
            </w:r>
            <w:r w:rsidRPr="00A06C0E">
              <w:rPr>
                <w:rFonts w:ascii="Times New Roman" w:cs="Times New Roman"/>
                <w:color w:val="000000" w:themeColor="text1"/>
                <w:szCs w:val="21"/>
              </w:rPr>
              <w:t>90-80%</w:t>
            </w:r>
            <w:r w:rsidRPr="00A06C0E">
              <w:rPr>
                <w:rFonts w:ascii="Times New Roman" w:cs="Times New Roman"/>
                <w:color w:val="000000" w:themeColor="text1"/>
                <w:szCs w:val="21"/>
              </w:rPr>
              <w:t>以上</w:t>
            </w:r>
            <w:r w:rsidRPr="00A06C0E">
              <w:rPr>
                <w:rFonts w:ascii="Times New Roman" w:cs="Times New Roman" w:hint="eastAsia"/>
                <w:color w:val="000000" w:themeColor="text1"/>
                <w:szCs w:val="21"/>
              </w:rPr>
              <w:t>完成操作</w:t>
            </w:r>
          </w:p>
        </w:tc>
        <w:tc>
          <w:tcPr>
            <w:tcW w:w="887" w:type="pct"/>
            <w:vAlign w:val="center"/>
          </w:tcPr>
          <w:p w14:paraId="1FC9C253" w14:textId="77777777" w:rsidR="00EB53B3" w:rsidRPr="00A06C0E" w:rsidRDefault="00EB53B3" w:rsidP="00F85932">
            <w:pPr>
              <w:rPr>
                <w:rFonts w:ascii="Times New Roman"/>
                <w:color w:val="000000" w:themeColor="text1"/>
                <w:szCs w:val="21"/>
              </w:rPr>
            </w:pPr>
            <w:r w:rsidRPr="00A06C0E">
              <w:rPr>
                <w:rFonts w:ascii="Times New Roman" w:cs="Times New Roman"/>
                <w:color w:val="000000" w:themeColor="text1"/>
                <w:szCs w:val="21"/>
              </w:rPr>
              <w:t>按照</w:t>
            </w:r>
            <w:r w:rsidRPr="00A06C0E">
              <w:rPr>
                <w:rFonts w:ascii="Times New Roman" w:cs="Times New Roman" w:hint="eastAsia"/>
                <w:color w:val="000000" w:themeColor="text1"/>
                <w:szCs w:val="21"/>
              </w:rPr>
              <w:t>专业技能考核评分标准</w:t>
            </w:r>
            <w:r w:rsidRPr="00A06C0E">
              <w:rPr>
                <w:rFonts w:ascii="Times New Roman" w:cs="Times New Roman"/>
                <w:color w:val="000000" w:themeColor="text1"/>
                <w:szCs w:val="21"/>
              </w:rPr>
              <w:t>80-70%</w:t>
            </w:r>
            <w:r w:rsidRPr="00A06C0E">
              <w:rPr>
                <w:rFonts w:ascii="Times New Roman" w:cs="Times New Roman"/>
                <w:color w:val="000000" w:themeColor="text1"/>
                <w:szCs w:val="21"/>
              </w:rPr>
              <w:t>以上</w:t>
            </w:r>
            <w:r w:rsidRPr="00A06C0E">
              <w:rPr>
                <w:rFonts w:ascii="Times New Roman" w:cs="Times New Roman" w:hint="eastAsia"/>
                <w:color w:val="000000" w:themeColor="text1"/>
                <w:szCs w:val="21"/>
              </w:rPr>
              <w:t>完成操作</w:t>
            </w:r>
          </w:p>
        </w:tc>
        <w:tc>
          <w:tcPr>
            <w:tcW w:w="887" w:type="pct"/>
            <w:vAlign w:val="center"/>
          </w:tcPr>
          <w:p w14:paraId="1A30A845" w14:textId="77777777" w:rsidR="00EB53B3" w:rsidRPr="00A06C0E" w:rsidRDefault="00EB53B3" w:rsidP="00F85932">
            <w:pPr>
              <w:rPr>
                <w:rFonts w:ascii="Times New Roman"/>
                <w:color w:val="000000" w:themeColor="text1"/>
                <w:szCs w:val="21"/>
              </w:rPr>
            </w:pPr>
            <w:r w:rsidRPr="00A06C0E">
              <w:rPr>
                <w:rFonts w:ascii="Times New Roman" w:cs="Times New Roman"/>
                <w:color w:val="000000" w:themeColor="text1"/>
                <w:szCs w:val="21"/>
              </w:rPr>
              <w:t>按照</w:t>
            </w:r>
            <w:r w:rsidRPr="00A06C0E">
              <w:rPr>
                <w:rFonts w:ascii="Times New Roman" w:cs="Times New Roman" w:hint="eastAsia"/>
                <w:color w:val="000000" w:themeColor="text1"/>
                <w:szCs w:val="21"/>
              </w:rPr>
              <w:t>专业技能考核评分标准</w:t>
            </w:r>
            <w:r w:rsidRPr="00A06C0E">
              <w:rPr>
                <w:rFonts w:ascii="Times New Roman" w:cs="Times New Roman"/>
                <w:color w:val="000000" w:themeColor="text1"/>
                <w:szCs w:val="21"/>
              </w:rPr>
              <w:t>70-60%</w:t>
            </w:r>
            <w:r w:rsidRPr="00A06C0E">
              <w:rPr>
                <w:rFonts w:ascii="Times New Roman" w:cs="Times New Roman"/>
                <w:color w:val="000000" w:themeColor="text1"/>
                <w:szCs w:val="21"/>
              </w:rPr>
              <w:t>以上</w:t>
            </w:r>
            <w:r w:rsidRPr="00A06C0E">
              <w:rPr>
                <w:rFonts w:ascii="Times New Roman" w:cs="Times New Roman" w:hint="eastAsia"/>
                <w:color w:val="000000" w:themeColor="text1"/>
                <w:szCs w:val="21"/>
              </w:rPr>
              <w:t>完成操作</w:t>
            </w:r>
          </w:p>
        </w:tc>
        <w:tc>
          <w:tcPr>
            <w:tcW w:w="864" w:type="pct"/>
            <w:vAlign w:val="center"/>
          </w:tcPr>
          <w:p w14:paraId="57B428CB" w14:textId="77777777" w:rsidR="00EB53B3" w:rsidRPr="00A06C0E" w:rsidRDefault="00EB53B3" w:rsidP="00F85932">
            <w:pPr>
              <w:rPr>
                <w:rFonts w:ascii="Times New Roman"/>
                <w:color w:val="000000" w:themeColor="text1"/>
                <w:szCs w:val="21"/>
              </w:rPr>
            </w:pPr>
            <w:r w:rsidRPr="00A06C0E">
              <w:rPr>
                <w:rFonts w:ascii="Times New Roman" w:cs="Times New Roman"/>
                <w:color w:val="000000" w:themeColor="text1"/>
                <w:szCs w:val="21"/>
              </w:rPr>
              <w:t>按照</w:t>
            </w:r>
            <w:r w:rsidRPr="00A06C0E">
              <w:rPr>
                <w:rFonts w:ascii="Times New Roman" w:cs="Times New Roman" w:hint="eastAsia"/>
                <w:color w:val="000000" w:themeColor="text1"/>
                <w:szCs w:val="21"/>
              </w:rPr>
              <w:t>专业技能考核评分标准不足</w:t>
            </w:r>
            <w:r w:rsidRPr="00A06C0E">
              <w:rPr>
                <w:rFonts w:ascii="Times New Roman" w:cs="Times New Roman" w:hint="eastAsia"/>
                <w:color w:val="000000" w:themeColor="text1"/>
                <w:szCs w:val="21"/>
              </w:rPr>
              <w:t>6</w:t>
            </w:r>
            <w:r w:rsidRPr="00A06C0E">
              <w:rPr>
                <w:rFonts w:ascii="Times New Roman" w:cs="Times New Roman"/>
                <w:color w:val="000000" w:themeColor="text1"/>
                <w:szCs w:val="21"/>
              </w:rPr>
              <w:t>0%</w:t>
            </w:r>
            <w:r w:rsidRPr="00A06C0E">
              <w:rPr>
                <w:rFonts w:ascii="Times New Roman" w:cs="Times New Roman"/>
                <w:color w:val="000000" w:themeColor="text1"/>
                <w:szCs w:val="21"/>
              </w:rPr>
              <w:t>以上</w:t>
            </w:r>
            <w:r w:rsidRPr="00A06C0E">
              <w:rPr>
                <w:rFonts w:ascii="Times New Roman" w:cs="Times New Roman" w:hint="eastAsia"/>
                <w:color w:val="000000" w:themeColor="text1"/>
                <w:szCs w:val="21"/>
              </w:rPr>
              <w:t>完成操作</w:t>
            </w:r>
          </w:p>
        </w:tc>
      </w:tr>
      <w:tr w:rsidR="00A06C0E" w:rsidRPr="00A06C0E" w14:paraId="7D5AB14A" w14:textId="77777777" w:rsidTr="00F85932">
        <w:trPr>
          <w:trHeight w:val="694"/>
          <w:jc w:val="center"/>
        </w:trPr>
        <w:tc>
          <w:tcPr>
            <w:tcW w:w="588" w:type="pct"/>
            <w:vAlign w:val="center"/>
          </w:tcPr>
          <w:p w14:paraId="309373F3" w14:textId="6A498C84" w:rsidR="00EB53B3" w:rsidRPr="00A06C0E" w:rsidRDefault="00A06C0E" w:rsidP="00F85932">
            <w:pPr>
              <w:snapToGrid w:val="0"/>
              <w:spacing w:line="440" w:lineRule="exact"/>
              <w:jc w:val="center"/>
              <w:rPr>
                <w:rFonts w:ascii="Times New Roman" w:cs="Times New Roman"/>
                <w:color w:val="000000" w:themeColor="text1"/>
                <w:szCs w:val="21"/>
              </w:rPr>
            </w:pPr>
            <w:r w:rsidRPr="00A06C0E">
              <w:rPr>
                <w:rFonts w:ascii="Times New Roman" w:cs="Times New Roman" w:hint="eastAsia"/>
                <w:color w:val="000000" w:themeColor="text1"/>
                <w:szCs w:val="21"/>
              </w:rPr>
              <w:t>实验</w:t>
            </w:r>
            <w:r w:rsidR="00EB53B3" w:rsidRPr="00A06C0E">
              <w:rPr>
                <w:rFonts w:ascii="Times New Roman" w:cs="Times New Roman" w:hint="eastAsia"/>
                <w:color w:val="000000" w:themeColor="text1"/>
                <w:szCs w:val="21"/>
              </w:rPr>
              <w:t>报告</w:t>
            </w:r>
          </w:p>
        </w:tc>
        <w:tc>
          <w:tcPr>
            <w:tcW w:w="887" w:type="pct"/>
          </w:tcPr>
          <w:p w14:paraId="23D3F10B" w14:textId="1A484DFC"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1</w:t>
            </w:r>
            <w:r w:rsidRPr="00A06C0E">
              <w:rPr>
                <w:rFonts w:ascii="Times New Roman" w:hint="eastAsia"/>
                <w:color w:val="000000" w:themeColor="text1"/>
                <w:szCs w:val="21"/>
              </w:rPr>
              <w:t>）按</w:t>
            </w:r>
            <w:r w:rsidR="00A06C0E">
              <w:rPr>
                <w:rFonts w:ascii="Times New Roman" w:hint="eastAsia"/>
                <w:color w:val="000000" w:themeColor="text1"/>
                <w:szCs w:val="21"/>
              </w:rPr>
              <w:t>实验</w:t>
            </w:r>
            <w:r w:rsidRPr="00A06C0E">
              <w:rPr>
                <w:rFonts w:ascii="Times New Roman" w:hint="eastAsia"/>
                <w:color w:val="000000" w:themeColor="text1"/>
                <w:szCs w:val="21"/>
              </w:rPr>
              <w:t>指南要求，完全符合编写规范。</w:t>
            </w:r>
          </w:p>
          <w:p w14:paraId="14D2FC94" w14:textId="77777777"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2</w:t>
            </w:r>
            <w:r w:rsidRPr="00A06C0E">
              <w:rPr>
                <w:rFonts w:ascii="Times New Roman" w:hint="eastAsia"/>
                <w:color w:val="000000" w:themeColor="text1"/>
                <w:szCs w:val="21"/>
              </w:rPr>
              <w:t>）知识收获真实、具体、丰富、重点突出。</w:t>
            </w:r>
          </w:p>
          <w:p w14:paraId="7D307B79" w14:textId="741FC004"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）针对</w:t>
            </w:r>
            <w:r w:rsidR="00A06C0E">
              <w:rPr>
                <w:rFonts w:ascii="Times New Roman" w:hint="eastAsia"/>
                <w:color w:val="000000" w:themeColor="text1"/>
                <w:szCs w:val="21"/>
              </w:rPr>
              <w:t>实验</w:t>
            </w:r>
            <w:r w:rsidRPr="00A06C0E">
              <w:rPr>
                <w:rFonts w:ascii="Times New Roman" w:hint="eastAsia"/>
                <w:color w:val="000000" w:themeColor="text1"/>
                <w:szCs w:val="21"/>
              </w:rPr>
              <w:t>中发现的问题，能够结合理论知识提出合理化的对策或建议。</w:t>
            </w:r>
          </w:p>
          <w:p w14:paraId="47FDDCA0" w14:textId="50EA9A3E"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）真实描述</w:t>
            </w:r>
            <w:r w:rsidR="00A06C0E">
              <w:rPr>
                <w:rFonts w:ascii="Times New Roman" w:hint="eastAsia"/>
                <w:color w:val="000000" w:themeColor="text1"/>
                <w:szCs w:val="21"/>
              </w:rPr>
              <w:t>实验</w:t>
            </w:r>
            <w:r w:rsidRPr="00A06C0E">
              <w:rPr>
                <w:rFonts w:ascii="Times New Roman" w:hint="eastAsia"/>
                <w:color w:val="000000" w:themeColor="text1"/>
                <w:szCs w:val="21"/>
              </w:rPr>
              <w:t>体验，体会深刻。</w:t>
            </w:r>
          </w:p>
          <w:p w14:paraId="7105AFC7" w14:textId="77777777" w:rsidR="00EB53B3" w:rsidRPr="00A06C0E" w:rsidRDefault="00EB53B3" w:rsidP="00F85932">
            <w:pPr>
              <w:rPr>
                <w:rFonts w:ascii="Times New Roman" w:cs="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4</w:t>
            </w:r>
            <w:r w:rsidRPr="00A06C0E">
              <w:rPr>
                <w:rFonts w:ascii="Times New Roman" w:hint="eastAsia"/>
                <w:color w:val="000000" w:themeColor="text1"/>
                <w:szCs w:val="21"/>
              </w:rPr>
              <w:t>）报告内容完整，层次清楚，结构合理；语言表述</w:t>
            </w:r>
            <w:r w:rsidRPr="00A06C0E">
              <w:rPr>
                <w:rFonts w:ascii="Times New Roman" w:hint="eastAsia"/>
                <w:color w:val="000000" w:themeColor="text1"/>
                <w:szCs w:val="21"/>
              </w:rPr>
              <w:lastRenderedPageBreak/>
              <w:t>准确通顺，图表规范，</w:t>
            </w:r>
            <w:proofErr w:type="gramStart"/>
            <w:r w:rsidRPr="00A06C0E">
              <w:rPr>
                <w:rFonts w:ascii="Times New Roman" w:hint="eastAsia"/>
                <w:color w:val="000000" w:themeColor="text1"/>
                <w:szCs w:val="21"/>
              </w:rPr>
              <w:t>辞能达意</w:t>
            </w:r>
            <w:proofErr w:type="gramEnd"/>
            <w:r w:rsidRPr="00A06C0E">
              <w:rPr>
                <w:rFonts w:ascii="Times New Roman" w:hint="eastAsia"/>
                <w:color w:val="000000" w:themeColor="text1"/>
                <w:szCs w:val="21"/>
              </w:rPr>
              <w:t>。</w:t>
            </w:r>
          </w:p>
        </w:tc>
        <w:tc>
          <w:tcPr>
            <w:tcW w:w="887" w:type="pct"/>
          </w:tcPr>
          <w:p w14:paraId="02355457" w14:textId="607F0719"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lastRenderedPageBreak/>
              <w:t>（</w:t>
            </w:r>
            <w:r w:rsidRPr="00A06C0E">
              <w:rPr>
                <w:rFonts w:ascii="Times New Roman" w:hint="eastAsia"/>
                <w:color w:val="000000" w:themeColor="text1"/>
                <w:szCs w:val="21"/>
              </w:rPr>
              <w:t>1</w:t>
            </w:r>
            <w:r w:rsidRPr="00A06C0E">
              <w:rPr>
                <w:rFonts w:ascii="Times New Roman" w:hint="eastAsia"/>
                <w:color w:val="000000" w:themeColor="text1"/>
                <w:szCs w:val="21"/>
              </w:rPr>
              <w:t>）按</w:t>
            </w:r>
            <w:r w:rsidR="00A06C0E">
              <w:rPr>
                <w:rFonts w:ascii="Times New Roman" w:hint="eastAsia"/>
                <w:color w:val="000000" w:themeColor="text1"/>
                <w:szCs w:val="21"/>
              </w:rPr>
              <w:t>实验</w:t>
            </w:r>
            <w:r w:rsidRPr="00A06C0E">
              <w:rPr>
                <w:rFonts w:ascii="Times New Roman" w:hint="eastAsia"/>
                <w:color w:val="000000" w:themeColor="text1"/>
                <w:szCs w:val="21"/>
              </w:rPr>
              <w:t>指南要求，较好的符合编写规范。</w:t>
            </w:r>
          </w:p>
          <w:p w14:paraId="52F14893" w14:textId="77777777"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2</w:t>
            </w:r>
            <w:r w:rsidRPr="00A06C0E">
              <w:rPr>
                <w:rFonts w:ascii="Times New Roman" w:hint="eastAsia"/>
                <w:color w:val="000000" w:themeColor="text1"/>
                <w:szCs w:val="21"/>
              </w:rPr>
              <w:t>）知识收获较真实、具体、丰富、重点突出。</w:t>
            </w:r>
          </w:p>
          <w:p w14:paraId="0D7A0760" w14:textId="2BD164DB"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）针对</w:t>
            </w:r>
            <w:r w:rsidR="00A06C0E">
              <w:rPr>
                <w:rFonts w:ascii="Times New Roman" w:hint="eastAsia"/>
                <w:color w:val="000000" w:themeColor="text1"/>
                <w:szCs w:val="21"/>
              </w:rPr>
              <w:t>实验</w:t>
            </w:r>
            <w:r w:rsidRPr="00A06C0E">
              <w:rPr>
                <w:rFonts w:ascii="Times New Roman" w:hint="eastAsia"/>
                <w:color w:val="000000" w:themeColor="text1"/>
                <w:szCs w:val="21"/>
              </w:rPr>
              <w:t>中发现的问题，能够结合理论知识提出合理化的对策或建议。</w:t>
            </w:r>
          </w:p>
          <w:p w14:paraId="1D799B6F" w14:textId="5A9611A4"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）真实描述</w:t>
            </w:r>
            <w:r w:rsidR="00A06C0E">
              <w:rPr>
                <w:rFonts w:ascii="Times New Roman" w:hint="eastAsia"/>
                <w:color w:val="000000" w:themeColor="text1"/>
                <w:szCs w:val="21"/>
              </w:rPr>
              <w:t>实验</w:t>
            </w:r>
            <w:r w:rsidRPr="00A06C0E">
              <w:rPr>
                <w:rFonts w:ascii="Times New Roman" w:hint="eastAsia"/>
                <w:color w:val="000000" w:themeColor="text1"/>
                <w:szCs w:val="21"/>
              </w:rPr>
              <w:t>体验，体会深刻。</w:t>
            </w:r>
          </w:p>
          <w:p w14:paraId="5D4CB595" w14:textId="77777777" w:rsidR="00EB53B3" w:rsidRPr="00A06C0E" w:rsidRDefault="00EB53B3" w:rsidP="00F85932">
            <w:pPr>
              <w:rPr>
                <w:rFonts w:ascii="Times New Roman" w:cs="Times New Roman"/>
                <w:color w:val="000000" w:themeColor="text1"/>
                <w:sz w:val="24"/>
                <w:szCs w:val="24"/>
              </w:rPr>
            </w:pPr>
            <w:r w:rsidRPr="00A06C0E">
              <w:rPr>
                <w:rFonts w:ascii="Times New Roman" w:hint="eastAsia"/>
                <w:color w:val="000000" w:themeColor="text1"/>
                <w:szCs w:val="21"/>
              </w:rPr>
              <w:t>（</w:t>
            </w:r>
            <w:r w:rsidRPr="00A06C0E">
              <w:rPr>
                <w:rFonts w:ascii="Times New Roman" w:hint="eastAsia"/>
                <w:color w:val="000000" w:themeColor="text1"/>
                <w:szCs w:val="21"/>
              </w:rPr>
              <w:t>4</w:t>
            </w:r>
            <w:r w:rsidRPr="00A06C0E">
              <w:rPr>
                <w:rFonts w:ascii="Times New Roman" w:hint="eastAsia"/>
                <w:color w:val="000000" w:themeColor="text1"/>
                <w:szCs w:val="21"/>
              </w:rPr>
              <w:t>）报告</w:t>
            </w:r>
            <w:proofErr w:type="gramStart"/>
            <w:r w:rsidRPr="00A06C0E">
              <w:rPr>
                <w:rFonts w:ascii="Times New Roman" w:hint="eastAsia"/>
                <w:color w:val="000000" w:themeColor="text1"/>
                <w:szCs w:val="21"/>
              </w:rPr>
              <w:t>较内容</w:t>
            </w:r>
            <w:proofErr w:type="gramEnd"/>
            <w:r w:rsidRPr="00A06C0E">
              <w:rPr>
                <w:rFonts w:ascii="Times New Roman" w:hint="eastAsia"/>
                <w:color w:val="000000" w:themeColor="text1"/>
                <w:szCs w:val="21"/>
              </w:rPr>
              <w:t>完整，层次清楚，结构合理；语言表</w:t>
            </w:r>
            <w:r w:rsidRPr="00A06C0E">
              <w:rPr>
                <w:rFonts w:ascii="Times New Roman" w:hint="eastAsia"/>
                <w:color w:val="000000" w:themeColor="text1"/>
                <w:szCs w:val="21"/>
              </w:rPr>
              <w:lastRenderedPageBreak/>
              <w:t>述准确通顺，图表规范，</w:t>
            </w:r>
            <w:proofErr w:type="gramStart"/>
            <w:r w:rsidRPr="00A06C0E">
              <w:rPr>
                <w:rFonts w:ascii="Times New Roman" w:hint="eastAsia"/>
                <w:color w:val="000000" w:themeColor="text1"/>
                <w:szCs w:val="21"/>
              </w:rPr>
              <w:t>辞能达意</w:t>
            </w:r>
            <w:proofErr w:type="gramEnd"/>
            <w:r w:rsidRPr="00A06C0E">
              <w:rPr>
                <w:rFonts w:ascii="Times New Roman" w:hint="eastAsia"/>
                <w:color w:val="000000" w:themeColor="text1"/>
                <w:szCs w:val="21"/>
              </w:rPr>
              <w:t>。</w:t>
            </w:r>
          </w:p>
        </w:tc>
        <w:tc>
          <w:tcPr>
            <w:tcW w:w="887" w:type="pct"/>
          </w:tcPr>
          <w:p w14:paraId="62DF012C" w14:textId="2251A95E"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lastRenderedPageBreak/>
              <w:t>（</w:t>
            </w:r>
            <w:r w:rsidRPr="00A06C0E">
              <w:rPr>
                <w:rFonts w:ascii="Times New Roman" w:hint="eastAsia"/>
                <w:color w:val="000000" w:themeColor="text1"/>
                <w:szCs w:val="21"/>
              </w:rPr>
              <w:t>1</w:t>
            </w:r>
            <w:r w:rsidRPr="00A06C0E">
              <w:rPr>
                <w:rFonts w:ascii="Times New Roman" w:hint="eastAsia"/>
                <w:color w:val="000000" w:themeColor="text1"/>
                <w:szCs w:val="21"/>
              </w:rPr>
              <w:t>）按照</w:t>
            </w:r>
            <w:r w:rsidR="00A06C0E">
              <w:rPr>
                <w:rFonts w:ascii="Times New Roman" w:hint="eastAsia"/>
                <w:color w:val="000000" w:themeColor="text1"/>
                <w:szCs w:val="21"/>
              </w:rPr>
              <w:t>实验</w:t>
            </w:r>
            <w:r w:rsidRPr="00A06C0E">
              <w:rPr>
                <w:rFonts w:ascii="Times New Roman" w:hint="eastAsia"/>
                <w:color w:val="000000" w:themeColor="text1"/>
                <w:szCs w:val="21"/>
              </w:rPr>
              <w:t>指南要求，符合编写规范。</w:t>
            </w:r>
          </w:p>
          <w:p w14:paraId="203CF257" w14:textId="77777777"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2</w:t>
            </w:r>
            <w:r w:rsidRPr="00A06C0E">
              <w:rPr>
                <w:rFonts w:ascii="Times New Roman" w:hint="eastAsia"/>
                <w:color w:val="000000" w:themeColor="text1"/>
                <w:szCs w:val="21"/>
              </w:rPr>
              <w:t>）知识收获真实、具体、丰富、重点突出。</w:t>
            </w:r>
          </w:p>
          <w:p w14:paraId="5D29C906" w14:textId="0D35949E"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）基本能发现</w:t>
            </w:r>
            <w:r w:rsidR="00A06C0E">
              <w:rPr>
                <w:rFonts w:ascii="Times New Roman" w:hint="eastAsia"/>
                <w:color w:val="000000" w:themeColor="text1"/>
                <w:szCs w:val="21"/>
              </w:rPr>
              <w:t>实验</w:t>
            </w:r>
            <w:r w:rsidRPr="00A06C0E">
              <w:rPr>
                <w:rFonts w:ascii="Times New Roman" w:hint="eastAsia"/>
                <w:color w:val="000000" w:themeColor="text1"/>
                <w:szCs w:val="21"/>
              </w:rPr>
              <w:t>中的问题，基本能够结合理论知识提出合理化的对策或建议。（</w:t>
            </w:r>
            <w:r w:rsidRPr="00A06C0E">
              <w:rPr>
                <w:rFonts w:ascii="Times New Roman" w:hint="eastAsia"/>
                <w:color w:val="000000" w:themeColor="text1"/>
                <w:szCs w:val="21"/>
              </w:rPr>
              <w:t>3</w:t>
            </w:r>
            <w:r w:rsidRPr="00A06C0E">
              <w:rPr>
                <w:rFonts w:ascii="Times New Roman" w:hint="eastAsia"/>
                <w:color w:val="000000" w:themeColor="text1"/>
                <w:szCs w:val="21"/>
              </w:rPr>
              <w:t>）真实描述</w:t>
            </w:r>
            <w:r w:rsidR="00A06C0E">
              <w:rPr>
                <w:rFonts w:ascii="Times New Roman" w:hint="eastAsia"/>
                <w:color w:val="000000" w:themeColor="text1"/>
                <w:szCs w:val="21"/>
              </w:rPr>
              <w:t>实验</w:t>
            </w:r>
            <w:r w:rsidRPr="00A06C0E">
              <w:rPr>
                <w:rFonts w:ascii="Times New Roman" w:hint="eastAsia"/>
                <w:color w:val="000000" w:themeColor="text1"/>
                <w:szCs w:val="21"/>
              </w:rPr>
              <w:t>体验，体会深刻。</w:t>
            </w:r>
          </w:p>
          <w:p w14:paraId="2711C7B8" w14:textId="77777777" w:rsidR="00EB53B3" w:rsidRPr="00A06C0E" w:rsidRDefault="00EB53B3" w:rsidP="00F85932">
            <w:pPr>
              <w:rPr>
                <w:rFonts w:ascii="Times New Roman" w:cs="Times New Roman"/>
                <w:color w:val="000000" w:themeColor="text1"/>
              </w:rPr>
            </w:pPr>
            <w:r w:rsidRPr="00A06C0E">
              <w:rPr>
                <w:rFonts w:ascii="Times New Roman" w:hint="eastAsia"/>
                <w:color w:val="000000" w:themeColor="text1"/>
                <w:szCs w:val="21"/>
              </w:rPr>
              <w:t>（</w:t>
            </w:r>
            <w:r w:rsidRPr="00A06C0E">
              <w:rPr>
                <w:rFonts w:ascii="Times New Roman" w:hint="eastAsia"/>
                <w:color w:val="000000" w:themeColor="text1"/>
                <w:szCs w:val="21"/>
              </w:rPr>
              <w:t>4</w:t>
            </w:r>
            <w:r w:rsidRPr="00A06C0E">
              <w:rPr>
                <w:rFonts w:ascii="Times New Roman" w:hint="eastAsia"/>
                <w:color w:val="000000" w:themeColor="text1"/>
                <w:szCs w:val="21"/>
              </w:rPr>
              <w:t>）报告内容较完整，层次较清楚，结</w:t>
            </w:r>
            <w:r w:rsidRPr="00A06C0E">
              <w:rPr>
                <w:rFonts w:ascii="Times New Roman" w:hint="eastAsia"/>
                <w:color w:val="000000" w:themeColor="text1"/>
                <w:szCs w:val="21"/>
              </w:rPr>
              <w:lastRenderedPageBreak/>
              <w:t>构较合理；语言</w:t>
            </w:r>
            <w:proofErr w:type="gramStart"/>
            <w:r w:rsidRPr="00A06C0E">
              <w:rPr>
                <w:rFonts w:ascii="Times New Roman" w:hint="eastAsia"/>
                <w:color w:val="000000" w:themeColor="text1"/>
                <w:szCs w:val="21"/>
              </w:rPr>
              <w:t>表述较</w:t>
            </w:r>
            <w:proofErr w:type="gramEnd"/>
            <w:r w:rsidRPr="00A06C0E">
              <w:rPr>
                <w:rFonts w:ascii="Times New Roman" w:hint="eastAsia"/>
                <w:color w:val="000000" w:themeColor="text1"/>
                <w:szCs w:val="21"/>
              </w:rPr>
              <w:t>准确通顺，图表较规范，</w:t>
            </w:r>
            <w:proofErr w:type="gramStart"/>
            <w:r w:rsidRPr="00A06C0E">
              <w:rPr>
                <w:rFonts w:ascii="Times New Roman" w:hint="eastAsia"/>
                <w:color w:val="000000" w:themeColor="text1"/>
                <w:szCs w:val="21"/>
              </w:rPr>
              <w:t>辞能较</w:t>
            </w:r>
            <w:proofErr w:type="gramEnd"/>
            <w:r w:rsidRPr="00A06C0E">
              <w:rPr>
                <w:rFonts w:ascii="Times New Roman" w:hint="eastAsia"/>
                <w:color w:val="000000" w:themeColor="text1"/>
                <w:szCs w:val="21"/>
              </w:rPr>
              <w:t>达意。</w:t>
            </w:r>
          </w:p>
        </w:tc>
        <w:tc>
          <w:tcPr>
            <w:tcW w:w="887" w:type="pct"/>
          </w:tcPr>
          <w:p w14:paraId="70279DD4" w14:textId="39AC5802"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lastRenderedPageBreak/>
              <w:t>（</w:t>
            </w:r>
            <w:r w:rsidRPr="00A06C0E">
              <w:rPr>
                <w:rFonts w:ascii="Times New Roman" w:hint="eastAsia"/>
                <w:color w:val="000000" w:themeColor="text1"/>
                <w:szCs w:val="21"/>
              </w:rPr>
              <w:t>1</w:t>
            </w:r>
            <w:r w:rsidRPr="00A06C0E">
              <w:rPr>
                <w:rFonts w:ascii="Times New Roman" w:hint="eastAsia"/>
                <w:color w:val="000000" w:themeColor="text1"/>
                <w:szCs w:val="21"/>
              </w:rPr>
              <w:t>）基本按</w:t>
            </w:r>
            <w:r w:rsidR="00A06C0E">
              <w:rPr>
                <w:rFonts w:ascii="Times New Roman" w:hint="eastAsia"/>
                <w:color w:val="000000" w:themeColor="text1"/>
                <w:szCs w:val="21"/>
              </w:rPr>
              <w:t>实验</w:t>
            </w:r>
            <w:r w:rsidRPr="00A06C0E">
              <w:rPr>
                <w:rFonts w:ascii="Times New Roman" w:hint="eastAsia"/>
                <w:color w:val="000000" w:themeColor="text1"/>
                <w:szCs w:val="21"/>
              </w:rPr>
              <w:t>指南要求，符合编写规范。</w:t>
            </w:r>
          </w:p>
          <w:p w14:paraId="3ADED2DD" w14:textId="77777777"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2</w:t>
            </w:r>
            <w:r w:rsidRPr="00A06C0E">
              <w:rPr>
                <w:rFonts w:ascii="Times New Roman" w:hint="eastAsia"/>
                <w:color w:val="000000" w:themeColor="text1"/>
                <w:szCs w:val="21"/>
              </w:rPr>
              <w:t>）知识收获真实、具体、丰富、重点不突出。</w:t>
            </w:r>
          </w:p>
          <w:p w14:paraId="114C4413" w14:textId="110724A4"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）不能很好的发现</w:t>
            </w:r>
            <w:r w:rsidR="00A06C0E">
              <w:rPr>
                <w:rFonts w:ascii="Times New Roman" w:hint="eastAsia"/>
                <w:color w:val="000000" w:themeColor="text1"/>
                <w:szCs w:val="21"/>
              </w:rPr>
              <w:t>实验</w:t>
            </w:r>
            <w:r w:rsidRPr="00A06C0E">
              <w:rPr>
                <w:rFonts w:ascii="Times New Roman" w:hint="eastAsia"/>
                <w:color w:val="000000" w:themeColor="text1"/>
                <w:szCs w:val="21"/>
              </w:rPr>
              <w:t>中的问题，不能很好的提出合理化的对策或建议。</w:t>
            </w:r>
          </w:p>
          <w:p w14:paraId="35DC53EF" w14:textId="03C851EE"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）描述</w:t>
            </w:r>
            <w:r w:rsidR="00A06C0E">
              <w:rPr>
                <w:rFonts w:ascii="Times New Roman" w:hint="eastAsia"/>
                <w:color w:val="000000" w:themeColor="text1"/>
                <w:szCs w:val="21"/>
              </w:rPr>
              <w:t>实验</w:t>
            </w:r>
            <w:r w:rsidRPr="00A06C0E">
              <w:rPr>
                <w:rFonts w:ascii="Times New Roman" w:hint="eastAsia"/>
                <w:color w:val="000000" w:themeColor="text1"/>
                <w:szCs w:val="21"/>
              </w:rPr>
              <w:t>体验一般。</w:t>
            </w:r>
          </w:p>
          <w:p w14:paraId="608CD928" w14:textId="77777777" w:rsidR="00EB53B3" w:rsidRPr="00A06C0E" w:rsidRDefault="00EB53B3" w:rsidP="00F85932">
            <w:pPr>
              <w:rPr>
                <w:rFonts w:ascii="Times New Roman" w:cs="Times New Roman"/>
                <w:color w:val="000000" w:themeColor="text1"/>
              </w:rPr>
            </w:pPr>
            <w:r w:rsidRPr="00A06C0E">
              <w:rPr>
                <w:rFonts w:ascii="Times New Roman" w:hint="eastAsia"/>
                <w:color w:val="000000" w:themeColor="text1"/>
                <w:szCs w:val="21"/>
              </w:rPr>
              <w:t>（</w:t>
            </w:r>
            <w:r w:rsidRPr="00A06C0E">
              <w:rPr>
                <w:rFonts w:ascii="Times New Roman" w:hint="eastAsia"/>
                <w:color w:val="000000" w:themeColor="text1"/>
                <w:szCs w:val="21"/>
              </w:rPr>
              <w:t>4</w:t>
            </w:r>
            <w:r w:rsidRPr="00A06C0E">
              <w:rPr>
                <w:rFonts w:ascii="Times New Roman" w:hint="eastAsia"/>
                <w:color w:val="000000" w:themeColor="text1"/>
                <w:szCs w:val="21"/>
              </w:rPr>
              <w:t>）报告内容基本完整，层次较清楚，结构基本合理；语言表述</w:t>
            </w:r>
            <w:r w:rsidRPr="00A06C0E">
              <w:rPr>
                <w:rFonts w:ascii="Times New Roman" w:hint="eastAsia"/>
                <w:color w:val="000000" w:themeColor="text1"/>
                <w:szCs w:val="21"/>
              </w:rPr>
              <w:lastRenderedPageBreak/>
              <w:t>基本准确通顺，图表基本规范，</w:t>
            </w:r>
            <w:proofErr w:type="gramStart"/>
            <w:r w:rsidRPr="00A06C0E">
              <w:rPr>
                <w:rFonts w:ascii="Times New Roman" w:hint="eastAsia"/>
                <w:color w:val="000000" w:themeColor="text1"/>
                <w:szCs w:val="21"/>
              </w:rPr>
              <w:t>辞能达意</w:t>
            </w:r>
            <w:proofErr w:type="gramEnd"/>
            <w:r w:rsidRPr="00A06C0E">
              <w:rPr>
                <w:rFonts w:ascii="Times New Roman" w:hint="eastAsia"/>
                <w:color w:val="000000" w:themeColor="text1"/>
                <w:szCs w:val="21"/>
              </w:rPr>
              <w:t>较差。</w:t>
            </w:r>
          </w:p>
        </w:tc>
        <w:tc>
          <w:tcPr>
            <w:tcW w:w="864" w:type="pct"/>
          </w:tcPr>
          <w:p w14:paraId="1673AB80" w14:textId="74157153"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lastRenderedPageBreak/>
              <w:t>（</w:t>
            </w:r>
            <w:r w:rsidRPr="00A06C0E">
              <w:rPr>
                <w:rFonts w:ascii="Times New Roman" w:hint="eastAsia"/>
                <w:color w:val="000000" w:themeColor="text1"/>
                <w:szCs w:val="21"/>
              </w:rPr>
              <w:t>1</w:t>
            </w:r>
            <w:r w:rsidRPr="00A06C0E">
              <w:rPr>
                <w:rFonts w:ascii="Times New Roman" w:hint="eastAsia"/>
                <w:color w:val="000000" w:themeColor="text1"/>
                <w:szCs w:val="21"/>
              </w:rPr>
              <w:t>）未按实</w:t>
            </w:r>
            <w:r w:rsidR="00A06C0E">
              <w:rPr>
                <w:rFonts w:ascii="Times New Roman" w:hint="eastAsia"/>
                <w:color w:val="000000" w:themeColor="text1"/>
                <w:szCs w:val="21"/>
              </w:rPr>
              <w:t>实验</w:t>
            </w:r>
            <w:r w:rsidRPr="00A06C0E">
              <w:rPr>
                <w:rFonts w:ascii="Times New Roman" w:hint="eastAsia"/>
                <w:color w:val="000000" w:themeColor="text1"/>
                <w:szCs w:val="21"/>
              </w:rPr>
              <w:t>指南要求，不符合编写规范。</w:t>
            </w:r>
          </w:p>
          <w:p w14:paraId="6E870A6A" w14:textId="77777777"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2</w:t>
            </w:r>
            <w:r w:rsidRPr="00A06C0E">
              <w:rPr>
                <w:rFonts w:ascii="Times New Roman" w:hint="eastAsia"/>
                <w:color w:val="000000" w:themeColor="text1"/>
                <w:szCs w:val="21"/>
              </w:rPr>
              <w:t>）未体现知识收获。</w:t>
            </w:r>
          </w:p>
          <w:p w14:paraId="4DA77832" w14:textId="7E8C0839"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）不能</w:t>
            </w:r>
            <w:r w:rsidR="00A06C0E">
              <w:rPr>
                <w:rFonts w:ascii="Times New Roman" w:hint="eastAsia"/>
                <w:color w:val="000000" w:themeColor="text1"/>
                <w:szCs w:val="21"/>
              </w:rPr>
              <w:t>实验</w:t>
            </w:r>
            <w:r w:rsidRPr="00A06C0E">
              <w:rPr>
                <w:rFonts w:ascii="Times New Roman" w:hint="eastAsia"/>
                <w:color w:val="000000" w:themeColor="text1"/>
                <w:szCs w:val="21"/>
              </w:rPr>
              <w:t>中发现的问题，不能提出合理化的对策或建议。</w:t>
            </w:r>
          </w:p>
          <w:p w14:paraId="2CBB0163" w14:textId="56EF4DB5" w:rsidR="00EB53B3" w:rsidRPr="00A06C0E" w:rsidRDefault="00EB53B3" w:rsidP="00F85932">
            <w:pPr>
              <w:rPr>
                <w:rFonts w:ascii="Times New Roman"/>
                <w:color w:val="000000" w:themeColor="text1"/>
                <w:szCs w:val="21"/>
              </w:rPr>
            </w:pPr>
            <w:r w:rsidRPr="00A06C0E">
              <w:rPr>
                <w:rFonts w:ascii="Times New Roman" w:hint="eastAsia"/>
                <w:color w:val="000000" w:themeColor="text1"/>
                <w:szCs w:val="21"/>
              </w:rPr>
              <w:t>（</w:t>
            </w:r>
            <w:r w:rsidRPr="00A06C0E">
              <w:rPr>
                <w:rFonts w:ascii="Times New Roman" w:hint="eastAsia"/>
                <w:color w:val="000000" w:themeColor="text1"/>
                <w:szCs w:val="21"/>
              </w:rPr>
              <w:t>3</w:t>
            </w:r>
            <w:r w:rsidRPr="00A06C0E">
              <w:rPr>
                <w:rFonts w:ascii="Times New Roman" w:hint="eastAsia"/>
                <w:color w:val="000000" w:themeColor="text1"/>
                <w:szCs w:val="21"/>
              </w:rPr>
              <w:t>）未描述</w:t>
            </w:r>
            <w:r w:rsidR="00A06C0E">
              <w:rPr>
                <w:rFonts w:ascii="Times New Roman" w:hint="eastAsia"/>
                <w:color w:val="000000" w:themeColor="text1"/>
                <w:szCs w:val="21"/>
              </w:rPr>
              <w:t>实验</w:t>
            </w:r>
            <w:r w:rsidRPr="00A06C0E">
              <w:rPr>
                <w:rFonts w:ascii="Times New Roman" w:hint="eastAsia"/>
                <w:color w:val="000000" w:themeColor="text1"/>
                <w:szCs w:val="21"/>
              </w:rPr>
              <w:t>体验。</w:t>
            </w:r>
          </w:p>
          <w:p w14:paraId="1D310A09" w14:textId="77777777" w:rsidR="00EB53B3" w:rsidRPr="00A06C0E" w:rsidRDefault="00EB53B3" w:rsidP="00F85932">
            <w:pPr>
              <w:rPr>
                <w:rFonts w:ascii="Times New Roman" w:cs="Times New Roman"/>
                <w:color w:val="000000" w:themeColor="text1"/>
              </w:rPr>
            </w:pPr>
            <w:r w:rsidRPr="00A06C0E">
              <w:rPr>
                <w:rFonts w:ascii="Times New Roman" w:hint="eastAsia"/>
                <w:color w:val="000000" w:themeColor="text1"/>
                <w:szCs w:val="21"/>
              </w:rPr>
              <w:t>（</w:t>
            </w:r>
            <w:r w:rsidRPr="00A06C0E">
              <w:rPr>
                <w:rFonts w:ascii="Times New Roman" w:hint="eastAsia"/>
                <w:color w:val="000000" w:themeColor="text1"/>
                <w:szCs w:val="21"/>
              </w:rPr>
              <w:t>4</w:t>
            </w:r>
            <w:r w:rsidRPr="00A06C0E">
              <w:rPr>
                <w:rFonts w:ascii="Times New Roman" w:hint="eastAsia"/>
                <w:color w:val="000000" w:themeColor="text1"/>
                <w:szCs w:val="21"/>
              </w:rPr>
              <w:t>）报告内容不完整，层次混乱，结构吧合理；语言表述不准确，图表不规范。</w:t>
            </w:r>
          </w:p>
        </w:tc>
      </w:tr>
    </w:tbl>
    <w:p w14:paraId="1A2E1942" w14:textId="77777777" w:rsidR="00EB53B3" w:rsidRPr="00EB53B3" w:rsidRDefault="00EB53B3" w:rsidP="00EB53B3">
      <w:pPr>
        <w:kinsoku w:val="0"/>
        <w:overflowPunct w:val="0"/>
        <w:spacing w:before="86" w:line="400" w:lineRule="exact"/>
        <w:ind w:firstLineChars="200" w:firstLine="482"/>
        <w:jc w:val="both"/>
        <w:rPr>
          <w:rFonts w:ascii="Times New Roman" w:eastAsia="黑体" w:cs="Times New Roman"/>
          <w:b/>
          <w:kern w:val="2"/>
          <w:sz w:val="24"/>
          <w:szCs w:val="24"/>
        </w:rPr>
      </w:pPr>
    </w:p>
    <w:p w14:paraId="27AD60B4" w14:textId="77777777" w:rsidR="001D6E63" w:rsidRPr="00D16B1F" w:rsidRDefault="001D6E63" w:rsidP="001D6E63">
      <w:pPr>
        <w:pStyle w:val="2"/>
        <w:kinsoku w:val="0"/>
        <w:overflowPunct w:val="0"/>
        <w:spacing w:line="400" w:lineRule="exact"/>
        <w:rPr>
          <w:rFonts w:ascii="Times New Roman" w:eastAsia="黑体" w:hAnsi="Times New Roman"/>
          <w:color w:val="000000"/>
          <w:sz w:val="24"/>
          <w:szCs w:val="24"/>
          <w:lang w:eastAsia="zh-CN"/>
        </w:rPr>
      </w:pPr>
      <w:proofErr w:type="spellStart"/>
      <w:r w:rsidRPr="00D16B1F">
        <w:rPr>
          <w:rFonts w:ascii="Times New Roman" w:eastAsia="黑体" w:hAnsi="Times New Roman"/>
          <w:color w:val="000000"/>
          <w:sz w:val="24"/>
          <w:szCs w:val="24"/>
        </w:rPr>
        <w:t>五、其它说明</w:t>
      </w:r>
      <w:proofErr w:type="spellEnd"/>
    </w:p>
    <w:p w14:paraId="475BAE67" w14:textId="608EA4F3" w:rsidR="00A06C0E" w:rsidRDefault="001D6E63" w:rsidP="00A06C0E">
      <w:pPr>
        <w:snapToGrid w:val="0"/>
        <w:spacing w:line="400" w:lineRule="exact"/>
        <w:ind w:firstLineChars="200" w:firstLine="480"/>
        <w:rPr>
          <w:rFonts w:ascii="Times New Roman" w:cs="Times New Roman"/>
          <w:color w:val="FF0000"/>
          <w:sz w:val="24"/>
          <w:szCs w:val="24"/>
        </w:rPr>
      </w:pPr>
      <w:r w:rsidRPr="00B357FA">
        <w:rPr>
          <w:rFonts w:ascii="Times New Roman" w:cs="Times New Roman"/>
          <w:color w:val="FF0000"/>
          <w:sz w:val="24"/>
          <w:szCs w:val="24"/>
        </w:rPr>
        <w:t>本课程大纲依据</w:t>
      </w:r>
      <w:r w:rsidRPr="00B357FA">
        <w:rPr>
          <w:rFonts w:ascii="Times New Roman" w:cs="Times New Roman"/>
          <w:color w:val="FF0000"/>
          <w:sz w:val="24"/>
          <w:szCs w:val="24"/>
        </w:rPr>
        <w:t>2023</w:t>
      </w:r>
      <w:proofErr w:type="gramStart"/>
      <w:r w:rsidRPr="00B357FA">
        <w:rPr>
          <w:rFonts w:ascii="Times New Roman" w:cs="Times New Roman"/>
          <w:color w:val="FF0000"/>
          <w:sz w:val="24"/>
          <w:szCs w:val="24"/>
        </w:rPr>
        <w:t>版环境</w:t>
      </w:r>
      <w:proofErr w:type="gramEnd"/>
      <w:r w:rsidRPr="00B357FA">
        <w:rPr>
          <w:rFonts w:ascii="Times New Roman" w:cs="Times New Roman"/>
          <w:color w:val="FF0000"/>
          <w:sz w:val="24"/>
          <w:szCs w:val="24"/>
        </w:rPr>
        <w:t>科学专业人才培养方案，由绿色智慧环境学院环境科学系讨论制定，绿色智慧环境学院教学委员会审定，教务处审核批准，自</w:t>
      </w:r>
      <w:r w:rsidRPr="00B357FA">
        <w:rPr>
          <w:rFonts w:ascii="Times New Roman" w:cs="Times New Roman"/>
          <w:color w:val="FF0000"/>
          <w:sz w:val="24"/>
          <w:szCs w:val="24"/>
        </w:rPr>
        <w:t>2023</w:t>
      </w:r>
      <w:r w:rsidRPr="00B357FA">
        <w:rPr>
          <w:rFonts w:ascii="Times New Roman" w:cs="Times New Roman"/>
          <w:color w:val="FF0000"/>
          <w:sz w:val="24"/>
          <w:szCs w:val="24"/>
        </w:rPr>
        <w:t>级开始执行。</w:t>
      </w:r>
      <w:r w:rsidR="00A06C0E">
        <w:rPr>
          <w:rFonts w:ascii="Times New Roman" w:cs="Times New Roman"/>
          <w:color w:val="FF0000"/>
          <w:sz w:val="24"/>
          <w:szCs w:val="24"/>
        </w:rPr>
        <w:br w:type="page"/>
      </w:r>
    </w:p>
    <w:p w14:paraId="7F30F294" w14:textId="77777777" w:rsidR="00A06C0E" w:rsidRPr="001500B2" w:rsidRDefault="00A06C0E" w:rsidP="00A06C0E">
      <w:pPr>
        <w:rPr>
          <w:color w:val="FF0000"/>
        </w:rPr>
      </w:pPr>
      <w:r w:rsidRPr="001500B2">
        <w:rPr>
          <w:rFonts w:hint="eastAsia"/>
          <w:color w:val="FF0000"/>
        </w:rPr>
        <w:lastRenderedPageBreak/>
        <w:t>附表：</w:t>
      </w:r>
    </w:p>
    <w:p w14:paraId="13D721A3" w14:textId="2ADB6588" w:rsidR="00A06C0E" w:rsidRPr="001500B2" w:rsidRDefault="00A06C0E" w:rsidP="00A06C0E">
      <w:pPr>
        <w:jc w:val="center"/>
        <w:rPr>
          <w:rFonts w:ascii="Times New Roman" w:cs="Times New Roman"/>
          <w:b/>
          <w:color w:val="FF0000"/>
          <w:sz w:val="28"/>
          <w:szCs w:val="28"/>
        </w:rPr>
      </w:pPr>
      <w:r w:rsidRPr="001500B2">
        <w:rPr>
          <w:rFonts w:ascii="Times New Roman" w:cs="Times New Roman" w:hint="eastAsia"/>
          <w:b/>
          <w:color w:val="FF0000"/>
          <w:sz w:val="28"/>
          <w:szCs w:val="28"/>
        </w:rPr>
        <w:t>《</w:t>
      </w:r>
      <w:r>
        <w:rPr>
          <w:rFonts w:ascii="Times New Roman" w:cs="Times New Roman" w:hint="eastAsia"/>
          <w:b/>
          <w:color w:val="FF0000"/>
          <w:sz w:val="28"/>
          <w:szCs w:val="28"/>
        </w:rPr>
        <w:t>环境仪器分析</w:t>
      </w:r>
      <w:r w:rsidRPr="001500B2">
        <w:rPr>
          <w:rFonts w:ascii="Times New Roman" w:cs="Times New Roman" w:hint="eastAsia"/>
          <w:b/>
          <w:color w:val="FF0000"/>
          <w:sz w:val="28"/>
          <w:szCs w:val="28"/>
        </w:rPr>
        <w:t>》</w:t>
      </w:r>
      <w:r>
        <w:rPr>
          <w:rFonts w:ascii="Times New Roman" w:cs="Times New Roman" w:hint="eastAsia"/>
          <w:b/>
          <w:color w:val="FF0000"/>
          <w:sz w:val="28"/>
          <w:szCs w:val="28"/>
        </w:rPr>
        <w:t>实验</w:t>
      </w:r>
      <w:proofErr w:type="gramStart"/>
      <w:r>
        <w:rPr>
          <w:rFonts w:ascii="Times New Roman" w:cs="Times New Roman" w:hint="eastAsia"/>
          <w:b/>
          <w:color w:val="FF0000"/>
          <w:sz w:val="28"/>
          <w:szCs w:val="28"/>
        </w:rPr>
        <w:t>课</w:t>
      </w:r>
      <w:r w:rsidRPr="001500B2">
        <w:rPr>
          <w:rFonts w:ascii="Times New Roman" w:cs="Times New Roman" w:hint="eastAsia"/>
          <w:b/>
          <w:color w:val="FF0000"/>
          <w:sz w:val="28"/>
          <w:szCs w:val="28"/>
        </w:rPr>
        <w:t>专业</w:t>
      </w:r>
      <w:proofErr w:type="gramEnd"/>
      <w:r w:rsidRPr="001500B2">
        <w:rPr>
          <w:rFonts w:ascii="Times New Roman" w:cs="Times New Roman" w:hint="eastAsia"/>
          <w:b/>
          <w:color w:val="FF0000"/>
          <w:sz w:val="28"/>
          <w:szCs w:val="28"/>
        </w:rPr>
        <w:t>技能考核评分表</w:t>
      </w:r>
    </w:p>
    <w:p w14:paraId="5DAA5A0A" w14:textId="1E18CE54" w:rsidR="00067916" w:rsidRDefault="00A06C0E" w:rsidP="00067916">
      <w:pPr>
        <w:spacing w:afterLines="100" w:after="240"/>
        <w:jc w:val="center"/>
        <w:rPr>
          <w:rFonts w:ascii="Times New Roman" w:cs="Times New Roman"/>
          <w:b/>
          <w:color w:val="FF0000"/>
          <w:sz w:val="28"/>
          <w:szCs w:val="28"/>
        </w:rPr>
      </w:pPr>
      <w:r w:rsidRPr="001500B2">
        <w:rPr>
          <w:rFonts w:ascii="Times New Roman" w:cs="Times New Roman" w:hint="eastAsia"/>
          <w:b/>
          <w:color w:val="FF0000"/>
          <w:sz w:val="28"/>
          <w:szCs w:val="28"/>
        </w:rPr>
        <w:t>（</w:t>
      </w:r>
      <w:r>
        <w:rPr>
          <w:rFonts w:ascii="Times New Roman" w:cs="Times New Roman" w:hint="eastAsia"/>
          <w:b/>
          <w:color w:val="FF0000"/>
          <w:sz w:val="28"/>
          <w:szCs w:val="28"/>
        </w:rPr>
        <w:t>紫外可见分光光度计的使用</w:t>
      </w:r>
      <w:r w:rsidRPr="001500B2">
        <w:rPr>
          <w:rFonts w:ascii="Times New Roman" w:cs="Times New Roman" w:hint="eastAsia"/>
          <w:b/>
          <w:color w:val="FF0000"/>
          <w:sz w:val="28"/>
          <w:szCs w:val="28"/>
        </w:rPr>
        <w:t>）</w:t>
      </w:r>
    </w:p>
    <w:p w14:paraId="079DFC70" w14:textId="52E9F907" w:rsidR="00067916" w:rsidRPr="00067916" w:rsidRDefault="00067916" w:rsidP="00067916">
      <w:pPr>
        <w:rPr>
          <w:rFonts w:ascii="Times New Roman" w:cs="Times New Roman"/>
          <w:b/>
          <w:color w:val="FF0000"/>
          <w:sz w:val="28"/>
          <w:szCs w:val="28"/>
        </w:rPr>
      </w:pPr>
      <w:r w:rsidRPr="001500B2">
        <w:rPr>
          <w:rFonts w:ascii="Times New Roman" w:cs="Times New Roman" w:hint="eastAsia"/>
          <w:b/>
          <w:color w:val="FF0000"/>
          <w:sz w:val="24"/>
          <w:szCs w:val="24"/>
        </w:rPr>
        <w:t>学生姓名：</w:t>
      </w:r>
      <w:r w:rsidRPr="001500B2">
        <w:rPr>
          <w:rFonts w:ascii="Times New Roman" w:cs="Times New Roman" w:hint="eastAsia"/>
          <w:b/>
          <w:color w:val="FF0000"/>
          <w:sz w:val="24"/>
          <w:szCs w:val="24"/>
        </w:rPr>
        <w:t xml:space="preserve">   </w:t>
      </w:r>
      <w:r w:rsidRPr="001500B2">
        <w:rPr>
          <w:rFonts w:ascii="Times New Roman" w:cs="Times New Roman"/>
          <w:b/>
          <w:color w:val="FF0000"/>
          <w:sz w:val="24"/>
          <w:szCs w:val="24"/>
        </w:rPr>
        <w:t xml:space="preserve">   </w:t>
      </w:r>
      <w:r w:rsidRPr="001500B2">
        <w:rPr>
          <w:rFonts w:ascii="Times New Roman" w:cs="Times New Roman" w:hint="eastAsia"/>
          <w:b/>
          <w:color w:val="FF0000"/>
          <w:sz w:val="24"/>
          <w:szCs w:val="24"/>
        </w:rPr>
        <w:t xml:space="preserve">   </w:t>
      </w:r>
      <w:r>
        <w:rPr>
          <w:rFonts w:ascii="Times New Roman" w:cs="Times New Roman"/>
          <w:b/>
          <w:color w:val="FF0000"/>
          <w:sz w:val="24"/>
          <w:szCs w:val="24"/>
        </w:rPr>
        <w:t xml:space="preserve">  </w:t>
      </w:r>
      <w:r w:rsidRPr="001500B2">
        <w:rPr>
          <w:rFonts w:ascii="Times New Roman" w:cs="Times New Roman" w:hint="eastAsia"/>
          <w:b/>
          <w:color w:val="FF0000"/>
          <w:sz w:val="24"/>
          <w:szCs w:val="24"/>
        </w:rPr>
        <w:t>学号：</w:t>
      </w:r>
      <w:r w:rsidRPr="001500B2">
        <w:rPr>
          <w:rFonts w:ascii="Times New Roman" w:cs="Times New Roman" w:hint="eastAsia"/>
          <w:b/>
          <w:color w:val="FF0000"/>
          <w:sz w:val="24"/>
          <w:szCs w:val="24"/>
        </w:rPr>
        <w:t xml:space="preserve"> </w:t>
      </w:r>
      <w:r w:rsidRPr="001500B2">
        <w:rPr>
          <w:rFonts w:ascii="Times New Roman" w:cs="Times New Roman"/>
          <w:b/>
          <w:color w:val="FF0000"/>
          <w:sz w:val="24"/>
          <w:szCs w:val="24"/>
        </w:rPr>
        <w:t xml:space="preserve">           </w:t>
      </w:r>
    </w:p>
    <w:tbl>
      <w:tblPr>
        <w:tblpPr w:leftFromText="180" w:rightFromText="180" w:vertAnchor="text" w:horzAnchor="margin" w:tblpX="1" w:tblpY="421"/>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3908"/>
        <w:gridCol w:w="1985"/>
        <w:gridCol w:w="680"/>
        <w:gridCol w:w="680"/>
        <w:gridCol w:w="680"/>
      </w:tblGrid>
      <w:tr w:rsidR="00FF7791" w:rsidRPr="00703A94" w14:paraId="5EAA2D92" w14:textId="77777777" w:rsidTr="00FF7791">
        <w:trPr>
          <w:trHeight w:val="20"/>
        </w:trPr>
        <w:tc>
          <w:tcPr>
            <w:tcW w:w="1190" w:type="dxa"/>
            <w:vAlign w:val="center"/>
          </w:tcPr>
          <w:p w14:paraId="5689C4D5" w14:textId="77777777" w:rsidR="00EE6CBB" w:rsidRPr="00703A94" w:rsidRDefault="00EE6CBB" w:rsidP="00067916">
            <w:pPr>
              <w:adjustRightInd/>
              <w:jc w:val="center"/>
              <w:rPr>
                <w:rFonts w:ascii="Times New Roman" w:cs="Times New Roman"/>
              </w:rPr>
            </w:pPr>
            <w:r w:rsidRPr="00703A94">
              <w:rPr>
                <w:rFonts w:ascii="Times New Roman" w:cs="Times New Roman"/>
              </w:rPr>
              <w:t>主要内容</w:t>
            </w:r>
          </w:p>
        </w:tc>
        <w:tc>
          <w:tcPr>
            <w:tcW w:w="3908" w:type="dxa"/>
            <w:vAlign w:val="center"/>
          </w:tcPr>
          <w:p w14:paraId="7E50F6D1" w14:textId="5A03064D" w:rsidR="00EE6CBB" w:rsidRPr="00703A94" w:rsidRDefault="00EE6CBB" w:rsidP="00067916">
            <w:pPr>
              <w:adjustRightInd/>
              <w:jc w:val="center"/>
              <w:rPr>
                <w:rFonts w:ascii="Times New Roman" w:cs="Times New Roman"/>
              </w:rPr>
            </w:pPr>
            <w:r w:rsidRPr="00703A94">
              <w:rPr>
                <w:rFonts w:ascii="Times New Roman" w:cs="Times New Roman"/>
              </w:rPr>
              <w:t>考核要求</w:t>
            </w:r>
          </w:p>
        </w:tc>
        <w:tc>
          <w:tcPr>
            <w:tcW w:w="1985" w:type="dxa"/>
            <w:vAlign w:val="center"/>
          </w:tcPr>
          <w:p w14:paraId="0319AF28" w14:textId="46DC4D23" w:rsidR="00EE6CBB" w:rsidRPr="00703A94" w:rsidRDefault="00EE6CBB" w:rsidP="00067916">
            <w:pPr>
              <w:adjustRightInd/>
              <w:jc w:val="center"/>
              <w:rPr>
                <w:rFonts w:ascii="Times New Roman" w:cs="Times New Roman"/>
              </w:rPr>
            </w:pPr>
            <w:r w:rsidRPr="00703A94">
              <w:rPr>
                <w:rFonts w:ascii="Times New Roman" w:cs="Times New Roman"/>
              </w:rPr>
              <w:t>评分标准</w:t>
            </w:r>
          </w:p>
        </w:tc>
        <w:tc>
          <w:tcPr>
            <w:tcW w:w="680" w:type="dxa"/>
            <w:vAlign w:val="center"/>
          </w:tcPr>
          <w:p w14:paraId="0B61557F" w14:textId="77777777" w:rsidR="00EE6CBB" w:rsidRPr="00703A94" w:rsidRDefault="00EE6CBB" w:rsidP="00067916">
            <w:pPr>
              <w:adjustRightInd/>
              <w:jc w:val="center"/>
              <w:rPr>
                <w:rFonts w:ascii="Times New Roman" w:cs="Times New Roman"/>
              </w:rPr>
            </w:pPr>
            <w:r w:rsidRPr="00703A94">
              <w:rPr>
                <w:rFonts w:ascii="Times New Roman" w:cs="Times New Roman"/>
              </w:rPr>
              <w:t>配分</w:t>
            </w:r>
          </w:p>
        </w:tc>
        <w:tc>
          <w:tcPr>
            <w:tcW w:w="680" w:type="dxa"/>
            <w:vAlign w:val="center"/>
          </w:tcPr>
          <w:p w14:paraId="301992F3" w14:textId="77777777" w:rsidR="00EE6CBB" w:rsidRPr="00703A94" w:rsidRDefault="00EE6CBB" w:rsidP="00067916">
            <w:pPr>
              <w:adjustRightInd/>
              <w:jc w:val="center"/>
              <w:rPr>
                <w:rFonts w:ascii="Times New Roman" w:cs="Times New Roman"/>
              </w:rPr>
            </w:pPr>
            <w:r w:rsidRPr="00703A94">
              <w:rPr>
                <w:rFonts w:ascii="Times New Roman" w:cs="Times New Roman"/>
              </w:rPr>
              <w:t>扣分</w:t>
            </w:r>
          </w:p>
        </w:tc>
        <w:tc>
          <w:tcPr>
            <w:tcW w:w="680" w:type="dxa"/>
            <w:vAlign w:val="center"/>
          </w:tcPr>
          <w:p w14:paraId="60274C62" w14:textId="77777777" w:rsidR="00EE6CBB" w:rsidRPr="00703A94" w:rsidRDefault="00EE6CBB" w:rsidP="00067916">
            <w:pPr>
              <w:adjustRightInd/>
              <w:jc w:val="center"/>
              <w:rPr>
                <w:rFonts w:ascii="Times New Roman" w:cs="Times New Roman"/>
              </w:rPr>
            </w:pPr>
            <w:r w:rsidRPr="00703A94">
              <w:rPr>
                <w:rFonts w:ascii="Times New Roman" w:cs="Times New Roman"/>
              </w:rPr>
              <w:t>得分</w:t>
            </w:r>
          </w:p>
        </w:tc>
      </w:tr>
      <w:tr w:rsidR="00665762" w:rsidRPr="00703A94" w14:paraId="5939083D" w14:textId="77777777" w:rsidTr="00FF7791">
        <w:trPr>
          <w:trHeight w:val="545"/>
        </w:trPr>
        <w:tc>
          <w:tcPr>
            <w:tcW w:w="1190" w:type="dxa"/>
            <w:vMerge w:val="restart"/>
            <w:vAlign w:val="center"/>
          </w:tcPr>
          <w:p w14:paraId="4F5E0E58" w14:textId="0E2C5AA1" w:rsidR="00665762" w:rsidRPr="00703A94" w:rsidRDefault="00665762" w:rsidP="00665762">
            <w:pPr>
              <w:adjustRightInd/>
              <w:jc w:val="center"/>
              <w:rPr>
                <w:rFonts w:ascii="Times New Roman" w:cs="Times New Roman"/>
              </w:rPr>
            </w:pPr>
            <w:r w:rsidRPr="00703A94">
              <w:rPr>
                <w:rFonts w:ascii="Times New Roman" w:cs="Times New Roman"/>
              </w:rPr>
              <w:t>一、准备工作</w:t>
            </w:r>
          </w:p>
        </w:tc>
        <w:tc>
          <w:tcPr>
            <w:tcW w:w="3908" w:type="dxa"/>
            <w:vAlign w:val="center"/>
          </w:tcPr>
          <w:p w14:paraId="66592DBE" w14:textId="2E701A87" w:rsidR="00665762" w:rsidRPr="00703A94" w:rsidRDefault="00665762" w:rsidP="00665762">
            <w:pPr>
              <w:adjustRightInd/>
              <w:rPr>
                <w:rFonts w:ascii="Times New Roman" w:cs="Times New Roman"/>
              </w:rPr>
            </w:pPr>
            <w:r w:rsidRPr="00703A94">
              <w:rPr>
                <w:rFonts w:ascii="Times New Roman" w:cs="Times New Roman"/>
              </w:rPr>
              <w:t>准备工作充分。</w:t>
            </w:r>
            <w:r w:rsidRPr="00703A94">
              <w:rPr>
                <w:rFonts w:hAnsi="宋体" w:hint="eastAsia"/>
              </w:rPr>
              <w:t>①</w:t>
            </w:r>
            <w:r w:rsidRPr="00703A94">
              <w:rPr>
                <w:rFonts w:ascii="Times New Roman" w:cs="Times New Roman"/>
              </w:rPr>
              <w:t>实验服</w:t>
            </w:r>
            <w:r w:rsidRPr="00703A94">
              <w:rPr>
                <w:rFonts w:hAnsi="宋体" w:hint="eastAsia"/>
              </w:rPr>
              <w:t>②</w:t>
            </w:r>
            <w:r w:rsidRPr="00703A94">
              <w:rPr>
                <w:rFonts w:ascii="Times New Roman" w:cs="Times New Roman"/>
              </w:rPr>
              <w:t>废液缸</w:t>
            </w:r>
            <w:r w:rsidRPr="00703A94">
              <w:rPr>
                <w:rFonts w:hAnsi="宋体" w:hint="eastAsia"/>
              </w:rPr>
              <w:t>③</w:t>
            </w:r>
            <w:r w:rsidRPr="00703A94">
              <w:rPr>
                <w:rFonts w:ascii="Times New Roman" w:cs="Times New Roman"/>
              </w:rPr>
              <w:t>洗瓶</w:t>
            </w:r>
            <w:r w:rsidRPr="00703A94">
              <w:rPr>
                <w:rFonts w:hAnsi="宋体" w:hint="eastAsia"/>
              </w:rPr>
              <w:t>④</w:t>
            </w:r>
            <w:r w:rsidRPr="00703A94">
              <w:rPr>
                <w:rFonts w:ascii="Times New Roman" w:cs="Times New Roman"/>
              </w:rPr>
              <w:t>擦镜纸</w:t>
            </w:r>
            <w:r w:rsidRPr="00703A94">
              <w:rPr>
                <w:rFonts w:hAnsi="宋体" w:hint="eastAsia"/>
              </w:rPr>
              <w:t>⑤</w:t>
            </w:r>
            <w:r w:rsidRPr="00703A94">
              <w:rPr>
                <w:rFonts w:ascii="Times New Roman" w:cs="Times New Roman"/>
              </w:rPr>
              <w:t>抹桌布</w:t>
            </w:r>
            <w:r w:rsidRPr="00703A94">
              <w:rPr>
                <w:rFonts w:hAnsi="宋体" w:hint="eastAsia"/>
              </w:rPr>
              <w:t>⑥</w:t>
            </w:r>
            <w:r w:rsidRPr="00703A94">
              <w:rPr>
                <w:rFonts w:ascii="Times New Roman" w:cs="Times New Roman"/>
              </w:rPr>
              <w:t>比色管架</w:t>
            </w:r>
            <w:r w:rsidRPr="00703A94">
              <w:rPr>
                <w:rFonts w:hAnsi="宋体" w:hint="eastAsia"/>
              </w:rPr>
              <w:t>⑦</w:t>
            </w:r>
            <w:r w:rsidRPr="00703A94">
              <w:rPr>
                <w:rFonts w:ascii="Times New Roman" w:cs="Times New Roman"/>
              </w:rPr>
              <w:t>原始记录表</w:t>
            </w:r>
            <w:r w:rsidRPr="00703A94">
              <w:rPr>
                <w:rFonts w:hAnsi="宋体" w:hint="eastAsia"/>
              </w:rPr>
              <w:t>⑧</w:t>
            </w:r>
            <w:r w:rsidRPr="00703A94">
              <w:rPr>
                <w:rFonts w:ascii="Times New Roman" w:cs="Times New Roman"/>
              </w:rPr>
              <w:t>笔</w:t>
            </w:r>
            <w:r w:rsidRPr="00703A94">
              <w:rPr>
                <w:rFonts w:hAnsi="宋体" w:hint="eastAsia"/>
              </w:rPr>
              <w:t>⑨</w:t>
            </w:r>
            <w:r w:rsidRPr="00703A94">
              <w:rPr>
                <w:rFonts w:ascii="Times New Roman" w:cs="Times New Roman"/>
              </w:rPr>
              <w:t>比色</w:t>
            </w:r>
            <w:proofErr w:type="gramStart"/>
            <w:r w:rsidRPr="00703A94">
              <w:rPr>
                <w:rFonts w:ascii="Times New Roman" w:cs="Times New Roman"/>
              </w:rPr>
              <w:t>皿</w:t>
            </w:r>
            <w:proofErr w:type="gramEnd"/>
          </w:p>
        </w:tc>
        <w:tc>
          <w:tcPr>
            <w:tcW w:w="1985" w:type="dxa"/>
            <w:vAlign w:val="center"/>
          </w:tcPr>
          <w:p w14:paraId="063CC1D2" w14:textId="67E8CA42" w:rsidR="00665762" w:rsidRPr="00703A94" w:rsidRDefault="00665762" w:rsidP="00665762">
            <w:pPr>
              <w:adjustRightInd/>
              <w:jc w:val="center"/>
              <w:rPr>
                <w:rFonts w:ascii="Times New Roman" w:cs="Times New Roman"/>
              </w:rPr>
            </w:pPr>
            <w:r w:rsidRPr="00703A94">
              <w:rPr>
                <w:rFonts w:ascii="Times New Roman" w:cs="Times New Roman"/>
              </w:rPr>
              <w:t>操作错误或漏项，每项扣</w:t>
            </w:r>
            <w:r w:rsidRPr="00703A94">
              <w:rPr>
                <w:rFonts w:ascii="Times New Roman" w:cs="Times New Roman"/>
              </w:rPr>
              <w:t>1</w:t>
            </w:r>
            <w:r w:rsidRPr="00703A94">
              <w:rPr>
                <w:rFonts w:ascii="Times New Roman" w:cs="Times New Roman"/>
              </w:rPr>
              <w:t>分</w:t>
            </w:r>
          </w:p>
        </w:tc>
        <w:tc>
          <w:tcPr>
            <w:tcW w:w="680" w:type="dxa"/>
            <w:vMerge w:val="restart"/>
            <w:vAlign w:val="center"/>
          </w:tcPr>
          <w:p w14:paraId="63E44910" w14:textId="60CF7C0E" w:rsidR="00665762" w:rsidRPr="00703A94" w:rsidRDefault="00665762" w:rsidP="00665762">
            <w:pPr>
              <w:adjustRightInd/>
              <w:jc w:val="center"/>
              <w:rPr>
                <w:rFonts w:ascii="Times New Roman" w:cs="Times New Roman"/>
              </w:rPr>
            </w:pPr>
            <w:r w:rsidRPr="00703A94">
              <w:rPr>
                <w:rFonts w:ascii="Times New Roman" w:cs="Times New Roman"/>
              </w:rPr>
              <w:t>10</w:t>
            </w:r>
          </w:p>
        </w:tc>
        <w:tc>
          <w:tcPr>
            <w:tcW w:w="680" w:type="dxa"/>
            <w:vAlign w:val="center"/>
          </w:tcPr>
          <w:p w14:paraId="47D3D85C" w14:textId="77777777" w:rsidR="00665762" w:rsidRPr="00703A94" w:rsidRDefault="00665762" w:rsidP="00665762">
            <w:pPr>
              <w:adjustRightInd/>
              <w:jc w:val="center"/>
              <w:rPr>
                <w:rFonts w:ascii="Times New Roman" w:cs="Times New Roman"/>
              </w:rPr>
            </w:pPr>
          </w:p>
        </w:tc>
        <w:tc>
          <w:tcPr>
            <w:tcW w:w="680" w:type="dxa"/>
            <w:vAlign w:val="center"/>
          </w:tcPr>
          <w:p w14:paraId="25200A54" w14:textId="61B2274B" w:rsidR="00665762" w:rsidRPr="00703A94" w:rsidRDefault="00665762" w:rsidP="00665762">
            <w:pPr>
              <w:adjustRightInd/>
              <w:rPr>
                <w:rFonts w:ascii="Times New Roman" w:cs="Times New Roman"/>
              </w:rPr>
            </w:pPr>
          </w:p>
        </w:tc>
      </w:tr>
      <w:tr w:rsidR="00665762" w:rsidRPr="00703A94" w14:paraId="5DCEBA16" w14:textId="77777777" w:rsidTr="00FF7791">
        <w:trPr>
          <w:trHeight w:val="545"/>
        </w:trPr>
        <w:tc>
          <w:tcPr>
            <w:tcW w:w="1190" w:type="dxa"/>
            <w:vMerge/>
            <w:vAlign w:val="center"/>
          </w:tcPr>
          <w:p w14:paraId="36A2E2BD" w14:textId="77777777" w:rsidR="00665762" w:rsidRPr="00703A94" w:rsidRDefault="00665762" w:rsidP="00665762">
            <w:pPr>
              <w:adjustRightInd/>
              <w:jc w:val="center"/>
              <w:rPr>
                <w:rFonts w:ascii="Times New Roman" w:cs="Times New Roman"/>
              </w:rPr>
            </w:pPr>
          </w:p>
        </w:tc>
        <w:tc>
          <w:tcPr>
            <w:tcW w:w="3908" w:type="dxa"/>
            <w:vAlign w:val="center"/>
          </w:tcPr>
          <w:p w14:paraId="21E13604" w14:textId="337F0636" w:rsidR="00665762" w:rsidRPr="00703A94" w:rsidRDefault="00665762" w:rsidP="00665762">
            <w:pPr>
              <w:adjustRightInd/>
              <w:rPr>
                <w:rFonts w:ascii="Times New Roman" w:cs="Times New Roman"/>
              </w:rPr>
            </w:pPr>
            <w:r w:rsidRPr="00703A94">
              <w:rPr>
                <w:rFonts w:ascii="Times New Roman" w:cs="Times New Roman"/>
              </w:rPr>
              <w:t>实验台面整洁情况</w:t>
            </w:r>
          </w:p>
        </w:tc>
        <w:tc>
          <w:tcPr>
            <w:tcW w:w="1985" w:type="dxa"/>
            <w:vAlign w:val="center"/>
          </w:tcPr>
          <w:p w14:paraId="57E20A9F" w14:textId="2060FE9C" w:rsidR="00665762" w:rsidRPr="00703A94" w:rsidRDefault="00665762" w:rsidP="00665762">
            <w:pPr>
              <w:adjustRightInd/>
              <w:jc w:val="center"/>
              <w:rPr>
                <w:rFonts w:ascii="Times New Roman" w:cs="Times New Roman"/>
              </w:rPr>
            </w:pPr>
            <w:r w:rsidRPr="00703A94">
              <w:rPr>
                <w:rFonts w:ascii="Times New Roman" w:cs="Times New Roman"/>
              </w:rPr>
              <w:t>1</w:t>
            </w:r>
            <w:r w:rsidRPr="00703A94">
              <w:rPr>
                <w:rFonts w:ascii="Times New Roman" w:cs="Times New Roman"/>
              </w:rPr>
              <w:t>分</w:t>
            </w:r>
          </w:p>
        </w:tc>
        <w:tc>
          <w:tcPr>
            <w:tcW w:w="680" w:type="dxa"/>
            <w:vMerge/>
            <w:vAlign w:val="center"/>
          </w:tcPr>
          <w:p w14:paraId="15BE676E" w14:textId="77777777" w:rsidR="00665762" w:rsidRPr="00703A94" w:rsidRDefault="00665762" w:rsidP="00665762">
            <w:pPr>
              <w:adjustRightInd/>
              <w:jc w:val="center"/>
              <w:rPr>
                <w:rFonts w:ascii="Times New Roman" w:cs="Times New Roman"/>
              </w:rPr>
            </w:pPr>
          </w:p>
        </w:tc>
        <w:tc>
          <w:tcPr>
            <w:tcW w:w="680" w:type="dxa"/>
            <w:vAlign w:val="center"/>
          </w:tcPr>
          <w:p w14:paraId="4492AF7E" w14:textId="77777777" w:rsidR="00665762" w:rsidRPr="00703A94" w:rsidRDefault="00665762" w:rsidP="00665762">
            <w:pPr>
              <w:adjustRightInd/>
              <w:jc w:val="center"/>
              <w:rPr>
                <w:rFonts w:ascii="Times New Roman" w:cs="Times New Roman"/>
              </w:rPr>
            </w:pPr>
          </w:p>
        </w:tc>
        <w:tc>
          <w:tcPr>
            <w:tcW w:w="680" w:type="dxa"/>
            <w:vAlign w:val="center"/>
          </w:tcPr>
          <w:p w14:paraId="4A634805" w14:textId="77777777" w:rsidR="00665762" w:rsidRPr="00703A94" w:rsidRDefault="00665762" w:rsidP="00665762">
            <w:pPr>
              <w:adjustRightInd/>
              <w:jc w:val="center"/>
              <w:rPr>
                <w:rFonts w:ascii="Times New Roman" w:cs="Times New Roman"/>
              </w:rPr>
            </w:pPr>
          </w:p>
        </w:tc>
      </w:tr>
      <w:tr w:rsidR="00665762" w:rsidRPr="00703A94" w14:paraId="438D88C1" w14:textId="77777777" w:rsidTr="00FF7791">
        <w:trPr>
          <w:trHeight w:val="20"/>
        </w:trPr>
        <w:tc>
          <w:tcPr>
            <w:tcW w:w="1190" w:type="dxa"/>
            <w:vAlign w:val="center"/>
          </w:tcPr>
          <w:p w14:paraId="41A313A7" w14:textId="569D9DCA" w:rsidR="00665762" w:rsidRPr="00703A94" w:rsidRDefault="00665762" w:rsidP="00665762">
            <w:pPr>
              <w:adjustRightInd/>
              <w:jc w:val="center"/>
              <w:rPr>
                <w:rFonts w:ascii="Times New Roman" w:cs="Times New Roman"/>
              </w:rPr>
            </w:pPr>
            <w:r w:rsidRPr="00703A94">
              <w:rPr>
                <w:rFonts w:ascii="Times New Roman" w:cs="Times New Roman"/>
              </w:rPr>
              <w:t>一、开机</w:t>
            </w:r>
          </w:p>
        </w:tc>
        <w:tc>
          <w:tcPr>
            <w:tcW w:w="3908" w:type="dxa"/>
            <w:vAlign w:val="center"/>
          </w:tcPr>
          <w:p w14:paraId="2835D0CD" w14:textId="04276D09" w:rsidR="00665762" w:rsidRPr="00703A94" w:rsidRDefault="00665762" w:rsidP="00665762">
            <w:pPr>
              <w:adjustRightInd/>
              <w:rPr>
                <w:rFonts w:ascii="Times New Roman" w:cs="Times New Roman"/>
              </w:rPr>
            </w:pPr>
            <w:r w:rsidRPr="00703A94">
              <w:rPr>
                <w:rFonts w:ascii="Times New Roman" w:cs="Times New Roman"/>
              </w:rPr>
              <w:t>开机，预热</w:t>
            </w:r>
            <w:r w:rsidRPr="00703A94">
              <w:rPr>
                <w:rFonts w:ascii="Times New Roman" w:cs="Times New Roman"/>
              </w:rPr>
              <w:t>10min</w:t>
            </w:r>
            <w:r w:rsidRPr="00703A94">
              <w:rPr>
                <w:rFonts w:ascii="Times New Roman" w:cs="Times New Roman"/>
              </w:rPr>
              <w:t>。</w:t>
            </w:r>
          </w:p>
        </w:tc>
        <w:tc>
          <w:tcPr>
            <w:tcW w:w="1985" w:type="dxa"/>
            <w:vAlign w:val="center"/>
          </w:tcPr>
          <w:p w14:paraId="339807DD" w14:textId="1810992A" w:rsidR="00665762" w:rsidRPr="00703A94" w:rsidRDefault="00665762" w:rsidP="00665762">
            <w:pPr>
              <w:adjustRightInd/>
              <w:jc w:val="center"/>
              <w:rPr>
                <w:rFonts w:ascii="Times New Roman" w:cs="Times New Roman"/>
              </w:rPr>
            </w:pPr>
            <w:r w:rsidRPr="00703A94">
              <w:rPr>
                <w:rFonts w:ascii="Times New Roman" w:cs="Times New Roman"/>
              </w:rPr>
              <w:t>2</w:t>
            </w:r>
            <w:r w:rsidRPr="00703A94">
              <w:rPr>
                <w:rFonts w:ascii="Times New Roman" w:cs="Times New Roman"/>
              </w:rPr>
              <w:t>分</w:t>
            </w:r>
          </w:p>
        </w:tc>
        <w:tc>
          <w:tcPr>
            <w:tcW w:w="680" w:type="dxa"/>
            <w:vAlign w:val="center"/>
          </w:tcPr>
          <w:p w14:paraId="6A727662" w14:textId="706BF7D7" w:rsidR="00665762" w:rsidRPr="00703A94" w:rsidRDefault="00665762" w:rsidP="00665762">
            <w:pPr>
              <w:adjustRightInd/>
              <w:jc w:val="center"/>
              <w:rPr>
                <w:rFonts w:ascii="Times New Roman" w:cs="Times New Roman"/>
              </w:rPr>
            </w:pPr>
            <w:r w:rsidRPr="00703A94">
              <w:rPr>
                <w:rFonts w:ascii="Times New Roman" w:cs="Times New Roman"/>
              </w:rPr>
              <w:t>2</w:t>
            </w:r>
          </w:p>
        </w:tc>
        <w:tc>
          <w:tcPr>
            <w:tcW w:w="680" w:type="dxa"/>
            <w:vAlign w:val="center"/>
          </w:tcPr>
          <w:p w14:paraId="44348A48" w14:textId="77777777" w:rsidR="00665762" w:rsidRPr="00703A94" w:rsidRDefault="00665762" w:rsidP="00665762">
            <w:pPr>
              <w:adjustRightInd/>
              <w:rPr>
                <w:rFonts w:ascii="Times New Roman" w:cs="Times New Roman"/>
              </w:rPr>
            </w:pPr>
          </w:p>
        </w:tc>
        <w:tc>
          <w:tcPr>
            <w:tcW w:w="680" w:type="dxa"/>
            <w:vAlign w:val="center"/>
          </w:tcPr>
          <w:p w14:paraId="2EA9CF96" w14:textId="77777777" w:rsidR="00665762" w:rsidRPr="00703A94" w:rsidRDefault="00665762" w:rsidP="00665762">
            <w:pPr>
              <w:adjustRightInd/>
              <w:rPr>
                <w:rFonts w:ascii="Times New Roman" w:cs="Times New Roman"/>
              </w:rPr>
            </w:pPr>
          </w:p>
        </w:tc>
      </w:tr>
      <w:tr w:rsidR="00665762" w:rsidRPr="00703A94" w14:paraId="7AD96FC7" w14:textId="77777777" w:rsidTr="00FF7791">
        <w:trPr>
          <w:trHeight w:val="390"/>
        </w:trPr>
        <w:tc>
          <w:tcPr>
            <w:tcW w:w="1190" w:type="dxa"/>
            <w:vMerge w:val="restart"/>
            <w:vAlign w:val="center"/>
          </w:tcPr>
          <w:p w14:paraId="493603F5" w14:textId="77BB3D46" w:rsidR="00665762" w:rsidRPr="00703A94" w:rsidRDefault="00665762" w:rsidP="00665762">
            <w:pPr>
              <w:adjustRightInd/>
              <w:jc w:val="center"/>
              <w:rPr>
                <w:rFonts w:ascii="Times New Roman" w:cs="Times New Roman"/>
                <w:color w:val="000000"/>
              </w:rPr>
            </w:pPr>
            <w:r w:rsidRPr="00703A94">
              <w:rPr>
                <w:rFonts w:ascii="Times New Roman" w:cs="Times New Roman"/>
                <w:color w:val="000000"/>
              </w:rPr>
              <w:t>二、仪器条件设置</w:t>
            </w:r>
          </w:p>
        </w:tc>
        <w:tc>
          <w:tcPr>
            <w:tcW w:w="3908" w:type="dxa"/>
            <w:vAlign w:val="center"/>
          </w:tcPr>
          <w:p w14:paraId="384298C8" w14:textId="36D1922C" w:rsidR="00665762" w:rsidRPr="00703A94" w:rsidRDefault="00665762" w:rsidP="00665762">
            <w:pPr>
              <w:adjustRightInd/>
              <w:rPr>
                <w:rFonts w:ascii="Times New Roman" w:cs="Times New Roman"/>
                <w:color w:val="000000"/>
              </w:rPr>
            </w:pPr>
            <w:r w:rsidRPr="00703A94">
              <w:rPr>
                <w:rFonts w:ascii="Times New Roman" w:cs="Times New Roman"/>
                <w:color w:val="000000"/>
              </w:rPr>
              <w:t>1.</w:t>
            </w:r>
            <w:r w:rsidRPr="00703A94">
              <w:rPr>
                <w:rFonts w:ascii="Times New Roman" w:cs="Times New Roman"/>
                <w:color w:val="000000"/>
              </w:rPr>
              <w:t>正确选择仪器测量方式。</w:t>
            </w:r>
          </w:p>
        </w:tc>
        <w:tc>
          <w:tcPr>
            <w:tcW w:w="1985" w:type="dxa"/>
            <w:vAlign w:val="center"/>
          </w:tcPr>
          <w:p w14:paraId="6DEC1522" w14:textId="47DA4E8A" w:rsidR="00665762" w:rsidRPr="00703A94" w:rsidRDefault="00665762" w:rsidP="00665762">
            <w:pPr>
              <w:adjustRightInd/>
              <w:jc w:val="center"/>
              <w:rPr>
                <w:rFonts w:ascii="Times New Roman" w:cs="Times New Roman"/>
              </w:rPr>
            </w:pPr>
            <w:r w:rsidRPr="00703A94">
              <w:rPr>
                <w:rFonts w:ascii="Times New Roman" w:cs="Times New Roman"/>
              </w:rPr>
              <w:t>3</w:t>
            </w:r>
            <w:r w:rsidRPr="00703A94">
              <w:rPr>
                <w:rFonts w:ascii="Times New Roman" w:cs="Times New Roman"/>
              </w:rPr>
              <w:t>分</w:t>
            </w:r>
          </w:p>
        </w:tc>
        <w:tc>
          <w:tcPr>
            <w:tcW w:w="680" w:type="dxa"/>
            <w:vMerge w:val="restart"/>
            <w:vAlign w:val="center"/>
          </w:tcPr>
          <w:p w14:paraId="14F3A972" w14:textId="1B708695" w:rsidR="00665762" w:rsidRPr="00703A94" w:rsidRDefault="00703A94" w:rsidP="00665762">
            <w:pPr>
              <w:adjustRightInd/>
              <w:jc w:val="center"/>
              <w:rPr>
                <w:rFonts w:ascii="Times New Roman" w:cs="Times New Roman"/>
              </w:rPr>
            </w:pPr>
            <w:r w:rsidRPr="00703A94">
              <w:rPr>
                <w:rFonts w:ascii="Times New Roman" w:cs="Times New Roman"/>
              </w:rPr>
              <w:t>7</w:t>
            </w:r>
          </w:p>
        </w:tc>
        <w:tc>
          <w:tcPr>
            <w:tcW w:w="680" w:type="dxa"/>
            <w:vAlign w:val="center"/>
          </w:tcPr>
          <w:p w14:paraId="62B84A10" w14:textId="77777777" w:rsidR="00665762" w:rsidRPr="00703A94" w:rsidRDefault="00665762" w:rsidP="00665762">
            <w:pPr>
              <w:adjustRightInd/>
              <w:rPr>
                <w:rFonts w:ascii="Times New Roman" w:cs="Times New Roman"/>
              </w:rPr>
            </w:pPr>
          </w:p>
        </w:tc>
        <w:tc>
          <w:tcPr>
            <w:tcW w:w="680" w:type="dxa"/>
            <w:vAlign w:val="center"/>
          </w:tcPr>
          <w:p w14:paraId="4179191A" w14:textId="77777777" w:rsidR="00665762" w:rsidRPr="00703A94" w:rsidRDefault="00665762" w:rsidP="00665762">
            <w:pPr>
              <w:adjustRightInd/>
              <w:rPr>
                <w:rFonts w:ascii="Times New Roman" w:cs="Times New Roman"/>
              </w:rPr>
            </w:pPr>
          </w:p>
          <w:p w14:paraId="52FE24DF" w14:textId="5F866261" w:rsidR="00665762" w:rsidRPr="00703A94" w:rsidRDefault="00665762" w:rsidP="00665762">
            <w:pPr>
              <w:adjustRightInd/>
              <w:rPr>
                <w:rFonts w:ascii="Times New Roman" w:cs="Times New Roman"/>
              </w:rPr>
            </w:pPr>
          </w:p>
        </w:tc>
      </w:tr>
      <w:tr w:rsidR="00665762" w:rsidRPr="00703A94" w14:paraId="19C7635D" w14:textId="77777777" w:rsidTr="00FF7791">
        <w:trPr>
          <w:trHeight w:val="270"/>
        </w:trPr>
        <w:tc>
          <w:tcPr>
            <w:tcW w:w="1190" w:type="dxa"/>
            <w:vMerge/>
            <w:vAlign w:val="center"/>
          </w:tcPr>
          <w:p w14:paraId="27C904C6" w14:textId="77777777" w:rsidR="00665762" w:rsidRPr="00703A94" w:rsidRDefault="00665762" w:rsidP="00665762">
            <w:pPr>
              <w:adjustRightInd/>
              <w:jc w:val="center"/>
              <w:rPr>
                <w:rFonts w:ascii="Times New Roman" w:cs="Times New Roman"/>
                <w:color w:val="000000"/>
              </w:rPr>
            </w:pPr>
          </w:p>
        </w:tc>
        <w:tc>
          <w:tcPr>
            <w:tcW w:w="3908" w:type="dxa"/>
            <w:vAlign w:val="center"/>
          </w:tcPr>
          <w:p w14:paraId="65C8D8F3" w14:textId="02ED45A8" w:rsidR="00665762" w:rsidRPr="00703A94" w:rsidRDefault="00665762" w:rsidP="00665762">
            <w:pPr>
              <w:adjustRightInd/>
              <w:rPr>
                <w:rFonts w:ascii="Times New Roman" w:cs="Times New Roman"/>
                <w:color w:val="000000"/>
              </w:rPr>
            </w:pPr>
            <w:r w:rsidRPr="00703A94">
              <w:rPr>
                <w:rFonts w:ascii="Times New Roman" w:cs="Times New Roman"/>
                <w:color w:val="000000"/>
              </w:rPr>
              <w:t>2.</w:t>
            </w:r>
            <w:r w:rsidRPr="00703A94">
              <w:rPr>
                <w:rFonts w:ascii="Times New Roman" w:cs="Times New Roman"/>
                <w:color w:val="000000"/>
              </w:rPr>
              <w:t>正确选择测量波长。</w:t>
            </w:r>
          </w:p>
        </w:tc>
        <w:tc>
          <w:tcPr>
            <w:tcW w:w="1985" w:type="dxa"/>
            <w:vAlign w:val="center"/>
          </w:tcPr>
          <w:p w14:paraId="6537C4E2" w14:textId="69F92613" w:rsidR="00665762" w:rsidRPr="00703A94" w:rsidRDefault="00665762" w:rsidP="00665762">
            <w:pPr>
              <w:adjustRightInd/>
              <w:jc w:val="center"/>
              <w:rPr>
                <w:rFonts w:ascii="Times New Roman" w:cs="Times New Roman"/>
              </w:rPr>
            </w:pPr>
            <w:r w:rsidRPr="00703A94">
              <w:rPr>
                <w:rFonts w:ascii="Times New Roman" w:cs="Times New Roman"/>
              </w:rPr>
              <w:t>4</w:t>
            </w:r>
            <w:r w:rsidRPr="00703A94">
              <w:rPr>
                <w:rFonts w:ascii="Times New Roman" w:cs="Times New Roman"/>
              </w:rPr>
              <w:t>分</w:t>
            </w:r>
          </w:p>
        </w:tc>
        <w:tc>
          <w:tcPr>
            <w:tcW w:w="680" w:type="dxa"/>
            <w:vMerge/>
            <w:vAlign w:val="center"/>
          </w:tcPr>
          <w:p w14:paraId="2788ED71" w14:textId="77777777" w:rsidR="00665762" w:rsidRPr="00703A94" w:rsidRDefault="00665762" w:rsidP="00665762">
            <w:pPr>
              <w:adjustRightInd/>
              <w:jc w:val="center"/>
              <w:rPr>
                <w:rFonts w:ascii="Times New Roman" w:cs="Times New Roman"/>
              </w:rPr>
            </w:pPr>
          </w:p>
        </w:tc>
        <w:tc>
          <w:tcPr>
            <w:tcW w:w="680" w:type="dxa"/>
            <w:vAlign w:val="center"/>
          </w:tcPr>
          <w:p w14:paraId="4B09CBA3" w14:textId="77777777" w:rsidR="00665762" w:rsidRPr="00703A94" w:rsidRDefault="00665762" w:rsidP="00665762">
            <w:pPr>
              <w:adjustRightInd/>
              <w:rPr>
                <w:rFonts w:ascii="Times New Roman" w:cs="Times New Roman"/>
              </w:rPr>
            </w:pPr>
          </w:p>
        </w:tc>
        <w:tc>
          <w:tcPr>
            <w:tcW w:w="680" w:type="dxa"/>
            <w:vAlign w:val="center"/>
          </w:tcPr>
          <w:p w14:paraId="51D5FFE9" w14:textId="77777777" w:rsidR="00665762" w:rsidRPr="00703A94" w:rsidRDefault="00665762" w:rsidP="00665762">
            <w:pPr>
              <w:adjustRightInd/>
              <w:rPr>
                <w:rFonts w:ascii="Times New Roman" w:cs="Times New Roman"/>
              </w:rPr>
            </w:pPr>
          </w:p>
        </w:tc>
      </w:tr>
      <w:tr w:rsidR="00665762" w:rsidRPr="00703A94" w14:paraId="0C1F4A98" w14:textId="77777777" w:rsidTr="00FF7791">
        <w:trPr>
          <w:trHeight w:val="454"/>
        </w:trPr>
        <w:tc>
          <w:tcPr>
            <w:tcW w:w="1190" w:type="dxa"/>
            <w:vMerge w:val="restart"/>
            <w:vAlign w:val="center"/>
          </w:tcPr>
          <w:p w14:paraId="56407898" w14:textId="5603758F" w:rsidR="00665762" w:rsidRPr="00703A94" w:rsidRDefault="00665762" w:rsidP="00665762">
            <w:pPr>
              <w:adjustRightInd/>
              <w:jc w:val="center"/>
              <w:rPr>
                <w:rFonts w:ascii="Times New Roman" w:cs="Times New Roman"/>
              </w:rPr>
            </w:pPr>
            <w:r w:rsidRPr="00703A94">
              <w:rPr>
                <w:rFonts w:ascii="Times New Roman" w:cs="Times New Roman"/>
              </w:rPr>
              <w:t>三、比色</w:t>
            </w:r>
            <w:proofErr w:type="gramStart"/>
            <w:r w:rsidRPr="00703A94">
              <w:rPr>
                <w:rFonts w:ascii="Times New Roman" w:cs="Times New Roman"/>
              </w:rPr>
              <w:t>皿</w:t>
            </w:r>
            <w:proofErr w:type="gramEnd"/>
            <w:r w:rsidRPr="00703A94">
              <w:rPr>
                <w:rFonts w:ascii="Times New Roman" w:cs="Times New Roman"/>
              </w:rPr>
              <w:t>清洗</w:t>
            </w:r>
          </w:p>
        </w:tc>
        <w:tc>
          <w:tcPr>
            <w:tcW w:w="3908" w:type="dxa"/>
            <w:vAlign w:val="center"/>
          </w:tcPr>
          <w:p w14:paraId="025F4B45" w14:textId="38A1493B" w:rsidR="00665762" w:rsidRPr="00703A94" w:rsidRDefault="00665762" w:rsidP="00665762">
            <w:pPr>
              <w:autoSpaceDE/>
              <w:autoSpaceDN/>
              <w:adjustRightInd/>
              <w:jc w:val="both"/>
              <w:rPr>
                <w:rFonts w:ascii="Times New Roman" w:cs="Times New Roman"/>
              </w:rPr>
            </w:pPr>
            <w:r w:rsidRPr="00703A94">
              <w:rPr>
                <w:rFonts w:ascii="Times New Roman" w:cs="Times New Roman"/>
              </w:rPr>
              <w:t>1.</w:t>
            </w:r>
            <w:r w:rsidRPr="00703A94">
              <w:rPr>
                <w:rFonts w:ascii="Times New Roman" w:cs="Times New Roman"/>
              </w:rPr>
              <w:t>选择合适材质的比色</w:t>
            </w:r>
            <w:proofErr w:type="gramStart"/>
            <w:r w:rsidRPr="00703A94">
              <w:rPr>
                <w:rFonts w:ascii="Times New Roman" w:cs="Times New Roman"/>
              </w:rPr>
              <w:t>皿</w:t>
            </w:r>
            <w:proofErr w:type="gramEnd"/>
            <w:r w:rsidRPr="00703A94">
              <w:rPr>
                <w:rFonts w:ascii="Times New Roman" w:cs="Times New Roman"/>
              </w:rPr>
              <w:t>。</w:t>
            </w:r>
          </w:p>
        </w:tc>
        <w:tc>
          <w:tcPr>
            <w:tcW w:w="1985" w:type="dxa"/>
            <w:vAlign w:val="center"/>
          </w:tcPr>
          <w:p w14:paraId="1CD746B3" w14:textId="7A64A775" w:rsidR="00665762" w:rsidRPr="00703A94" w:rsidRDefault="00665762" w:rsidP="00665762">
            <w:pPr>
              <w:adjustRightInd/>
              <w:jc w:val="center"/>
              <w:rPr>
                <w:rFonts w:ascii="Times New Roman" w:cs="Times New Roman"/>
              </w:rPr>
            </w:pPr>
            <w:r w:rsidRPr="00703A94">
              <w:rPr>
                <w:rFonts w:ascii="Times New Roman" w:cs="Times New Roman"/>
              </w:rPr>
              <w:t>2</w:t>
            </w:r>
            <w:r w:rsidRPr="00703A94">
              <w:rPr>
                <w:rFonts w:ascii="Times New Roman" w:cs="Times New Roman"/>
              </w:rPr>
              <w:t>分</w:t>
            </w:r>
          </w:p>
        </w:tc>
        <w:tc>
          <w:tcPr>
            <w:tcW w:w="680" w:type="dxa"/>
            <w:vMerge w:val="restart"/>
            <w:vAlign w:val="center"/>
          </w:tcPr>
          <w:p w14:paraId="09BFF017" w14:textId="55CB2A88" w:rsidR="00665762" w:rsidRPr="00703A94" w:rsidRDefault="00665762" w:rsidP="00665762">
            <w:pPr>
              <w:adjustRightInd/>
              <w:jc w:val="center"/>
              <w:rPr>
                <w:rFonts w:ascii="Times New Roman" w:cs="Times New Roman"/>
              </w:rPr>
            </w:pPr>
            <w:r w:rsidRPr="00703A94">
              <w:rPr>
                <w:rFonts w:ascii="Times New Roman" w:cs="Times New Roman"/>
              </w:rPr>
              <w:t>9</w:t>
            </w:r>
          </w:p>
        </w:tc>
        <w:tc>
          <w:tcPr>
            <w:tcW w:w="680" w:type="dxa"/>
            <w:vAlign w:val="center"/>
          </w:tcPr>
          <w:p w14:paraId="236A492C" w14:textId="77777777" w:rsidR="00665762" w:rsidRPr="00703A94" w:rsidRDefault="00665762" w:rsidP="00665762">
            <w:pPr>
              <w:adjustRightInd/>
              <w:rPr>
                <w:rFonts w:ascii="Times New Roman" w:cs="Times New Roman"/>
              </w:rPr>
            </w:pPr>
          </w:p>
        </w:tc>
        <w:tc>
          <w:tcPr>
            <w:tcW w:w="680" w:type="dxa"/>
            <w:vAlign w:val="center"/>
          </w:tcPr>
          <w:p w14:paraId="6175B8AF" w14:textId="77777777" w:rsidR="00665762" w:rsidRPr="00703A94" w:rsidRDefault="00665762" w:rsidP="00665762">
            <w:pPr>
              <w:adjustRightInd/>
              <w:rPr>
                <w:rFonts w:ascii="Times New Roman" w:cs="Times New Roman"/>
              </w:rPr>
            </w:pPr>
          </w:p>
          <w:p w14:paraId="3F85D3E8" w14:textId="5DC4C991" w:rsidR="00665762" w:rsidRPr="00703A94" w:rsidRDefault="00665762" w:rsidP="00665762">
            <w:pPr>
              <w:adjustRightInd/>
              <w:rPr>
                <w:rFonts w:ascii="Times New Roman" w:cs="Times New Roman"/>
              </w:rPr>
            </w:pPr>
          </w:p>
        </w:tc>
      </w:tr>
      <w:tr w:rsidR="00665762" w:rsidRPr="00703A94" w14:paraId="70CCCFA8" w14:textId="77777777" w:rsidTr="00FF7791">
        <w:trPr>
          <w:trHeight w:val="453"/>
        </w:trPr>
        <w:tc>
          <w:tcPr>
            <w:tcW w:w="1190" w:type="dxa"/>
            <w:vMerge/>
            <w:vAlign w:val="center"/>
          </w:tcPr>
          <w:p w14:paraId="32CEAE1E" w14:textId="77777777" w:rsidR="00665762" w:rsidRPr="00703A94" w:rsidRDefault="00665762" w:rsidP="00665762">
            <w:pPr>
              <w:adjustRightInd/>
              <w:jc w:val="center"/>
              <w:rPr>
                <w:rFonts w:ascii="Times New Roman" w:cs="Times New Roman"/>
              </w:rPr>
            </w:pPr>
          </w:p>
        </w:tc>
        <w:tc>
          <w:tcPr>
            <w:tcW w:w="3908" w:type="dxa"/>
            <w:vAlign w:val="center"/>
          </w:tcPr>
          <w:p w14:paraId="3DFA73C4" w14:textId="27229701" w:rsidR="00665762" w:rsidRPr="00703A94" w:rsidRDefault="00665762" w:rsidP="00665762">
            <w:pPr>
              <w:tabs>
                <w:tab w:val="left" w:pos="312"/>
              </w:tabs>
              <w:autoSpaceDE/>
              <w:autoSpaceDN/>
              <w:adjustRightInd/>
              <w:jc w:val="both"/>
              <w:rPr>
                <w:rFonts w:ascii="Times New Roman" w:cs="Times New Roman"/>
              </w:rPr>
            </w:pPr>
            <w:r w:rsidRPr="00703A94">
              <w:rPr>
                <w:rFonts w:ascii="Times New Roman" w:cs="Times New Roman"/>
              </w:rPr>
              <w:t>2.</w:t>
            </w:r>
            <w:r w:rsidRPr="00703A94">
              <w:rPr>
                <w:rFonts w:ascii="Times New Roman" w:cs="Times New Roman"/>
              </w:rPr>
              <w:t>将比色</w:t>
            </w:r>
            <w:proofErr w:type="gramStart"/>
            <w:r w:rsidRPr="00703A94">
              <w:rPr>
                <w:rFonts w:ascii="Times New Roman" w:cs="Times New Roman"/>
              </w:rPr>
              <w:t>皿</w:t>
            </w:r>
            <w:proofErr w:type="gramEnd"/>
            <w:r w:rsidRPr="00703A94">
              <w:rPr>
                <w:rFonts w:ascii="Times New Roman" w:cs="Times New Roman"/>
              </w:rPr>
              <w:t>用蒸馏水洗净，装入蒸馏水约</w:t>
            </w:r>
            <w:r w:rsidRPr="00703A94">
              <w:rPr>
                <w:rFonts w:ascii="Times New Roman" w:cs="Times New Roman"/>
              </w:rPr>
              <w:t>2/3</w:t>
            </w:r>
            <w:r w:rsidRPr="00703A94">
              <w:rPr>
                <w:rFonts w:ascii="Times New Roman" w:cs="Times New Roman"/>
              </w:rPr>
              <w:t>处。</w:t>
            </w:r>
          </w:p>
        </w:tc>
        <w:tc>
          <w:tcPr>
            <w:tcW w:w="1985" w:type="dxa"/>
            <w:vAlign w:val="center"/>
          </w:tcPr>
          <w:p w14:paraId="4C37E8E4" w14:textId="74038C60" w:rsidR="00665762" w:rsidRPr="00703A94" w:rsidRDefault="00665762" w:rsidP="00665762">
            <w:pPr>
              <w:adjustRightInd/>
              <w:jc w:val="center"/>
              <w:rPr>
                <w:rFonts w:ascii="Times New Roman" w:cs="Times New Roman"/>
              </w:rPr>
            </w:pPr>
            <w:r w:rsidRPr="00703A94">
              <w:rPr>
                <w:rFonts w:ascii="Times New Roman" w:cs="Times New Roman"/>
              </w:rPr>
              <w:t>3</w:t>
            </w:r>
            <w:r w:rsidRPr="00703A94">
              <w:rPr>
                <w:rFonts w:ascii="Times New Roman" w:cs="Times New Roman"/>
              </w:rPr>
              <w:t>分</w:t>
            </w:r>
          </w:p>
        </w:tc>
        <w:tc>
          <w:tcPr>
            <w:tcW w:w="680" w:type="dxa"/>
            <w:vMerge/>
            <w:vAlign w:val="center"/>
          </w:tcPr>
          <w:p w14:paraId="17EE3FA2" w14:textId="77777777" w:rsidR="00665762" w:rsidRPr="00703A94" w:rsidRDefault="00665762" w:rsidP="00665762">
            <w:pPr>
              <w:adjustRightInd/>
              <w:jc w:val="center"/>
              <w:rPr>
                <w:rFonts w:ascii="Times New Roman" w:cs="Times New Roman"/>
              </w:rPr>
            </w:pPr>
          </w:p>
        </w:tc>
        <w:tc>
          <w:tcPr>
            <w:tcW w:w="680" w:type="dxa"/>
            <w:vAlign w:val="center"/>
          </w:tcPr>
          <w:p w14:paraId="2A0BE44C" w14:textId="77777777" w:rsidR="00665762" w:rsidRPr="00703A94" w:rsidRDefault="00665762" w:rsidP="00665762">
            <w:pPr>
              <w:adjustRightInd/>
              <w:rPr>
                <w:rFonts w:ascii="Times New Roman" w:cs="Times New Roman"/>
              </w:rPr>
            </w:pPr>
          </w:p>
        </w:tc>
        <w:tc>
          <w:tcPr>
            <w:tcW w:w="680" w:type="dxa"/>
            <w:vAlign w:val="center"/>
          </w:tcPr>
          <w:p w14:paraId="2542052A" w14:textId="77777777" w:rsidR="00665762" w:rsidRPr="00703A94" w:rsidRDefault="00665762" w:rsidP="00665762">
            <w:pPr>
              <w:adjustRightInd/>
              <w:rPr>
                <w:rFonts w:ascii="Times New Roman" w:cs="Times New Roman"/>
              </w:rPr>
            </w:pPr>
          </w:p>
        </w:tc>
      </w:tr>
      <w:tr w:rsidR="00665762" w:rsidRPr="00703A94" w14:paraId="4CD2890D" w14:textId="77777777" w:rsidTr="00FF7791">
        <w:trPr>
          <w:trHeight w:val="453"/>
        </w:trPr>
        <w:tc>
          <w:tcPr>
            <w:tcW w:w="1190" w:type="dxa"/>
            <w:vMerge/>
            <w:vAlign w:val="center"/>
          </w:tcPr>
          <w:p w14:paraId="7C475118" w14:textId="77777777" w:rsidR="00665762" w:rsidRPr="00703A94" w:rsidRDefault="00665762" w:rsidP="00665762">
            <w:pPr>
              <w:adjustRightInd/>
              <w:jc w:val="center"/>
              <w:rPr>
                <w:rFonts w:ascii="Times New Roman" w:cs="Times New Roman"/>
              </w:rPr>
            </w:pPr>
          </w:p>
        </w:tc>
        <w:tc>
          <w:tcPr>
            <w:tcW w:w="3908" w:type="dxa"/>
            <w:vAlign w:val="center"/>
          </w:tcPr>
          <w:p w14:paraId="56FF09AB" w14:textId="1C663C65" w:rsidR="00665762" w:rsidRPr="00703A94" w:rsidRDefault="00665762" w:rsidP="00665762">
            <w:pPr>
              <w:tabs>
                <w:tab w:val="left" w:pos="312"/>
              </w:tabs>
              <w:autoSpaceDE/>
              <w:autoSpaceDN/>
              <w:adjustRightInd/>
              <w:jc w:val="both"/>
              <w:rPr>
                <w:rFonts w:ascii="Times New Roman" w:cs="Times New Roman"/>
              </w:rPr>
            </w:pPr>
            <w:r w:rsidRPr="00703A94">
              <w:rPr>
                <w:rFonts w:ascii="Times New Roman" w:cs="Times New Roman"/>
              </w:rPr>
              <w:t>3.</w:t>
            </w:r>
            <w:r w:rsidRPr="00703A94">
              <w:rPr>
                <w:rFonts w:ascii="Times New Roman" w:cs="Times New Roman"/>
              </w:rPr>
              <w:t>用擦镜纸擦干外壁，</w:t>
            </w:r>
            <w:proofErr w:type="gramStart"/>
            <w:r w:rsidRPr="00703A94">
              <w:rPr>
                <w:rFonts w:ascii="Times New Roman" w:cs="Times New Roman"/>
              </w:rPr>
              <w:t>不</w:t>
            </w:r>
            <w:proofErr w:type="gramEnd"/>
            <w:r w:rsidRPr="00703A94">
              <w:rPr>
                <w:rFonts w:ascii="Times New Roman" w:cs="Times New Roman"/>
              </w:rPr>
              <w:t>得用手接触透光面。</w:t>
            </w:r>
          </w:p>
        </w:tc>
        <w:tc>
          <w:tcPr>
            <w:tcW w:w="1985" w:type="dxa"/>
            <w:vAlign w:val="center"/>
          </w:tcPr>
          <w:p w14:paraId="1122BA05" w14:textId="76C2D08B" w:rsidR="00665762" w:rsidRPr="00703A94" w:rsidRDefault="00665762" w:rsidP="00665762">
            <w:pPr>
              <w:adjustRightInd/>
              <w:jc w:val="center"/>
              <w:rPr>
                <w:rFonts w:ascii="Times New Roman" w:cs="Times New Roman"/>
              </w:rPr>
            </w:pPr>
            <w:r w:rsidRPr="00703A94">
              <w:rPr>
                <w:rFonts w:ascii="Times New Roman" w:cs="Times New Roman"/>
              </w:rPr>
              <w:t>4</w:t>
            </w:r>
            <w:r w:rsidRPr="00703A94">
              <w:rPr>
                <w:rFonts w:ascii="Times New Roman" w:cs="Times New Roman"/>
              </w:rPr>
              <w:t>分</w:t>
            </w:r>
          </w:p>
        </w:tc>
        <w:tc>
          <w:tcPr>
            <w:tcW w:w="680" w:type="dxa"/>
            <w:vMerge/>
            <w:vAlign w:val="center"/>
          </w:tcPr>
          <w:p w14:paraId="7C46FD92" w14:textId="77777777" w:rsidR="00665762" w:rsidRPr="00703A94" w:rsidRDefault="00665762" w:rsidP="00665762">
            <w:pPr>
              <w:adjustRightInd/>
              <w:jc w:val="center"/>
              <w:rPr>
                <w:rFonts w:ascii="Times New Roman" w:cs="Times New Roman"/>
              </w:rPr>
            </w:pPr>
          </w:p>
        </w:tc>
        <w:tc>
          <w:tcPr>
            <w:tcW w:w="680" w:type="dxa"/>
            <w:vAlign w:val="center"/>
          </w:tcPr>
          <w:p w14:paraId="4A7ACD3D" w14:textId="77777777" w:rsidR="00665762" w:rsidRPr="00703A94" w:rsidRDefault="00665762" w:rsidP="00665762">
            <w:pPr>
              <w:adjustRightInd/>
              <w:rPr>
                <w:rFonts w:ascii="Times New Roman" w:cs="Times New Roman"/>
              </w:rPr>
            </w:pPr>
          </w:p>
        </w:tc>
        <w:tc>
          <w:tcPr>
            <w:tcW w:w="680" w:type="dxa"/>
            <w:vAlign w:val="center"/>
          </w:tcPr>
          <w:p w14:paraId="64207918" w14:textId="77777777" w:rsidR="00665762" w:rsidRPr="00703A94" w:rsidRDefault="00665762" w:rsidP="00665762">
            <w:pPr>
              <w:adjustRightInd/>
              <w:rPr>
                <w:rFonts w:ascii="Times New Roman" w:cs="Times New Roman"/>
              </w:rPr>
            </w:pPr>
          </w:p>
        </w:tc>
      </w:tr>
      <w:tr w:rsidR="00665762" w:rsidRPr="00703A94" w14:paraId="3E7693F8" w14:textId="77777777" w:rsidTr="00FF7791">
        <w:trPr>
          <w:trHeight w:val="410"/>
        </w:trPr>
        <w:tc>
          <w:tcPr>
            <w:tcW w:w="1190" w:type="dxa"/>
            <w:vMerge w:val="restart"/>
            <w:vAlign w:val="center"/>
          </w:tcPr>
          <w:p w14:paraId="66A5B430" w14:textId="5DC1E4CF" w:rsidR="00665762" w:rsidRPr="00703A94" w:rsidRDefault="00665762" w:rsidP="00665762">
            <w:pPr>
              <w:adjustRightInd/>
              <w:jc w:val="center"/>
              <w:rPr>
                <w:rFonts w:ascii="Times New Roman" w:cs="Times New Roman"/>
              </w:rPr>
            </w:pPr>
            <w:r w:rsidRPr="00703A94">
              <w:rPr>
                <w:rFonts w:ascii="Times New Roman" w:cs="Times New Roman"/>
                <w:color w:val="000000"/>
              </w:rPr>
              <w:t>四、仪器调零</w:t>
            </w:r>
          </w:p>
        </w:tc>
        <w:tc>
          <w:tcPr>
            <w:tcW w:w="3908" w:type="dxa"/>
            <w:vAlign w:val="center"/>
          </w:tcPr>
          <w:p w14:paraId="7DFE90D7" w14:textId="48407945" w:rsidR="00665762" w:rsidRPr="00703A94" w:rsidRDefault="00665762" w:rsidP="00665762">
            <w:pPr>
              <w:adjustRightInd/>
              <w:rPr>
                <w:rFonts w:ascii="Times New Roman" w:cs="Times New Roman"/>
                <w:color w:val="000000"/>
              </w:rPr>
            </w:pPr>
            <w:r w:rsidRPr="00703A94">
              <w:rPr>
                <w:rFonts w:ascii="Times New Roman" w:cs="Times New Roman"/>
                <w:color w:val="000000"/>
              </w:rPr>
              <w:t>1.</w:t>
            </w:r>
            <w:r w:rsidRPr="00703A94">
              <w:rPr>
                <w:rFonts w:ascii="Times New Roman" w:cs="Times New Roman"/>
                <w:color w:val="000000"/>
              </w:rPr>
              <w:t>正确选择参比溶液。</w:t>
            </w:r>
          </w:p>
        </w:tc>
        <w:tc>
          <w:tcPr>
            <w:tcW w:w="1985" w:type="dxa"/>
            <w:vAlign w:val="center"/>
          </w:tcPr>
          <w:p w14:paraId="2A078E87" w14:textId="4885CC8F" w:rsidR="00665762" w:rsidRPr="00703A94" w:rsidRDefault="00665762" w:rsidP="00665762">
            <w:pPr>
              <w:adjustRightInd/>
              <w:jc w:val="center"/>
              <w:rPr>
                <w:rFonts w:ascii="Times New Roman" w:cs="Times New Roman"/>
              </w:rPr>
            </w:pPr>
            <w:r w:rsidRPr="00703A94">
              <w:rPr>
                <w:rFonts w:ascii="Times New Roman" w:cs="Times New Roman"/>
              </w:rPr>
              <w:t>3</w:t>
            </w:r>
            <w:r w:rsidRPr="00703A94">
              <w:rPr>
                <w:rFonts w:ascii="Times New Roman" w:cs="Times New Roman"/>
              </w:rPr>
              <w:t>分</w:t>
            </w:r>
          </w:p>
        </w:tc>
        <w:tc>
          <w:tcPr>
            <w:tcW w:w="680" w:type="dxa"/>
            <w:vMerge w:val="restart"/>
            <w:vAlign w:val="center"/>
          </w:tcPr>
          <w:p w14:paraId="7EF3A5C9" w14:textId="15BB6833" w:rsidR="00665762" w:rsidRPr="00703A94" w:rsidRDefault="00665762" w:rsidP="00665762">
            <w:pPr>
              <w:adjustRightInd/>
              <w:jc w:val="center"/>
              <w:rPr>
                <w:rFonts w:ascii="Times New Roman" w:cs="Times New Roman"/>
              </w:rPr>
            </w:pPr>
            <w:r w:rsidRPr="00703A94">
              <w:rPr>
                <w:rFonts w:ascii="Times New Roman" w:cs="Times New Roman"/>
              </w:rPr>
              <w:t>7</w:t>
            </w:r>
          </w:p>
        </w:tc>
        <w:tc>
          <w:tcPr>
            <w:tcW w:w="680" w:type="dxa"/>
            <w:vAlign w:val="center"/>
          </w:tcPr>
          <w:p w14:paraId="642BFA91" w14:textId="77777777" w:rsidR="00665762" w:rsidRPr="00703A94" w:rsidRDefault="00665762" w:rsidP="00665762">
            <w:pPr>
              <w:adjustRightInd/>
              <w:rPr>
                <w:rFonts w:ascii="Times New Roman" w:cs="Times New Roman"/>
              </w:rPr>
            </w:pPr>
          </w:p>
        </w:tc>
        <w:tc>
          <w:tcPr>
            <w:tcW w:w="680" w:type="dxa"/>
            <w:vAlign w:val="center"/>
          </w:tcPr>
          <w:p w14:paraId="7D689C07" w14:textId="77777777" w:rsidR="00665762" w:rsidRPr="00703A94" w:rsidRDefault="00665762" w:rsidP="00665762">
            <w:pPr>
              <w:adjustRightInd/>
              <w:rPr>
                <w:rFonts w:ascii="Times New Roman" w:cs="Times New Roman"/>
              </w:rPr>
            </w:pPr>
          </w:p>
          <w:p w14:paraId="063871E8" w14:textId="7C3AF8D2" w:rsidR="00665762" w:rsidRPr="00703A94" w:rsidRDefault="00665762" w:rsidP="00665762">
            <w:pPr>
              <w:adjustRightInd/>
              <w:rPr>
                <w:rFonts w:ascii="Times New Roman" w:cs="Times New Roman"/>
              </w:rPr>
            </w:pPr>
          </w:p>
        </w:tc>
      </w:tr>
      <w:tr w:rsidR="00665762" w:rsidRPr="00703A94" w14:paraId="3A7DEDFD" w14:textId="77777777" w:rsidTr="00FF7791">
        <w:trPr>
          <w:trHeight w:val="410"/>
        </w:trPr>
        <w:tc>
          <w:tcPr>
            <w:tcW w:w="1190" w:type="dxa"/>
            <w:vMerge/>
            <w:vAlign w:val="center"/>
          </w:tcPr>
          <w:p w14:paraId="7DEEF270" w14:textId="77777777" w:rsidR="00665762" w:rsidRPr="00703A94" w:rsidRDefault="00665762" w:rsidP="00665762">
            <w:pPr>
              <w:adjustRightInd/>
              <w:jc w:val="center"/>
              <w:rPr>
                <w:rFonts w:ascii="Times New Roman" w:cs="Times New Roman"/>
                <w:color w:val="000000"/>
              </w:rPr>
            </w:pPr>
          </w:p>
        </w:tc>
        <w:tc>
          <w:tcPr>
            <w:tcW w:w="3908" w:type="dxa"/>
            <w:vAlign w:val="center"/>
          </w:tcPr>
          <w:p w14:paraId="52D7AA59" w14:textId="6911F277" w:rsidR="00665762" w:rsidRPr="00703A94" w:rsidRDefault="00665762" w:rsidP="00665762">
            <w:pPr>
              <w:adjustRightInd/>
              <w:rPr>
                <w:rFonts w:ascii="Times New Roman" w:cs="Times New Roman"/>
                <w:color w:val="000000"/>
              </w:rPr>
            </w:pPr>
            <w:r w:rsidRPr="00703A94">
              <w:rPr>
                <w:rFonts w:ascii="Times New Roman" w:cs="Times New Roman"/>
                <w:color w:val="000000"/>
              </w:rPr>
              <w:t>2.</w:t>
            </w:r>
            <w:r w:rsidRPr="00703A94">
              <w:rPr>
                <w:rFonts w:ascii="Times New Roman" w:cs="Times New Roman"/>
              </w:rPr>
              <w:t>将装有参比溶液的比色</w:t>
            </w:r>
            <w:proofErr w:type="gramStart"/>
            <w:r w:rsidRPr="00703A94">
              <w:rPr>
                <w:rFonts w:ascii="Times New Roman" w:cs="Times New Roman"/>
              </w:rPr>
              <w:t>皿</w:t>
            </w:r>
            <w:proofErr w:type="gramEnd"/>
            <w:r w:rsidRPr="00703A94">
              <w:rPr>
                <w:rFonts w:ascii="Times New Roman" w:cs="Times New Roman"/>
              </w:rPr>
              <w:t>放入光路中并进行调零。</w:t>
            </w:r>
          </w:p>
        </w:tc>
        <w:tc>
          <w:tcPr>
            <w:tcW w:w="1985" w:type="dxa"/>
            <w:vAlign w:val="center"/>
          </w:tcPr>
          <w:p w14:paraId="36AEF552" w14:textId="73316841" w:rsidR="00665762" w:rsidRPr="00703A94" w:rsidRDefault="00665762" w:rsidP="00665762">
            <w:pPr>
              <w:adjustRightInd/>
              <w:jc w:val="center"/>
              <w:rPr>
                <w:rFonts w:ascii="Times New Roman" w:cs="Times New Roman"/>
              </w:rPr>
            </w:pPr>
            <w:r w:rsidRPr="00703A94">
              <w:rPr>
                <w:rFonts w:ascii="Times New Roman" w:cs="Times New Roman"/>
              </w:rPr>
              <w:t>4</w:t>
            </w:r>
            <w:r w:rsidRPr="00703A94">
              <w:rPr>
                <w:rFonts w:ascii="Times New Roman" w:cs="Times New Roman"/>
              </w:rPr>
              <w:t>分</w:t>
            </w:r>
          </w:p>
        </w:tc>
        <w:tc>
          <w:tcPr>
            <w:tcW w:w="680" w:type="dxa"/>
            <w:vMerge/>
            <w:vAlign w:val="center"/>
          </w:tcPr>
          <w:p w14:paraId="71060E39" w14:textId="77777777" w:rsidR="00665762" w:rsidRPr="00703A94" w:rsidRDefault="00665762" w:rsidP="00665762">
            <w:pPr>
              <w:adjustRightInd/>
              <w:jc w:val="center"/>
              <w:rPr>
                <w:rFonts w:ascii="Times New Roman" w:cs="Times New Roman"/>
              </w:rPr>
            </w:pPr>
          </w:p>
        </w:tc>
        <w:tc>
          <w:tcPr>
            <w:tcW w:w="680" w:type="dxa"/>
            <w:vAlign w:val="center"/>
          </w:tcPr>
          <w:p w14:paraId="105C8CD5" w14:textId="77777777" w:rsidR="00665762" w:rsidRPr="00703A94" w:rsidRDefault="00665762" w:rsidP="00665762">
            <w:pPr>
              <w:adjustRightInd/>
              <w:rPr>
                <w:rFonts w:ascii="Times New Roman" w:cs="Times New Roman"/>
              </w:rPr>
            </w:pPr>
          </w:p>
        </w:tc>
        <w:tc>
          <w:tcPr>
            <w:tcW w:w="680" w:type="dxa"/>
            <w:vAlign w:val="center"/>
          </w:tcPr>
          <w:p w14:paraId="49937F0D" w14:textId="77777777" w:rsidR="00665762" w:rsidRPr="00703A94" w:rsidRDefault="00665762" w:rsidP="00665762">
            <w:pPr>
              <w:adjustRightInd/>
              <w:rPr>
                <w:rFonts w:ascii="Times New Roman" w:cs="Times New Roman"/>
              </w:rPr>
            </w:pPr>
          </w:p>
        </w:tc>
      </w:tr>
      <w:tr w:rsidR="00665762" w:rsidRPr="00703A94" w14:paraId="0DA84498" w14:textId="77777777" w:rsidTr="00FF7791">
        <w:trPr>
          <w:trHeight w:val="454"/>
        </w:trPr>
        <w:tc>
          <w:tcPr>
            <w:tcW w:w="1190" w:type="dxa"/>
            <w:vMerge w:val="restart"/>
            <w:vAlign w:val="center"/>
          </w:tcPr>
          <w:p w14:paraId="6E800685" w14:textId="7273CEAF" w:rsidR="00665762" w:rsidRPr="00703A94" w:rsidRDefault="00665762" w:rsidP="00665762">
            <w:pPr>
              <w:adjustRightInd/>
              <w:jc w:val="center"/>
              <w:rPr>
                <w:rFonts w:ascii="Times New Roman" w:cs="Times New Roman"/>
              </w:rPr>
            </w:pPr>
            <w:r w:rsidRPr="00703A94">
              <w:rPr>
                <w:rFonts w:ascii="Times New Roman" w:cs="Times New Roman"/>
              </w:rPr>
              <w:t>五、测定吸光度</w:t>
            </w:r>
          </w:p>
        </w:tc>
        <w:tc>
          <w:tcPr>
            <w:tcW w:w="3908" w:type="dxa"/>
            <w:vAlign w:val="center"/>
          </w:tcPr>
          <w:p w14:paraId="408706AD" w14:textId="38A8100D" w:rsidR="00665762" w:rsidRPr="00703A94" w:rsidRDefault="00665762" w:rsidP="00665762">
            <w:pPr>
              <w:autoSpaceDE/>
              <w:autoSpaceDN/>
              <w:adjustRightInd/>
              <w:jc w:val="both"/>
              <w:rPr>
                <w:rFonts w:ascii="Times New Roman" w:cs="Times New Roman"/>
              </w:rPr>
            </w:pPr>
            <w:r w:rsidRPr="00703A94">
              <w:rPr>
                <w:rFonts w:ascii="Times New Roman" w:cs="Times New Roman"/>
              </w:rPr>
              <w:t>1.</w:t>
            </w:r>
            <w:r w:rsidRPr="00703A94">
              <w:rPr>
                <w:rFonts w:ascii="Times New Roman" w:cs="Times New Roman"/>
              </w:rPr>
              <w:t>用待测液润洗三次并装到约</w:t>
            </w:r>
            <w:r w:rsidRPr="00703A94">
              <w:rPr>
                <w:rFonts w:ascii="Times New Roman" w:cs="Times New Roman"/>
              </w:rPr>
              <w:t>2/3</w:t>
            </w:r>
            <w:r w:rsidRPr="00703A94">
              <w:rPr>
                <w:rFonts w:ascii="Times New Roman" w:cs="Times New Roman"/>
              </w:rPr>
              <w:t>高度，放进样品架中。</w:t>
            </w:r>
          </w:p>
        </w:tc>
        <w:tc>
          <w:tcPr>
            <w:tcW w:w="1985" w:type="dxa"/>
            <w:vAlign w:val="center"/>
          </w:tcPr>
          <w:p w14:paraId="171801BA" w14:textId="5E27FCD0" w:rsidR="00665762" w:rsidRPr="00703A94" w:rsidRDefault="00665762" w:rsidP="00665762">
            <w:pPr>
              <w:adjustRightInd/>
              <w:jc w:val="center"/>
              <w:rPr>
                <w:rFonts w:ascii="Times New Roman" w:cs="Times New Roman"/>
              </w:rPr>
            </w:pPr>
            <w:r w:rsidRPr="00703A94">
              <w:rPr>
                <w:rFonts w:ascii="Times New Roman" w:cs="Times New Roman"/>
              </w:rPr>
              <w:t>3</w:t>
            </w:r>
            <w:r w:rsidRPr="00703A94">
              <w:rPr>
                <w:rFonts w:ascii="Times New Roman" w:cs="Times New Roman"/>
              </w:rPr>
              <w:t>分</w:t>
            </w:r>
          </w:p>
        </w:tc>
        <w:tc>
          <w:tcPr>
            <w:tcW w:w="680" w:type="dxa"/>
            <w:vMerge w:val="restart"/>
            <w:vAlign w:val="center"/>
          </w:tcPr>
          <w:p w14:paraId="0F06FF1C" w14:textId="7B8D0B19" w:rsidR="00665762" w:rsidRPr="00703A94" w:rsidRDefault="00665762" w:rsidP="00665762">
            <w:pPr>
              <w:adjustRightInd/>
              <w:jc w:val="center"/>
              <w:rPr>
                <w:rFonts w:ascii="Times New Roman" w:cs="Times New Roman"/>
              </w:rPr>
            </w:pPr>
            <w:r w:rsidRPr="00703A94">
              <w:rPr>
                <w:rFonts w:ascii="Times New Roman" w:cs="Times New Roman"/>
              </w:rPr>
              <w:t>10</w:t>
            </w:r>
          </w:p>
        </w:tc>
        <w:tc>
          <w:tcPr>
            <w:tcW w:w="680" w:type="dxa"/>
            <w:vAlign w:val="center"/>
          </w:tcPr>
          <w:p w14:paraId="1A75940A" w14:textId="77777777" w:rsidR="00665762" w:rsidRPr="00703A94" w:rsidRDefault="00665762" w:rsidP="00665762">
            <w:pPr>
              <w:adjustRightInd/>
              <w:rPr>
                <w:rFonts w:ascii="Times New Roman" w:cs="Times New Roman"/>
              </w:rPr>
            </w:pPr>
          </w:p>
        </w:tc>
        <w:tc>
          <w:tcPr>
            <w:tcW w:w="680" w:type="dxa"/>
            <w:vAlign w:val="center"/>
          </w:tcPr>
          <w:p w14:paraId="19FB98EA" w14:textId="77777777" w:rsidR="00665762" w:rsidRPr="00703A94" w:rsidRDefault="00665762" w:rsidP="00665762">
            <w:pPr>
              <w:adjustRightInd/>
              <w:rPr>
                <w:rFonts w:ascii="Times New Roman" w:cs="Times New Roman"/>
              </w:rPr>
            </w:pPr>
          </w:p>
          <w:p w14:paraId="2BBD0652" w14:textId="3136AF9B" w:rsidR="00665762" w:rsidRPr="00703A94" w:rsidRDefault="00665762" w:rsidP="00665762">
            <w:pPr>
              <w:adjustRightInd/>
              <w:rPr>
                <w:rFonts w:ascii="Times New Roman" w:cs="Times New Roman"/>
              </w:rPr>
            </w:pPr>
          </w:p>
        </w:tc>
      </w:tr>
      <w:tr w:rsidR="00665762" w:rsidRPr="00703A94" w14:paraId="4E054BF5" w14:textId="77777777" w:rsidTr="00FF7791">
        <w:trPr>
          <w:trHeight w:val="453"/>
        </w:trPr>
        <w:tc>
          <w:tcPr>
            <w:tcW w:w="1190" w:type="dxa"/>
            <w:vMerge/>
            <w:vAlign w:val="center"/>
          </w:tcPr>
          <w:p w14:paraId="5C76C3A5" w14:textId="77777777" w:rsidR="00665762" w:rsidRPr="00703A94" w:rsidRDefault="00665762" w:rsidP="00665762">
            <w:pPr>
              <w:adjustRightInd/>
              <w:jc w:val="center"/>
              <w:rPr>
                <w:rFonts w:ascii="Times New Roman" w:cs="Times New Roman"/>
              </w:rPr>
            </w:pPr>
          </w:p>
        </w:tc>
        <w:tc>
          <w:tcPr>
            <w:tcW w:w="3908" w:type="dxa"/>
            <w:vAlign w:val="center"/>
          </w:tcPr>
          <w:p w14:paraId="533C8BAC" w14:textId="7C15529E" w:rsidR="00665762" w:rsidRPr="00703A94" w:rsidRDefault="00665762" w:rsidP="00665762">
            <w:pPr>
              <w:adjustRightInd/>
              <w:rPr>
                <w:rFonts w:ascii="Times New Roman" w:cs="Times New Roman"/>
                <w:color w:val="000000"/>
              </w:rPr>
            </w:pPr>
            <w:r w:rsidRPr="00703A94">
              <w:rPr>
                <w:rFonts w:ascii="Times New Roman" w:cs="Times New Roman"/>
              </w:rPr>
              <w:t>2.</w:t>
            </w:r>
            <w:r w:rsidRPr="00703A94">
              <w:rPr>
                <w:rFonts w:ascii="Times New Roman" w:cs="Times New Roman"/>
              </w:rPr>
              <w:t>稳定后读数，</w:t>
            </w:r>
            <w:r w:rsidRPr="00703A94">
              <w:rPr>
                <w:rFonts w:ascii="Times New Roman" w:cs="Times New Roman"/>
                <w:color w:val="000000"/>
              </w:rPr>
              <w:t>准确记录吸光度数值。</w:t>
            </w:r>
          </w:p>
        </w:tc>
        <w:tc>
          <w:tcPr>
            <w:tcW w:w="1985" w:type="dxa"/>
            <w:vAlign w:val="center"/>
          </w:tcPr>
          <w:p w14:paraId="54C7338E" w14:textId="4746A1EC" w:rsidR="00665762" w:rsidRPr="00703A94" w:rsidRDefault="00665762" w:rsidP="00665762">
            <w:pPr>
              <w:adjustRightInd/>
              <w:jc w:val="center"/>
              <w:rPr>
                <w:rFonts w:ascii="Times New Roman" w:cs="Times New Roman"/>
              </w:rPr>
            </w:pPr>
            <w:r w:rsidRPr="00703A94">
              <w:rPr>
                <w:rFonts w:ascii="Times New Roman" w:cs="Times New Roman"/>
              </w:rPr>
              <w:t>3</w:t>
            </w:r>
            <w:r w:rsidRPr="00703A94">
              <w:rPr>
                <w:rFonts w:ascii="Times New Roman" w:cs="Times New Roman"/>
              </w:rPr>
              <w:t>分</w:t>
            </w:r>
          </w:p>
        </w:tc>
        <w:tc>
          <w:tcPr>
            <w:tcW w:w="680" w:type="dxa"/>
            <w:vMerge/>
            <w:vAlign w:val="center"/>
          </w:tcPr>
          <w:p w14:paraId="7911A1E7" w14:textId="77777777" w:rsidR="00665762" w:rsidRPr="00703A94" w:rsidRDefault="00665762" w:rsidP="00665762">
            <w:pPr>
              <w:adjustRightInd/>
              <w:jc w:val="center"/>
              <w:rPr>
                <w:rFonts w:ascii="Times New Roman" w:cs="Times New Roman"/>
              </w:rPr>
            </w:pPr>
          </w:p>
        </w:tc>
        <w:tc>
          <w:tcPr>
            <w:tcW w:w="680" w:type="dxa"/>
            <w:vAlign w:val="center"/>
          </w:tcPr>
          <w:p w14:paraId="347D1A86" w14:textId="77777777" w:rsidR="00665762" w:rsidRPr="00703A94" w:rsidRDefault="00665762" w:rsidP="00665762">
            <w:pPr>
              <w:adjustRightInd/>
              <w:rPr>
                <w:rFonts w:ascii="Times New Roman" w:cs="Times New Roman"/>
              </w:rPr>
            </w:pPr>
          </w:p>
        </w:tc>
        <w:tc>
          <w:tcPr>
            <w:tcW w:w="680" w:type="dxa"/>
            <w:vAlign w:val="center"/>
          </w:tcPr>
          <w:p w14:paraId="3E6F470B" w14:textId="77777777" w:rsidR="00665762" w:rsidRPr="00703A94" w:rsidRDefault="00665762" w:rsidP="00665762">
            <w:pPr>
              <w:adjustRightInd/>
              <w:rPr>
                <w:rFonts w:ascii="Times New Roman" w:cs="Times New Roman"/>
              </w:rPr>
            </w:pPr>
          </w:p>
        </w:tc>
      </w:tr>
      <w:tr w:rsidR="00665762" w:rsidRPr="00703A94" w14:paraId="7CAECD15" w14:textId="77777777" w:rsidTr="00FF7791">
        <w:trPr>
          <w:trHeight w:val="453"/>
        </w:trPr>
        <w:tc>
          <w:tcPr>
            <w:tcW w:w="1190" w:type="dxa"/>
            <w:vMerge/>
            <w:vAlign w:val="center"/>
          </w:tcPr>
          <w:p w14:paraId="3C3FE37A" w14:textId="77777777" w:rsidR="00665762" w:rsidRPr="00703A94" w:rsidRDefault="00665762" w:rsidP="00665762">
            <w:pPr>
              <w:adjustRightInd/>
              <w:jc w:val="center"/>
              <w:rPr>
                <w:rFonts w:ascii="Times New Roman" w:cs="Times New Roman"/>
              </w:rPr>
            </w:pPr>
          </w:p>
        </w:tc>
        <w:tc>
          <w:tcPr>
            <w:tcW w:w="3908" w:type="dxa"/>
            <w:vAlign w:val="center"/>
          </w:tcPr>
          <w:p w14:paraId="7A068141" w14:textId="29EB12AA" w:rsidR="00665762" w:rsidRPr="00703A94" w:rsidRDefault="00665762" w:rsidP="00665762">
            <w:pPr>
              <w:tabs>
                <w:tab w:val="left" w:pos="312"/>
              </w:tabs>
              <w:autoSpaceDE/>
              <w:autoSpaceDN/>
              <w:adjustRightInd/>
              <w:jc w:val="both"/>
              <w:rPr>
                <w:rFonts w:ascii="Times New Roman" w:cs="Times New Roman"/>
              </w:rPr>
            </w:pPr>
            <w:r w:rsidRPr="00703A94">
              <w:rPr>
                <w:rFonts w:ascii="Times New Roman" w:cs="Times New Roman"/>
              </w:rPr>
              <w:t>3.</w:t>
            </w:r>
            <w:r w:rsidRPr="00703A94">
              <w:rPr>
                <w:rFonts w:ascii="Times New Roman" w:cs="Times New Roman"/>
              </w:rPr>
              <w:t>按照浓度梯度进行测试。</w:t>
            </w:r>
          </w:p>
        </w:tc>
        <w:tc>
          <w:tcPr>
            <w:tcW w:w="1985" w:type="dxa"/>
            <w:vAlign w:val="center"/>
          </w:tcPr>
          <w:p w14:paraId="669994D2" w14:textId="540A0BF3" w:rsidR="00665762" w:rsidRPr="00703A94" w:rsidRDefault="00665762" w:rsidP="00665762">
            <w:pPr>
              <w:adjustRightInd/>
              <w:jc w:val="center"/>
              <w:rPr>
                <w:rFonts w:ascii="Times New Roman" w:cs="Times New Roman"/>
              </w:rPr>
            </w:pPr>
            <w:r w:rsidRPr="00703A94">
              <w:rPr>
                <w:rFonts w:ascii="Times New Roman" w:cs="Times New Roman"/>
              </w:rPr>
              <w:t>4</w:t>
            </w:r>
            <w:r w:rsidRPr="00703A94">
              <w:rPr>
                <w:rFonts w:ascii="Times New Roman" w:cs="Times New Roman"/>
              </w:rPr>
              <w:t>分</w:t>
            </w:r>
          </w:p>
        </w:tc>
        <w:tc>
          <w:tcPr>
            <w:tcW w:w="680" w:type="dxa"/>
            <w:vMerge/>
            <w:vAlign w:val="center"/>
          </w:tcPr>
          <w:p w14:paraId="2CEF2005" w14:textId="77777777" w:rsidR="00665762" w:rsidRPr="00703A94" w:rsidRDefault="00665762" w:rsidP="00665762">
            <w:pPr>
              <w:adjustRightInd/>
              <w:jc w:val="center"/>
              <w:rPr>
                <w:rFonts w:ascii="Times New Roman" w:cs="Times New Roman"/>
              </w:rPr>
            </w:pPr>
          </w:p>
        </w:tc>
        <w:tc>
          <w:tcPr>
            <w:tcW w:w="680" w:type="dxa"/>
            <w:vAlign w:val="center"/>
          </w:tcPr>
          <w:p w14:paraId="6CAC3096" w14:textId="77777777" w:rsidR="00665762" w:rsidRPr="00703A94" w:rsidRDefault="00665762" w:rsidP="00665762">
            <w:pPr>
              <w:adjustRightInd/>
              <w:rPr>
                <w:rFonts w:ascii="Times New Roman" w:cs="Times New Roman"/>
              </w:rPr>
            </w:pPr>
          </w:p>
        </w:tc>
        <w:tc>
          <w:tcPr>
            <w:tcW w:w="680" w:type="dxa"/>
            <w:vAlign w:val="center"/>
          </w:tcPr>
          <w:p w14:paraId="24D0E35A" w14:textId="77777777" w:rsidR="00665762" w:rsidRPr="00703A94" w:rsidRDefault="00665762" w:rsidP="00665762">
            <w:pPr>
              <w:adjustRightInd/>
              <w:rPr>
                <w:rFonts w:ascii="Times New Roman" w:cs="Times New Roman"/>
              </w:rPr>
            </w:pPr>
          </w:p>
        </w:tc>
      </w:tr>
      <w:tr w:rsidR="00665762" w:rsidRPr="00703A94" w14:paraId="513C1743" w14:textId="77777777" w:rsidTr="00FF7791">
        <w:trPr>
          <w:trHeight w:val="364"/>
        </w:trPr>
        <w:tc>
          <w:tcPr>
            <w:tcW w:w="1190" w:type="dxa"/>
            <w:vMerge w:val="restart"/>
            <w:vAlign w:val="center"/>
          </w:tcPr>
          <w:p w14:paraId="6B83884E" w14:textId="5FCD0895" w:rsidR="00665762" w:rsidRPr="00703A94" w:rsidRDefault="00665762" w:rsidP="00665762">
            <w:pPr>
              <w:adjustRightInd/>
              <w:jc w:val="center"/>
              <w:rPr>
                <w:rFonts w:ascii="Times New Roman" w:cs="Times New Roman"/>
              </w:rPr>
            </w:pPr>
            <w:r w:rsidRPr="00703A94">
              <w:rPr>
                <w:rFonts w:ascii="Times New Roman" w:cs="Times New Roman"/>
              </w:rPr>
              <w:t>六、仪器维护</w:t>
            </w:r>
          </w:p>
        </w:tc>
        <w:tc>
          <w:tcPr>
            <w:tcW w:w="3908" w:type="dxa"/>
            <w:vAlign w:val="center"/>
          </w:tcPr>
          <w:p w14:paraId="45140913" w14:textId="12FA4DBB" w:rsidR="00665762" w:rsidRPr="00703A94" w:rsidRDefault="00665762" w:rsidP="00665762">
            <w:pPr>
              <w:adjustRightInd/>
              <w:rPr>
                <w:rFonts w:ascii="Times New Roman" w:cs="Times New Roman"/>
                <w:color w:val="000000"/>
              </w:rPr>
            </w:pPr>
            <w:r w:rsidRPr="00703A94">
              <w:rPr>
                <w:rFonts w:ascii="Times New Roman" w:cs="Times New Roman"/>
                <w:color w:val="000000"/>
              </w:rPr>
              <w:t>1.</w:t>
            </w:r>
            <w:r w:rsidRPr="00703A94">
              <w:rPr>
                <w:rFonts w:ascii="Times New Roman" w:cs="Times New Roman"/>
                <w:color w:val="000000"/>
              </w:rPr>
              <w:t>比色</w:t>
            </w:r>
            <w:proofErr w:type="gramStart"/>
            <w:r w:rsidRPr="00703A94">
              <w:rPr>
                <w:rFonts w:ascii="Times New Roman" w:cs="Times New Roman"/>
                <w:color w:val="000000"/>
              </w:rPr>
              <w:t>皿</w:t>
            </w:r>
            <w:proofErr w:type="gramEnd"/>
            <w:r w:rsidRPr="00703A94">
              <w:rPr>
                <w:rFonts w:ascii="Times New Roman" w:cs="Times New Roman"/>
                <w:color w:val="000000"/>
              </w:rPr>
              <w:t>用蒸馏水洗干净，放回原处。</w:t>
            </w:r>
          </w:p>
        </w:tc>
        <w:tc>
          <w:tcPr>
            <w:tcW w:w="1985" w:type="dxa"/>
            <w:vAlign w:val="center"/>
          </w:tcPr>
          <w:p w14:paraId="0560A667" w14:textId="0309BCE4" w:rsidR="00665762" w:rsidRPr="00703A94" w:rsidRDefault="00665762" w:rsidP="00665762">
            <w:pPr>
              <w:adjustRightInd/>
              <w:jc w:val="center"/>
              <w:rPr>
                <w:rFonts w:ascii="Times New Roman" w:cs="Times New Roman"/>
              </w:rPr>
            </w:pPr>
            <w:r w:rsidRPr="00703A94">
              <w:rPr>
                <w:rFonts w:ascii="Times New Roman" w:cs="Times New Roman"/>
              </w:rPr>
              <w:t>2</w:t>
            </w:r>
            <w:r w:rsidRPr="00703A94">
              <w:rPr>
                <w:rFonts w:ascii="Times New Roman" w:cs="Times New Roman"/>
              </w:rPr>
              <w:t>分</w:t>
            </w:r>
          </w:p>
        </w:tc>
        <w:tc>
          <w:tcPr>
            <w:tcW w:w="680" w:type="dxa"/>
            <w:vMerge w:val="restart"/>
            <w:vAlign w:val="center"/>
          </w:tcPr>
          <w:p w14:paraId="67DC7098" w14:textId="6CEFC7B9" w:rsidR="00665762" w:rsidRPr="00703A94" w:rsidRDefault="00665762" w:rsidP="00665762">
            <w:pPr>
              <w:adjustRightInd/>
              <w:jc w:val="center"/>
              <w:rPr>
                <w:rFonts w:ascii="Times New Roman" w:cs="Times New Roman"/>
              </w:rPr>
            </w:pPr>
            <w:r w:rsidRPr="00703A94">
              <w:rPr>
                <w:rFonts w:ascii="Times New Roman" w:cs="Times New Roman"/>
              </w:rPr>
              <w:t>6</w:t>
            </w:r>
          </w:p>
        </w:tc>
        <w:tc>
          <w:tcPr>
            <w:tcW w:w="680" w:type="dxa"/>
            <w:vAlign w:val="center"/>
          </w:tcPr>
          <w:p w14:paraId="0ED85362" w14:textId="77777777" w:rsidR="00665762" w:rsidRPr="00703A94" w:rsidRDefault="00665762" w:rsidP="00665762">
            <w:pPr>
              <w:adjustRightInd/>
              <w:rPr>
                <w:rFonts w:ascii="Times New Roman" w:cs="Times New Roman"/>
              </w:rPr>
            </w:pPr>
          </w:p>
        </w:tc>
        <w:tc>
          <w:tcPr>
            <w:tcW w:w="680" w:type="dxa"/>
            <w:vAlign w:val="center"/>
          </w:tcPr>
          <w:p w14:paraId="21E9407C" w14:textId="77777777" w:rsidR="00665762" w:rsidRPr="00703A94" w:rsidRDefault="00665762" w:rsidP="00665762">
            <w:pPr>
              <w:adjustRightInd/>
              <w:rPr>
                <w:rFonts w:ascii="Times New Roman" w:cs="Times New Roman"/>
              </w:rPr>
            </w:pPr>
          </w:p>
          <w:p w14:paraId="1C039A1D" w14:textId="6426070C" w:rsidR="00665762" w:rsidRPr="00703A94" w:rsidRDefault="00665762" w:rsidP="00665762">
            <w:pPr>
              <w:adjustRightInd/>
              <w:rPr>
                <w:rFonts w:ascii="Times New Roman" w:cs="Times New Roman"/>
              </w:rPr>
            </w:pPr>
          </w:p>
        </w:tc>
      </w:tr>
      <w:tr w:rsidR="00665762" w:rsidRPr="00703A94" w14:paraId="5B833AA0" w14:textId="77777777" w:rsidTr="00FF7791">
        <w:trPr>
          <w:trHeight w:val="363"/>
        </w:trPr>
        <w:tc>
          <w:tcPr>
            <w:tcW w:w="1190" w:type="dxa"/>
            <w:vMerge/>
            <w:vAlign w:val="center"/>
          </w:tcPr>
          <w:p w14:paraId="65770E26" w14:textId="77777777" w:rsidR="00665762" w:rsidRPr="00703A94" w:rsidRDefault="00665762" w:rsidP="00665762">
            <w:pPr>
              <w:adjustRightInd/>
              <w:jc w:val="center"/>
              <w:rPr>
                <w:rFonts w:ascii="Times New Roman" w:cs="Times New Roman"/>
              </w:rPr>
            </w:pPr>
          </w:p>
        </w:tc>
        <w:tc>
          <w:tcPr>
            <w:tcW w:w="3908" w:type="dxa"/>
            <w:vAlign w:val="center"/>
          </w:tcPr>
          <w:p w14:paraId="2366B1D5" w14:textId="16A38F15" w:rsidR="00665762" w:rsidRPr="00703A94" w:rsidRDefault="00665762" w:rsidP="00665762">
            <w:pPr>
              <w:adjustRightInd/>
              <w:rPr>
                <w:rFonts w:ascii="Times New Roman" w:cs="Times New Roman"/>
                <w:color w:val="000000"/>
              </w:rPr>
            </w:pPr>
            <w:r w:rsidRPr="00703A94">
              <w:rPr>
                <w:rFonts w:ascii="Times New Roman" w:cs="Times New Roman"/>
                <w:color w:val="000000"/>
              </w:rPr>
              <w:t>2.</w:t>
            </w:r>
            <w:r w:rsidRPr="00703A94">
              <w:rPr>
                <w:rFonts w:ascii="Times New Roman" w:cs="Times New Roman"/>
                <w:color w:val="000000"/>
              </w:rPr>
              <w:t>仪器整理回初始状态。</w:t>
            </w:r>
          </w:p>
        </w:tc>
        <w:tc>
          <w:tcPr>
            <w:tcW w:w="1985" w:type="dxa"/>
            <w:vAlign w:val="center"/>
          </w:tcPr>
          <w:p w14:paraId="35C0ECAE" w14:textId="27A03612" w:rsidR="00665762" w:rsidRPr="00703A94" w:rsidRDefault="00665762" w:rsidP="00665762">
            <w:pPr>
              <w:adjustRightInd/>
              <w:jc w:val="center"/>
              <w:rPr>
                <w:rFonts w:ascii="Times New Roman" w:cs="Times New Roman"/>
              </w:rPr>
            </w:pPr>
            <w:r w:rsidRPr="00703A94">
              <w:rPr>
                <w:rFonts w:ascii="Times New Roman" w:cs="Times New Roman"/>
              </w:rPr>
              <w:t>2</w:t>
            </w:r>
            <w:r w:rsidRPr="00703A94">
              <w:rPr>
                <w:rFonts w:ascii="Times New Roman" w:cs="Times New Roman"/>
              </w:rPr>
              <w:t>分</w:t>
            </w:r>
          </w:p>
        </w:tc>
        <w:tc>
          <w:tcPr>
            <w:tcW w:w="680" w:type="dxa"/>
            <w:vMerge/>
            <w:vAlign w:val="center"/>
          </w:tcPr>
          <w:p w14:paraId="4544A0CF" w14:textId="77777777" w:rsidR="00665762" w:rsidRPr="00703A94" w:rsidRDefault="00665762" w:rsidP="00665762">
            <w:pPr>
              <w:adjustRightInd/>
              <w:jc w:val="center"/>
              <w:rPr>
                <w:rFonts w:ascii="Times New Roman" w:cs="Times New Roman"/>
              </w:rPr>
            </w:pPr>
          </w:p>
        </w:tc>
        <w:tc>
          <w:tcPr>
            <w:tcW w:w="680" w:type="dxa"/>
            <w:vAlign w:val="center"/>
          </w:tcPr>
          <w:p w14:paraId="74D9F79E" w14:textId="77777777" w:rsidR="00665762" w:rsidRPr="00703A94" w:rsidRDefault="00665762" w:rsidP="00665762">
            <w:pPr>
              <w:adjustRightInd/>
              <w:rPr>
                <w:rFonts w:ascii="Times New Roman" w:cs="Times New Roman"/>
              </w:rPr>
            </w:pPr>
          </w:p>
        </w:tc>
        <w:tc>
          <w:tcPr>
            <w:tcW w:w="680" w:type="dxa"/>
            <w:vAlign w:val="center"/>
          </w:tcPr>
          <w:p w14:paraId="68FD611B" w14:textId="77777777" w:rsidR="00665762" w:rsidRPr="00703A94" w:rsidRDefault="00665762" w:rsidP="00665762">
            <w:pPr>
              <w:adjustRightInd/>
              <w:rPr>
                <w:rFonts w:ascii="Times New Roman" w:cs="Times New Roman"/>
              </w:rPr>
            </w:pPr>
          </w:p>
        </w:tc>
      </w:tr>
      <w:tr w:rsidR="00665762" w:rsidRPr="00703A94" w14:paraId="0FFB666B" w14:textId="77777777" w:rsidTr="00FF7791">
        <w:trPr>
          <w:trHeight w:val="363"/>
        </w:trPr>
        <w:tc>
          <w:tcPr>
            <w:tcW w:w="1190" w:type="dxa"/>
            <w:vMerge/>
            <w:vAlign w:val="center"/>
          </w:tcPr>
          <w:p w14:paraId="546CE297" w14:textId="77777777" w:rsidR="00665762" w:rsidRPr="00703A94" w:rsidRDefault="00665762" w:rsidP="00665762">
            <w:pPr>
              <w:adjustRightInd/>
              <w:jc w:val="center"/>
              <w:rPr>
                <w:rFonts w:ascii="Times New Roman" w:cs="Times New Roman"/>
              </w:rPr>
            </w:pPr>
          </w:p>
        </w:tc>
        <w:tc>
          <w:tcPr>
            <w:tcW w:w="3908" w:type="dxa"/>
            <w:vAlign w:val="center"/>
          </w:tcPr>
          <w:p w14:paraId="703DAC38" w14:textId="3066DB8B" w:rsidR="00665762" w:rsidRPr="00703A94" w:rsidRDefault="00665762" w:rsidP="00665762">
            <w:pPr>
              <w:adjustRightInd/>
              <w:rPr>
                <w:rFonts w:ascii="Times New Roman" w:cs="Times New Roman"/>
                <w:color w:val="000000"/>
              </w:rPr>
            </w:pPr>
            <w:r w:rsidRPr="00703A94">
              <w:rPr>
                <w:rFonts w:ascii="Times New Roman" w:cs="Times New Roman"/>
                <w:color w:val="000000"/>
              </w:rPr>
              <w:t>3.</w:t>
            </w:r>
            <w:r w:rsidRPr="00703A94">
              <w:rPr>
                <w:rFonts w:ascii="Times New Roman" w:cs="Times New Roman"/>
                <w:color w:val="000000"/>
              </w:rPr>
              <w:t>登记使用情况。</w:t>
            </w:r>
          </w:p>
        </w:tc>
        <w:tc>
          <w:tcPr>
            <w:tcW w:w="1985" w:type="dxa"/>
            <w:vAlign w:val="center"/>
          </w:tcPr>
          <w:p w14:paraId="0904D9BB" w14:textId="48470FB5" w:rsidR="00665762" w:rsidRPr="00703A94" w:rsidRDefault="00665762" w:rsidP="00665762">
            <w:pPr>
              <w:adjustRightInd/>
              <w:jc w:val="center"/>
              <w:rPr>
                <w:rFonts w:ascii="Times New Roman" w:cs="Times New Roman"/>
              </w:rPr>
            </w:pPr>
            <w:r w:rsidRPr="00703A94">
              <w:rPr>
                <w:rFonts w:ascii="Times New Roman" w:cs="Times New Roman"/>
              </w:rPr>
              <w:t>2</w:t>
            </w:r>
            <w:r w:rsidRPr="00703A94">
              <w:rPr>
                <w:rFonts w:ascii="Times New Roman" w:cs="Times New Roman"/>
              </w:rPr>
              <w:t>分</w:t>
            </w:r>
          </w:p>
        </w:tc>
        <w:tc>
          <w:tcPr>
            <w:tcW w:w="680" w:type="dxa"/>
            <w:vMerge/>
            <w:vAlign w:val="center"/>
          </w:tcPr>
          <w:p w14:paraId="1A21984D" w14:textId="77777777" w:rsidR="00665762" w:rsidRPr="00703A94" w:rsidRDefault="00665762" w:rsidP="00665762">
            <w:pPr>
              <w:adjustRightInd/>
              <w:jc w:val="center"/>
              <w:rPr>
                <w:rFonts w:ascii="Times New Roman" w:cs="Times New Roman"/>
              </w:rPr>
            </w:pPr>
          </w:p>
        </w:tc>
        <w:tc>
          <w:tcPr>
            <w:tcW w:w="680" w:type="dxa"/>
            <w:vAlign w:val="center"/>
          </w:tcPr>
          <w:p w14:paraId="15DC92C0" w14:textId="77777777" w:rsidR="00665762" w:rsidRPr="00703A94" w:rsidRDefault="00665762" w:rsidP="00665762">
            <w:pPr>
              <w:adjustRightInd/>
              <w:rPr>
                <w:rFonts w:ascii="Times New Roman" w:cs="Times New Roman"/>
              </w:rPr>
            </w:pPr>
          </w:p>
        </w:tc>
        <w:tc>
          <w:tcPr>
            <w:tcW w:w="680" w:type="dxa"/>
            <w:vAlign w:val="center"/>
          </w:tcPr>
          <w:p w14:paraId="49F67BE2" w14:textId="77777777" w:rsidR="00665762" w:rsidRPr="00703A94" w:rsidRDefault="00665762" w:rsidP="00665762">
            <w:pPr>
              <w:adjustRightInd/>
              <w:rPr>
                <w:rFonts w:ascii="Times New Roman" w:cs="Times New Roman"/>
              </w:rPr>
            </w:pPr>
          </w:p>
        </w:tc>
      </w:tr>
      <w:tr w:rsidR="00665762" w:rsidRPr="00703A94" w14:paraId="42F4505B" w14:textId="77777777" w:rsidTr="00FF7791">
        <w:trPr>
          <w:trHeight w:val="510"/>
        </w:trPr>
        <w:tc>
          <w:tcPr>
            <w:tcW w:w="1190" w:type="dxa"/>
            <w:vMerge w:val="restart"/>
            <w:vAlign w:val="center"/>
          </w:tcPr>
          <w:p w14:paraId="09553F2F" w14:textId="57CF2374" w:rsidR="00665762" w:rsidRPr="00703A94" w:rsidRDefault="00665762" w:rsidP="00665762">
            <w:pPr>
              <w:widowControl/>
              <w:adjustRightInd/>
              <w:spacing w:line="40" w:lineRule="atLeast"/>
              <w:jc w:val="center"/>
              <w:rPr>
                <w:rFonts w:ascii="Times New Roman" w:cs="Times New Roman"/>
              </w:rPr>
            </w:pPr>
            <w:r w:rsidRPr="00703A94">
              <w:rPr>
                <w:rFonts w:ascii="Times New Roman" w:cs="Times New Roman"/>
              </w:rPr>
              <w:t>七、原始记录完整性</w:t>
            </w:r>
          </w:p>
        </w:tc>
        <w:tc>
          <w:tcPr>
            <w:tcW w:w="3908" w:type="dxa"/>
            <w:tcBorders>
              <w:bottom w:val="single" w:sz="4" w:space="0" w:color="auto"/>
            </w:tcBorders>
            <w:vAlign w:val="center"/>
          </w:tcPr>
          <w:p w14:paraId="22BA1DFE" w14:textId="4CC700DC"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1.</w:t>
            </w:r>
            <w:r w:rsidRPr="00703A94">
              <w:rPr>
                <w:rFonts w:ascii="Times New Roman" w:cs="Times New Roman"/>
                <w:color w:val="000000"/>
              </w:rPr>
              <w:t>数据未直接填在原始记录上，扣</w:t>
            </w:r>
            <w:r w:rsidRPr="00703A94">
              <w:rPr>
                <w:rFonts w:ascii="Times New Roman" w:cs="Times New Roman"/>
                <w:color w:val="000000"/>
              </w:rPr>
              <w:t>5</w:t>
            </w:r>
            <w:r w:rsidRPr="00703A94">
              <w:rPr>
                <w:rFonts w:ascii="Times New Roman" w:cs="Times New Roman"/>
                <w:color w:val="000000"/>
              </w:rPr>
              <w:t>分；</w:t>
            </w:r>
          </w:p>
        </w:tc>
        <w:tc>
          <w:tcPr>
            <w:tcW w:w="1985" w:type="dxa"/>
            <w:vMerge w:val="restart"/>
            <w:vAlign w:val="center"/>
          </w:tcPr>
          <w:p w14:paraId="58186540" w14:textId="6437978A" w:rsidR="00665762" w:rsidRPr="00703A94" w:rsidRDefault="00665762" w:rsidP="00665762">
            <w:pPr>
              <w:adjustRightInd/>
              <w:rPr>
                <w:rFonts w:ascii="Times New Roman" w:cs="Times New Roman"/>
              </w:rPr>
            </w:pPr>
            <w:r w:rsidRPr="00703A94">
              <w:rPr>
                <w:rFonts w:ascii="Times New Roman" w:cs="Times New Roman"/>
              </w:rPr>
              <w:t>每出现</w:t>
            </w:r>
            <w:r w:rsidRPr="00703A94">
              <w:rPr>
                <w:rFonts w:ascii="Times New Roman" w:cs="Times New Roman"/>
              </w:rPr>
              <w:t>1</w:t>
            </w:r>
            <w:r w:rsidRPr="00703A94">
              <w:rPr>
                <w:rFonts w:ascii="Times New Roman" w:cs="Times New Roman"/>
              </w:rPr>
              <w:t>项不符合要求的记录，按规定扣分，扣完为止</w:t>
            </w:r>
          </w:p>
        </w:tc>
        <w:tc>
          <w:tcPr>
            <w:tcW w:w="680" w:type="dxa"/>
            <w:vMerge w:val="restart"/>
            <w:vAlign w:val="center"/>
          </w:tcPr>
          <w:p w14:paraId="3AF13A97" w14:textId="1388BE57" w:rsidR="00665762" w:rsidRPr="00703A94" w:rsidRDefault="00665762" w:rsidP="00665762">
            <w:pPr>
              <w:adjustRightInd/>
              <w:jc w:val="center"/>
              <w:rPr>
                <w:rFonts w:ascii="Times New Roman" w:cs="Times New Roman"/>
              </w:rPr>
            </w:pPr>
            <w:r w:rsidRPr="00703A94">
              <w:rPr>
                <w:rFonts w:ascii="Times New Roman" w:cs="Times New Roman"/>
              </w:rPr>
              <w:t>24</w:t>
            </w:r>
          </w:p>
        </w:tc>
        <w:tc>
          <w:tcPr>
            <w:tcW w:w="680" w:type="dxa"/>
            <w:vAlign w:val="center"/>
          </w:tcPr>
          <w:p w14:paraId="536193BD" w14:textId="77777777" w:rsidR="00665762" w:rsidRPr="00703A94" w:rsidRDefault="00665762" w:rsidP="00665762">
            <w:pPr>
              <w:adjustRightInd/>
              <w:rPr>
                <w:rFonts w:ascii="Times New Roman" w:cs="Times New Roman"/>
              </w:rPr>
            </w:pPr>
          </w:p>
        </w:tc>
        <w:tc>
          <w:tcPr>
            <w:tcW w:w="680" w:type="dxa"/>
            <w:vAlign w:val="center"/>
          </w:tcPr>
          <w:p w14:paraId="3368369D" w14:textId="77777777" w:rsidR="00665762" w:rsidRPr="00703A94" w:rsidRDefault="00665762" w:rsidP="00665762">
            <w:pPr>
              <w:adjustRightInd/>
              <w:rPr>
                <w:rFonts w:ascii="Times New Roman" w:cs="Times New Roman"/>
              </w:rPr>
            </w:pPr>
          </w:p>
          <w:p w14:paraId="616D8E2D" w14:textId="0C5BA8D2" w:rsidR="00665762" w:rsidRPr="00703A94" w:rsidRDefault="00665762" w:rsidP="00665762">
            <w:pPr>
              <w:adjustRightInd/>
              <w:rPr>
                <w:rFonts w:ascii="Times New Roman" w:cs="Times New Roman"/>
              </w:rPr>
            </w:pPr>
          </w:p>
        </w:tc>
      </w:tr>
      <w:tr w:rsidR="00665762" w:rsidRPr="00703A94" w14:paraId="03B81FCA" w14:textId="77777777" w:rsidTr="00FF7791">
        <w:trPr>
          <w:trHeight w:val="505"/>
        </w:trPr>
        <w:tc>
          <w:tcPr>
            <w:tcW w:w="1190" w:type="dxa"/>
            <w:vMerge/>
            <w:vAlign w:val="center"/>
          </w:tcPr>
          <w:p w14:paraId="76070509" w14:textId="77777777" w:rsidR="00665762" w:rsidRPr="00703A94" w:rsidRDefault="00665762" w:rsidP="00665762">
            <w:pPr>
              <w:widowControl/>
              <w:adjustRightInd/>
              <w:spacing w:line="40" w:lineRule="atLeast"/>
              <w:jc w:val="center"/>
              <w:rPr>
                <w:rFonts w:ascii="Times New Roman" w:cs="Times New Roman"/>
              </w:rPr>
            </w:pPr>
          </w:p>
        </w:tc>
        <w:tc>
          <w:tcPr>
            <w:tcW w:w="3908" w:type="dxa"/>
            <w:tcBorders>
              <w:bottom w:val="single" w:sz="4" w:space="0" w:color="auto"/>
            </w:tcBorders>
            <w:vAlign w:val="center"/>
          </w:tcPr>
          <w:p w14:paraId="065932DE" w14:textId="15F39DC7"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2.</w:t>
            </w:r>
            <w:r w:rsidRPr="00703A94">
              <w:rPr>
                <w:rFonts w:ascii="Times New Roman" w:cs="Times New Roman"/>
                <w:color w:val="000000"/>
              </w:rPr>
              <w:t>有效数字不规范，一次性扣</w:t>
            </w:r>
            <w:r w:rsidRPr="00703A94">
              <w:rPr>
                <w:rFonts w:ascii="Times New Roman" w:cs="Times New Roman"/>
                <w:color w:val="000000"/>
              </w:rPr>
              <w:t>2</w:t>
            </w:r>
            <w:r w:rsidRPr="00703A94">
              <w:rPr>
                <w:rFonts w:ascii="Times New Roman" w:cs="Times New Roman"/>
                <w:color w:val="000000"/>
              </w:rPr>
              <w:t>分；</w:t>
            </w:r>
          </w:p>
        </w:tc>
        <w:tc>
          <w:tcPr>
            <w:tcW w:w="1985" w:type="dxa"/>
            <w:vMerge/>
            <w:vAlign w:val="center"/>
          </w:tcPr>
          <w:p w14:paraId="27012739" w14:textId="77777777" w:rsidR="00665762" w:rsidRPr="00703A94" w:rsidRDefault="00665762" w:rsidP="00665762">
            <w:pPr>
              <w:adjustRightInd/>
              <w:rPr>
                <w:rFonts w:ascii="Times New Roman" w:cs="Times New Roman"/>
              </w:rPr>
            </w:pPr>
          </w:p>
        </w:tc>
        <w:tc>
          <w:tcPr>
            <w:tcW w:w="680" w:type="dxa"/>
            <w:vMerge/>
            <w:vAlign w:val="center"/>
          </w:tcPr>
          <w:p w14:paraId="724A6E80" w14:textId="77777777" w:rsidR="00665762" w:rsidRPr="00703A94" w:rsidRDefault="00665762" w:rsidP="00665762">
            <w:pPr>
              <w:adjustRightInd/>
              <w:jc w:val="center"/>
              <w:rPr>
                <w:rFonts w:ascii="Times New Roman" w:cs="Times New Roman"/>
              </w:rPr>
            </w:pPr>
          </w:p>
        </w:tc>
        <w:tc>
          <w:tcPr>
            <w:tcW w:w="680" w:type="dxa"/>
            <w:vAlign w:val="center"/>
          </w:tcPr>
          <w:p w14:paraId="2C7E1891" w14:textId="77777777" w:rsidR="00665762" w:rsidRPr="00703A94" w:rsidRDefault="00665762" w:rsidP="00665762">
            <w:pPr>
              <w:adjustRightInd/>
              <w:rPr>
                <w:rFonts w:ascii="Times New Roman" w:cs="Times New Roman"/>
              </w:rPr>
            </w:pPr>
          </w:p>
        </w:tc>
        <w:tc>
          <w:tcPr>
            <w:tcW w:w="680" w:type="dxa"/>
            <w:vAlign w:val="center"/>
          </w:tcPr>
          <w:p w14:paraId="7C813416" w14:textId="77777777" w:rsidR="00665762" w:rsidRPr="00703A94" w:rsidRDefault="00665762" w:rsidP="00665762">
            <w:pPr>
              <w:adjustRightInd/>
              <w:rPr>
                <w:rFonts w:ascii="Times New Roman" w:cs="Times New Roman"/>
              </w:rPr>
            </w:pPr>
          </w:p>
        </w:tc>
      </w:tr>
      <w:tr w:rsidR="00665762" w:rsidRPr="00703A94" w14:paraId="6382A159" w14:textId="77777777" w:rsidTr="00FF7791">
        <w:trPr>
          <w:trHeight w:val="505"/>
        </w:trPr>
        <w:tc>
          <w:tcPr>
            <w:tcW w:w="1190" w:type="dxa"/>
            <w:vMerge/>
            <w:vAlign w:val="center"/>
          </w:tcPr>
          <w:p w14:paraId="49A83C28" w14:textId="77777777" w:rsidR="00665762" w:rsidRPr="00703A94" w:rsidRDefault="00665762" w:rsidP="00665762">
            <w:pPr>
              <w:widowControl/>
              <w:adjustRightInd/>
              <w:spacing w:line="40" w:lineRule="atLeast"/>
              <w:jc w:val="center"/>
              <w:rPr>
                <w:rFonts w:ascii="Times New Roman" w:cs="Times New Roman"/>
              </w:rPr>
            </w:pPr>
          </w:p>
        </w:tc>
        <w:tc>
          <w:tcPr>
            <w:tcW w:w="3908" w:type="dxa"/>
            <w:tcBorders>
              <w:bottom w:val="single" w:sz="4" w:space="0" w:color="auto"/>
            </w:tcBorders>
            <w:vAlign w:val="center"/>
          </w:tcPr>
          <w:p w14:paraId="5618B813" w14:textId="0766C0C1"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3.</w:t>
            </w:r>
            <w:r w:rsidRPr="00703A94">
              <w:rPr>
                <w:rFonts w:ascii="Times New Roman" w:cs="Times New Roman"/>
                <w:color w:val="000000"/>
              </w:rPr>
              <w:t>缺少计量单位或计量单位错误，扣</w:t>
            </w:r>
            <w:r w:rsidRPr="00703A94">
              <w:rPr>
                <w:rFonts w:ascii="Times New Roman" w:cs="Times New Roman"/>
                <w:color w:val="000000"/>
              </w:rPr>
              <w:t>3</w:t>
            </w:r>
            <w:r w:rsidRPr="00703A94">
              <w:rPr>
                <w:rFonts w:ascii="Times New Roman" w:cs="Times New Roman"/>
                <w:color w:val="000000"/>
              </w:rPr>
              <w:t>分；</w:t>
            </w:r>
          </w:p>
        </w:tc>
        <w:tc>
          <w:tcPr>
            <w:tcW w:w="1985" w:type="dxa"/>
            <w:vMerge/>
            <w:vAlign w:val="center"/>
          </w:tcPr>
          <w:p w14:paraId="0D5AA02D" w14:textId="77777777" w:rsidR="00665762" w:rsidRPr="00703A94" w:rsidRDefault="00665762" w:rsidP="00665762">
            <w:pPr>
              <w:adjustRightInd/>
              <w:rPr>
                <w:rFonts w:ascii="Times New Roman" w:cs="Times New Roman"/>
              </w:rPr>
            </w:pPr>
          </w:p>
        </w:tc>
        <w:tc>
          <w:tcPr>
            <w:tcW w:w="680" w:type="dxa"/>
            <w:vMerge/>
            <w:vAlign w:val="center"/>
          </w:tcPr>
          <w:p w14:paraId="68BF87B5" w14:textId="77777777" w:rsidR="00665762" w:rsidRPr="00703A94" w:rsidRDefault="00665762" w:rsidP="00665762">
            <w:pPr>
              <w:adjustRightInd/>
              <w:jc w:val="center"/>
              <w:rPr>
                <w:rFonts w:ascii="Times New Roman" w:cs="Times New Roman"/>
              </w:rPr>
            </w:pPr>
          </w:p>
        </w:tc>
        <w:tc>
          <w:tcPr>
            <w:tcW w:w="680" w:type="dxa"/>
            <w:vAlign w:val="center"/>
          </w:tcPr>
          <w:p w14:paraId="16C60EC9" w14:textId="77777777" w:rsidR="00665762" w:rsidRPr="00703A94" w:rsidRDefault="00665762" w:rsidP="00665762">
            <w:pPr>
              <w:adjustRightInd/>
              <w:rPr>
                <w:rFonts w:ascii="Times New Roman" w:cs="Times New Roman"/>
              </w:rPr>
            </w:pPr>
          </w:p>
        </w:tc>
        <w:tc>
          <w:tcPr>
            <w:tcW w:w="680" w:type="dxa"/>
            <w:vAlign w:val="center"/>
          </w:tcPr>
          <w:p w14:paraId="4731FB4D" w14:textId="77777777" w:rsidR="00665762" w:rsidRPr="00703A94" w:rsidRDefault="00665762" w:rsidP="00665762">
            <w:pPr>
              <w:adjustRightInd/>
              <w:rPr>
                <w:rFonts w:ascii="Times New Roman" w:cs="Times New Roman"/>
              </w:rPr>
            </w:pPr>
          </w:p>
        </w:tc>
      </w:tr>
      <w:tr w:rsidR="00665762" w:rsidRPr="00703A94" w14:paraId="68D5738C" w14:textId="77777777" w:rsidTr="00FF7791">
        <w:trPr>
          <w:trHeight w:val="505"/>
        </w:trPr>
        <w:tc>
          <w:tcPr>
            <w:tcW w:w="1190" w:type="dxa"/>
            <w:vMerge/>
            <w:vAlign w:val="center"/>
          </w:tcPr>
          <w:p w14:paraId="2574AE26" w14:textId="77777777" w:rsidR="00665762" w:rsidRPr="00703A94" w:rsidRDefault="00665762" w:rsidP="00665762">
            <w:pPr>
              <w:widowControl/>
              <w:adjustRightInd/>
              <w:spacing w:line="40" w:lineRule="atLeast"/>
              <w:jc w:val="center"/>
              <w:rPr>
                <w:rFonts w:ascii="Times New Roman" w:cs="Times New Roman"/>
              </w:rPr>
            </w:pPr>
          </w:p>
        </w:tc>
        <w:tc>
          <w:tcPr>
            <w:tcW w:w="3908" w:type="dxa"/>
            <w:tcBorders>
              <w:bottom w:val="single" w:sz="4" w:space="0" w:color="auto"/>
            </w:tcBorders>
            <w:vAlign w:val="center"/>
          </w:tcPr>
          <w:p w14:paraId="0849A0FB" w14:textId="34B02815"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4.</w:t>
            </w:r>
            <w:r w:rsidRPr="00703A94">
              <w:rPr>
                <w:rFonts w:ascii="Times New Roman" w:cs="Times New Roman"/>
                <w:color w:val="000000"/>
              </w:rPr>
              <w:t>测定数据不全，每缺少一项，扣</w:t>
            </w:r>
            <w:r w:rsidRPr="00703A94">
              <w:rPr>
                <w:rFonts w:ascii="Times New Roman" w:cs="Times New Roman"/>
                <w:color w:val="000000"/>
              </w:rPr>
              <w:t>2</w:t>
            </w:r>
            <w:r w:rsidRPr="00703A94">
              <w:rPr>
                <w:rFonts w:ascii="Times New Roman" w:cs="Times New Roman"/>
                <w:color w:val="000000"/>
              </w:rPr>
              <w:t>分；</w:t>
            </w:r>
          </w:p>
        </w:tc>
        <w:tc>
          <w:tcPr>
            <w:tcW w:w="1985" w:type="dxa"/>
            <w:vMerge/>
            <w:vAlign w:val="center"/>
          </w:tcPr>
          <w:p w14:paraId="0BB16101" w14:textId="77777777" w:rsidR="00665762" w:rsidRPr="00703A94" w:rsidRDefault="00665762" w:rsidP="00665762">
            <w:pPr>
              <w:adjustRightInd/>
              <w:rPr>
                <w:rFonts w:ascii="Times New Roman" w:cs="Times New Roman"/>
              </w:rPr>
            </w:pPr>
          </w:p>
        </w:tc>
        <w:tc>
          <w:tcPr>
            <w:tcW w:w="680" w:type="dxa"/>
            <w:vMerge/>
            <w:vAlign w:val="center"/>
          </w:tcPr>
          <w:p w14:paraId="2EE31019" w14:textId="77777777" w:rsidR="00665762" w:rsidRPr="00703A94" w:rsidRDefault="00665762" w:rsidP="00665762">
            <w:pPr>
              <w:adjustRightInd/>
              <w:jc w:val="center"/>
              <w:rPr>
                <w:rFonts w:ascii="Times New Roman" w:cs="Times New Roman"/>
              </w:rPr>
            </w:pPr>
          </w:p>
        </w:tc>
        <w:tc>
          <w:tcPr>
            <w:tcW w:w="680" w:type="dxa"/>
            <w:vAlign w:val="center"/>
          </w:tcPr>
          <w:p w14:paraId="57ED536A" w14:textId="77777777" w:rsidR="00665762" w:rsidRPr="00703A94" w:rsidRDefault="00665762" w:rsidP="00665762">
            <w:pPr>
              <w:adjustRightInd/>
              <w:rPr>
                <w:rFonts w:ascii="Times New Roman" w:cs="Times New Roman"/>
              </w:rPr>
            </w:pPr>
          </w:p>
        </w:tc>
        <w:tc>
          <w:tcPr>
            <w:tcW w:w="680" w:type="dxa"/>
            <w:vAlign w:val="center"/>
          </w:tcPr>
          <w:p w14:paraId="46A5FC86" w14:textId="77777777" w:rsidR="00665762" w:rsidRPr="00703A94" w:rsidRDefault="00665762" w:rsidP="00665762">
            <w:pPr>
              <w:adjustRightInd/>
              <w:rPr>
                <w:rFonts w:ascii="Times New Roman" w:cs="Times New Roman"/>
              </w:rPr>
            </w:pPr>
          </w:p>
        </w:tc>
      </w:tr>
      <w:tr w:rsidR="00665762" w:rsidRPr="00703A94" w14:paraId="1F107378" w14:textId="77777777" w:rsidTr="00FF7791">
        <w:trPr>
          <w:trHeight w:val="505"/>
        </w:trPr>
        <w:tc>
          <w:tcPr>
            <w:tcW w:w="1190" w:type="dxa"/>
            <w:vMerge/>
            <w:vAlign w:val="center"/>
          </w:tcPr>
          <w:p w14:paraId="5FBEBE04" w14:textId="77777777" w:rsidR="00665762" w:rsidRPr="00703A94" w:rsidRDefault="00665762" w:rsidP="00665762">
            <w:pPr>
              <w:widowControl/>
              <w:adjustRightInd/>
              <w:spacing w:line="40" w:lineRule="atLeast"/>
              <w:jc w:val="center"/>
              <w:rPr>
                <w:rFonts w:ascii="Times New Roman" w:cs="Times New Roman"/>
              </w:rPr>
            </w:pPr>
          </w:p>
        </w:tc>
        <w:tc>
          <w:tcPr>
            <w:tcW w:w="3908" w:type="dxa"/>
            <w:tcBorders>
              <w:bottom w:val="single" w:sz="4" w:space="0" w:color="auto"/>
            </w:tcBorders>
            <w:vAlign w:val="center"/>
          </w:tcPr>
          <w:p w14:paraId="338C7878" w14:textId="127CB334"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5.</w:t>
            </w:r>
            <w:r w:rsidRPr="00703A94">
              <w:rPr>
                <w:rFonts w:ascii="Times New Roman" w:cs="Times New Roman"/>
                <w:color w:val="000000"/>
              </w:rPr>
              <w:t>记录有空项、字迹不工整每出现一次，扣</w:t>
            </w:r>
            <w:r w:rsidRPr="00703A94">
              <w:rPr>
                <w:rFonts w:ascii="Times New Roman" w:cs="Times New Roman"/>
                <w:color w:val="000000"/>
              </w:rPr>
              <w:t>2</w:t>
            </w:r>
            <w:r w:rsidRPr="00703A94">
              <w:rPr>
                <w:rFonts w:ascii="Times New Roman" w:cs="Times New Roman"/>
                <w:color w:val="000000"/>
              </w:rPr>
              <w:t>分；</w:t>
            </w:r>
          </w:p>
        </w:tc>
        <w:tc>
          <w:tcPr>
            <w:tcW w:w="1985" w:type="dxa"/>
            <w:vMerge/>
            <w:vAlign w:val="center"/>
          </w:tcPr>
          <w:p w14:paraId="2EF66558" w14:textId="77777777" w:rsidR="00665762" w:rsidRPr="00703A94" w:rsidRDefault="00665762" w:rsidP="00665762">
            <w:pPr>
              <w:adjustRightInd/>
              <w:rPr>
                <w:rFonts w:ascii="Times New Roman" w:cs="Times New Roman"/>
              </w:rPr>
            </w:pPr>
          </w:p>
        </w:tc>
        <w:tc>
          <w:tcPr>
            <w:tcW w:w="680" w:type="dxa"/>
            <w:vMerge/>
            <w:vAlign w:val="center"/>
          </w:tcPr>
          <w:p w14:paraId="3D9A9AF7" w14:textId="77777777" w:rsidR="00665762" w:rsidRPr="00703A94" w:rsidRDefault="00665762" w:rsidP="00665762">
            <w:pPr>
              <w:adjustRightInd/>
              <w:jc w:val="center"/>
              <w:rPr>
                <w:rFonts w:ascii="Times New Roman" w:cs="Times New Roman"/>
              </w:rPr>
            </w:pPr>
          </w:p>
        </w:tc>
        <w:tc>
          <w:tcPr>
            <w:tcW w:w="680" w:type="dxa"/>
            <w:vAlign w:val="center"/>
          </w:tcPr>
          <w:p w14:paraId="6F37BFD5" w14:textId="77777777" w:rsidR="00665762" w:rsidRPr="00703A94" w:rsidRDefault="00665762" w:rsidP="00665762">
            <w:pPr>
              <w:adjustRightInd/>
              <w:rPr>
                <w:rFonts w:ascii="Times New Roman" w:cs="Times New Roman"/>
              </w:rPr>
            </w:pPr>
          </w:p>
        </w:tc>
        <w:tc>
          <w:tcPr>
            <w:tcW w:w="680" w:type="dxa"/>
            <w:vAlign w:val="center"/>
          </w:tcPr>
          <w:p w14:paraId="48C740DE" w14:textId="77777777" w:rsidR="00665762" w:rsidRPr="00703A94" w:rsidRDefault="00665762" w:rsidP="00665762">
            <w:pPr>
              <w:adjustRightInd/>
              <w:rPr>
                <w:rFonts w:ascii="Times New Roman" w:cs="Times New Roman"/>
              </w:rPr>
            </w:pPr>
          </w:p>
        </w:tc>
      </w:tr>
      <w:tr w:rsidR="00665762" w:rsidRPr="00703A94" w14:paraId="77CB8A01" w14:textId="77777777" w:rsidTr="00FF7791">
        <w:trPr>
          <w:trHeight w:val="505"/>
        </w:trPr>
        <w:tc>
          <w:tcPr>
            <w:tcW w:w="1190" w:type="dxa"/>
            <w:vMerge/>
            <w:vAlign w:val="center"/>
          </w:tcPr>
          <w:p w14:paraId="6920006D"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0BBD54D4" w14:textId="1EB57AC8"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color w:val="000000"/>
              </w:rPr>
              <w:t>6.</w:t>
            </w:r>
            <w:r w:rsidRPr="00703A94">
              <w:rPr>
                <w:rFonts w:ascii="Times New Roman" w:cs="Times New Roman"/>
                <w:color w:val="000000"/>
              </w:rPr>
              <w:t>弄虚作假，一次性扣</w:t>
            </w:r>
            <w:r w:rsidRPr="00703A94">
              <w:rPr>
                <w:rFonts w:ascii="Times New Roman" w:cs="Times New Roman"/>
                <w:color w:val="000000"/>
              </w:rPr>
              <w:t>10</w:t>
            </w:r>
            <w:r w:rsidRPr="00703A94">
              <w:rPr>
                <w:rFonts w:ascii="Times New Roman" w:cs="Times New Roman"/>
                <w:color w:val="000000"/>
              </w:rPr>
              <w:t>分。</w:t>
            </w:r>
          </w:p>
        </w:tc>
        <w:tc>
          <w:tcPr>
            <w:tcW w:w="1985" w:type="dxa"/>
            <w:vMerge/>
            <w:vAlign w:val="center"/>
          </w:tcPr>
          <w:p w14:paraId="796C0CD3" w14:textId="77777777" w:rsidR="00665762" w:rsidRPr="00703A94" w:rsidRDefault="00665762" w:rsidP="00665762">
            <w:pPr>
              <w:adjustRightInd/>
              <w:rPr>
                <w:rFonts w:ascii="Times New Roman" w:cs="Times New Roman"/>
              </w:rPr>
            </w:pPr>
          </w:p>
        </w:tc>
        <w:tc>
          <w:tcPr>
            <w:tcW w:w="680" w:type="dxa"/>
            <w:vMerge/>
            <w:vAlign w:val="center"/>
          </w:tcPr>
          <w:p w14:paraId="4134E341" w14:textId="77777777" w:rsidR="00665762" w:rsidRPr="00703A94" w:rsidRDefault="00665762" w:rsidP="00665762">
            <w:pPr>
              <w:adjustRightInd/>
              <w:jc w:val="center"/>
              <w:rPr>
                <w:rFonts w:ascii="Times New Roman" w:cs="Times New Roman"/>
              </w:rPr>
            </w:pPr>
          </w:p>
        </w:tc>
        <w:tc>
          <w:tcPr>
            <w:tcW w:w="680" w:type="dxa"/>
            <w:vAlign w:val="center"/>
          </w:tcPr>
          <w:p w14:paraId="24FEFDF8" w14:textId="77777777" w:rsidR="00665762" w:rsidRPr="00703A94" w:rsidRDefault="00665762" w:rsidP="00665762">
            <w:pPr>
              <w:adjustRightInd/>
              <w:rPr>
                <w:rFonts w:ascii="Times New Roman" w:cs="Times New Roman"/>
              </w:rPr>
            </w:pPr>
          </w:p>
        </w:tc>
        <w:tc>
          <w:tcPr>
            <w:tcW w:w="680" w:type="dxa"/>
            <w:vAlign w:val="center"/>
          </w:tcPr>
          <w:p w14:paraId="6561E643" w14:textId="77777777" w:rsidR="00665762" w:rsidRPr="00703A94" w:rsidRDefault="00665762" w:rsidP="00665762">
            <w:pPr>
              <w:adjustRightInd/>
              <w:rPr>
                <w:rFonts w:ascii="Times New Roman" w:cs="Times New Roman"/>
              </w:rPr>
            </w:pPr>
          </w:p>
        </w:tc>
      </w:tr>
      <w:tr w:rsidR="00665762" w:rsidRPr="00703A94" w14:paraId="6C4FA4C4" w14:textId="77777777" w:rsidTr="00665762">
        <w:trPr>
          <w:trHeight w:val="190"/>
        </w:trPr>
        <w:tc>
          <w:tcPr>
            <w:tcW w:w="1190" w:type="dxa"/>
            <w:vMerge w:val="restart"/>
            <w:vAlign w:val="center"/>
          </w:tcPr>
          <w:p w14:paraId="262AB11F" w14:textId="4090057D" w:rsidR="00665762" w:rsidRPr="00703A94" w:rsidRDefault="00665762" w:rsidP="00665762">
            <w:pPr>
              <w:widowControl/>
              <w:adjustRightInd/>
              <w:spacing w:line="40" w:lineRule="atLeast"/>
              <w:jc w:val="center"/>
              <w:rPr>
                <w:rFonts w:ascii="Times New Roman" w:cs="Times New Roman"/>
              </w:rPr>
            </w:pPr>
            <w:r w:rsidRPr="00703A94">
              <w:rPr>
                <w:rFonts w:ascii="Times New Roman" w:cs="Times New Roman"/>
              </w:rPr>
              <w:t>八、标准曲线绘制</w:t>
            </w:r>
          </w:p>
        </w:tc>
        <w:tc>
          <w:tcPr>
            <w:tcW w:w="3908" w:type="dxa"/>
            <w:vAlign w:val="center"/>
          </w:tcPr>
          <w:p w14:paraId="4ED9B5EC" w14:textId="0B027A2B"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rPr>
              <w:t>1.</w:t>
            </w:r>
            <w:r w:rsidRPr="00703A94">
              <w:rPr>
                <w:rFonts w:ascii="Times New Roman" w:cs="Times New Roman"/>
              </w:rPr>
              <w:t>曲线线性不好（</w:t>
            </w:r>
            <w:r w:rsidRPr="00703A94">
              <w:rPr>
                <w:rFonts w:ascii="Times New Roman" w:cs="Times New Roman"/>
              </w:rPr>
              <w:t>R</w:t>
            </w:r>
            <w:r w:rsidRPr="00703A94">
              <w:rPr>
                <w:rFonts w:ascii="Times New Roman" w:cs="Times New Roman"/>
              </w:rPr>
              <w:t>＜</w:t>
            </w:r>
            <w:r w:rsidRPr="00703A94">
              <w:rPr>
                <w:rFonts w:ascii="Times New Roman" w:cs="Times New Roman"/>
              </w:rPr>
              <w:t>0.998</w:t>
            </w:r>
            <w:r w:rsidRPr="00703A94">
              <w:rPr>
                <w:rFonts w:ascii="Times New Roman" w:cs="Times New Roman"/>
              </w:rPr>
              <w:t>，扣</w:t>
            </w:r>
            <w:r w:rsidRPr="00703A94">
              <w:rPr>
                <w:rFonts w:ascii="Times New Roman" w:cs="Times New Roman"/>
              </w:rPr>
              <w:t>2</w:t>
            </w:r>
            <w:r w:rsidRPr="00703A94">
              <w:rPr>
                <w:rFonts w:ascii="Times New Roman" w:cs="Times New Roman"/>
              </w:rPr>
              <w:t>分；</w:t>
            </w:r>
            <w:r w:rsidRPr="00703A94">
              <w:rPr>
                <w:rFonts w:ascii="Times New Roman" w:cs="Times New Roman"/>
              </w:rPr>
              <w:t>R</w:t>
            </w:r>
            <w:r w:rsidRPr="00703A94">
              <w:rPr>
                <w:rFonts w:ascii="Times New Roman" w:cs="Times New Roman"/>
              </w:rPr>
              <w:t>＜</w:t>
            </w:r>
            <w:r w:rsidRPr="00703A94">
              <w:rPr>
                <w:rFonts w:ascii="Times New Roman" w:cs="Times New Roman"/>
              </w:rPr>
              <w:t>0.995</w:t>
            </w:r>
            <w:r w:rsidRPr="00703A94">
              <w:rPr>
                <w:rFonts w:ascii="Times New Roman" w:cs="Times New Roman"/>
              </w:rPr>
              <w:t>，扣</w:t>
            </w:r>
            <w:r w:rsidRPr="00703A94">
              <w:rPr>
                <w:rFonts w:ascii="Times New Roman" w:cs="Times New Roman"/>
              </w:rPr>
              <w:t>4</w:t>
            </w:r>
            <w:r w:rsidRPr="00703A94">
              <w:rPr>
                <w:rFonts w:ascii="Times New Roman" w:cs="Times New Roman"/>
              </w:rPr>
              <w:t>分；</w:t>
            </w:r>
            <w:r w:rsidRPr="00703A94">
              <w:rPr>
                <w:rFonts w:ascii="Times New Roman" w:cs="Times New Roman"/>
              </w:rPr>
              <w:t>R</w:t>
            </w:r>
            <w:r w:rsidRPr="00703A94">
              <w:rPr>
                <w:rFonts w:ascii="Times New Roman" w:cs="Times New Roman"/>
              </w:rPr>
              <w:t>未展示扣</w:t>
            </w:r>
            <w:r w:rsidRPr="00703A94">
              <w:rPr>
                <w:rFonts w:ascii="Times New Roman" w:cs="Times New Roman"/>
              </w:rPr>
              <w:t>5</w:t>
            </w:r>
            <w:r w:rsidRPr="00703A94">
              <w:rPr>
                <w:rFonts w:ascii="Times New Roman" w:cs="Times New Roman"/>
              </w:rPr>
              <w:t>分；</w:t>
            </w:r>
            <w:r w:rsidRPr="00703A94">
              <w:rPr>
                <w:rFonts w:ascii="Times New Roman" w:cs="Times New Roman"/>
              </w:rPr>
              <w:lastRenderedPageBreak/>
              <w:t>展示</w:t>
            </w:r>
            <w:r w:rsidRPr="00703A94">
              <w:rPr>
                <w:rFonts w:ascii="Times New Roman" w:cs="Times New Roman"/>
              </w:rPr>
              <w:t>R</w:t>
            </w:r>
            <w:r w:rsidRPr="00703A94">
              <w:rPr>
                <w:rFonts w:ascii="Times New Roman" w:cs="Times New Roman"/>
                <w:vertAlign w:val="superscript"/>
              </w:rPr>
              <w:t>2</w:t>
            </w:r>
            <w:r w:rsidRPr="00703A94">
              <w:rPr>
                <w:rFonts w:ascii="Times New Roman" w:cs="Times New Roman"/>
              </w:rPr>
              <w:t>扣</w:t>
            </w:r>
            <w:r w:rsidRPr="00703A94">
              <w:rPr>
                <w:rFonts w:ascii="Times New Roman" w:cs="Times New Roman"/>
              </w:rPr>
              <w:t>5</w:t>
            </w:r>
            <w:r w:rsidRPr="00703A94">
              <w:rPr>
                <w:rFonts w:ascii="Times New Roman" w:cs="Times New Roman"/>
              </w:rPr>
              <w:t>分）。</w:t>
            </w:r>
          </w:p>
        </w:tc>
        <w:tc>
          <w:tcPr>
            <w:tcW w:w="1985" w:type="dxa"/>
            <w:vMerge w:val="restart"/>
            <w:vAlign w:val="center"/>
          </w:tcPr>
          <w:p w14:paraId="1124F967" w14:textId="47F8927B" w:rsidR="00665762" w:rsidRPr="00703A94" w:rsidRDefault="00665762" w:rsidP="00665762">
            <w:pPr>
              <w:adjustRightInd/>
              <w:jc w:val="center"/>
              <w:rPr>
                <w:rFonts w:ascii="Times New Roman" w:cs="Times New Roman"/>
              </w:rPr>
            </w:pPr>
            <w:r w:rsidRPr="00703A94">
              <w:rPr>
                <w:rFonts w:ascii="Times New Roman" w:cs="Times New Roman"/>
              </w:rPr>
              <w:lastRenderedPageBreak/>
              <w:t>每出现</w:t>
            </w:r>
            <w:r w:rsidRPr="00703A94">
              <w:rPr>
                <w:rFonts w:ascii="Times New Roman" w:cs="Times New Roman"/>
              </w:rPr>
              <w:t>1</w:t>
            </w:r>
            <w:r w:rsidRPr="00703A94">
              <w:rPr>
                <w:rFonts w:ascii="Times New Roman" w:cs="Times New Roman"/>
              </w:rPr>
              <w:t>项不符合要求的记录，按规</w:t>
            </w:r>
            <w:r w:rsidRPr="00703A94">
              <w:rPr>
                <w:rFonts w:ascii="Times New Roman" w:cs="Times New Roman"/>
              </w:rPr>
              <w:lastRenderedPageBreak/>
              <w:t>定扣分，扣完为止</w:t>
            </w:r>
          </w:p>
        </w:tc>
        <w:tc>
          <w:tcPr>
            <w:tcW w:w="680" w:type="dxa"/>
            <w:vMerge w:val="restart"/>
            <w:vAlign w:val="center"/>
          </w:tcPr>
          <w:p w14:paraId="52808FA7" w14:textId="51ECD05F" w:rsidR="00665762" w:rsidRPr="00703A94" w:rsidRDefault="00665762" w:rsidP="00665762">
            <w:pPr>
              <w:adjustRightInd/>
              <w:jc w:val="center"/>
              <w:rPr>
                <w:rFonts w:ascii="Times New Roman" w:cs="Times New Roman"/>
              </w:rPr>
            </w:pPr>
            <w:r w:rsidRPr="00703A94">
              <w:rPr>
                <w:rFonts w:ascii="Times New Roman" w:cs="Times New Roman"/>
              </w:rPr>
              <w:lastRenderedPageBreak/>
              <w:t>25</w:t>
            </w:r>
          </w:p>
        </w:tc>
        <w:tc>
          <w:tcPr>
            <w:tcW w:w="680" w:type="dxa"/>
            <w:vAlign w:val="center"/>
          </w:tcPr>
          <w:p w14:paraId="2913CC17" w14:textId="77777777" w:rsidR="00665762" w:rsidRPr="00703A94" w:rsidRDefault="00665762" w:rsidP="00665762">
            <w:pPr>
              <w:adjustRightInd/>
              <w:rPr>
                <w:rFonts w:ascii="Times New Roman" w:cs="Times New Roman"/>
              </w:rPr>
            </w:pPr>
          </w:p>
        </w:tc>
        <w:tc>
          <w:tcPr>
            <w:tcW w:w="680" w:type="dxa"/>
            <w:vAlign w:val="center"/>
          </w:tcPr>
          <w:p w14:paraId="728C9D9B" w14:textId="77777777" w:rsidR="00665762" w:rsidRPr="00703A94" w:rsidRDefault="00665762" w:rsidP="00665762">
            <w:pPr>
              <w:adjustRightInd/>
              <w:rPr>
                <w:rFonts w:ascii="Times New Roman" w:cs="Times New Roman"/>
              </w:rPr>
            </w:pPr>
          </w:p>
          <w:p w14:paraId="778960B3" w14:textId="4003F2F6" w:rsidR="00665762" w:rsidRPr="00703A94" w:rsidRDefault="00665762" w:rsidP="00665762">
            <w:pPr>
              <w:adjustRightInd/>
              <w:rPr>
                <w:rFonts w:ascii="Times New Roman" w:cs="Times New Roman"/>
              </w:rPr>
            </w:pPr>
          </w:p>
        </w:tc>
      </w:tr>
      <w:tr w:rsidR="00665762" w:rsidRPr="00703A94" w14:paraId="2A3F7B5F" w14:textId="77777777" w:rsidTr="00FF7791">
        <w:trPr>
          <w:trHeight w:val="190"/>
        </w:trPr>
        <w:tc>
          <w:tcPr>
            <w:tcW w:w="1190" w:type="dxa"/>
            <w:vMerge/>
            <w:vAlign w:val="center"/>
          </w:tcPr>
          <w:p w14:paraId="42F3E19F"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212356BF" w14:textId="536A72F9"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rPr>
              <w:t>2.</w:t>
            </w:r>
            <w:r w:rsidRPr="00703A94">
              <w:rPr>
                <w:rFonts w:ascii="Times New Roman" w:cs="Times New Roman"/>
              </w:rPr>
              <w:t>曲线点个数不足</w:t>
            </w:r>
            <w:r w:rsidRPr="00703A94">
              <w:rPr>
                <w:rFonts w:ascii="Times New Roman" w:cs="Times New Roman"/>
              </w:rPr>
              <w:t>5</w:t>
            </w:r>
            <w:r w:rsidRPr="00703A94">
              <w:rPr>
                <w:rFonts w:ascii="Times New Roman" w:cs="Times New Roman"/>
              </w:rPr>
              <w:t>个，扣</w:t>
            </w:r>
            <w:r w:rsidRPr="00703A94">
              <w:rPr>
                <w:rFonts w:ascii="Times New Roman" w:cs="Times New Roman"/>
              </w:rPr>
              <w:t>2</w:t>
            </w:r>
            <w:r w:rsidRPr="00703A94">
              <w:rPr>
                <w:rFonts w:ascii="Times New Roman" w:cs="Times New Roman"/>
              </w:rPr>
              <w:t>分。</w:t>
            </w:r>
          </w:p>
        </w:tc>
        <w:tc>
          <w:tcPr>
            <w:tcW w:w="1985" w:type="dxa"/>
            <w:vMerge/>
            <w:vAlign w:val="center"/>
          </w:tcPr>
          <w:p w14:paraId="63C3A9E3" w14:textId="77777777" w:rsidR="00665762" w:rsidRPr="00703A94" w:rsidRDefault="00665762" w:rsidP="00665762">
            <w:pPr>
              <w:adjustRightInd/>
              <w:rPr>
                <w:rFonts w:ascii="Times New Roman" w:cs="Times New Roman"/>
              </w:rPr>
            </w:pPr>
          </w:p>
        </w:tc>
        <w:tc>
          <w:tcPr>
            <w:tcW w:w="680" w:type="dxa"/>
            <w:vMerge/>
            <w:vAlign w:val="center"/>
          </w:tcPr>
          <w:p w14:paraId="645954C3" w14:textId="77777777" w:rsidR="00665762" w:rsidRPr="00703A94" w:rsidRDefault="00665762" w:rsidP="00665762">
            <w:pPr>
              <w:adjustRightInd/>
              <w:jc w:val="center"/>
              <w:rPr>
                <w:rFonts w:ascii="Times New Roman" w:cs="Times New Roman"/>
              </w:rPr>
            </w:pPr>
          </w:p>
        </w:tc>
        <w:tc>
          <w:tcPr>
            <w:tcW w:w="680" w:type="dxa"/>
            <w:vAlign w:val="center"/>
          </w:tcPr>
          <w:p w14:paraId="52159AE0" w14:textId="77777777" w:rsidR="00665762" w:rsidRPr="00703A94" w:rsidRDefault="00665762" w:rsidP="00665762">
            <w:pPr>
              <w:adjustRightInd/>
              <w:rPr>
                <w:rFonts w:ascii="Times New Roman" w:cs="Times New Roman"/>
              </w:rPr>
            </w:pPr>
          </w:p>
        </w:tc>
        <w:tc>
          <w:tcPr>
            <w:tcW w:w="680" w:type="dxa"/>
            <w:vAlign w:val="center"/>
          </w:tcPr>
          <w:p w14:paraId="21E35BA5" w14:textId="77777777" w:rsidR="00665762" w:rsidRPr="00703A94" w:rsidRDefault="00665762" w:rsidP="00665762">
            <w:pPr>
              <w:adjustRightInd/>
              <w:rPr>
                <w:rFonts w:ascii="Times New Roman" w:cs="Times New Roman"/>
              </w:rPr>
            </w:pPr>
          </w:p>
        </w:tc>
      </w:tr>
      <w:tr w:rsidR="00665762" w:rsidRPr="00703A94" w14:paraId="262EF243" w14:textId="77777777" w:rsidTr="00FF7791">
        <w:trPr>
          <w:trHeight w:val="190"/>
        </w:trPr>
        <w:tc>
          <w:tcPr>
            <w:tcW w:w="1190" w:type="dxa"/>
            <w:vMerge/>
            <w:vAlign w:val="center"/>
          </w:tcPr>
          <w:p w14:paraId="606CA85A"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4383716B" w14:textId="4ED56800" w:rsidR="00665762" w:rsidRPr="00703A94" w:rsidRDefault="00665762" w:rsidP="00665762">
            <w:pPr>
              <w:autoSpaceDE/>
              <w:autoSpaceDN/>
              <w:adjustRightInd/>
              <w:jc w:val="both"/>
              <w:rPr>
                <w:rFonts w:ascii="Times New Roman" w:cs="Times New Roman"/>
                <w:color w:val="000000"/>
              </w:rPr>
            </w:pPr>
            <w:r w:rsidRPr="00703A94">
              <w:rPr>
                <w:rFonts w:ascii="Times New Roman" w:cs="Times New Roman"/>
              </w:rPr>
              <w:t>3.</w:t>
            </w:r>
            <w:r w:rsidRPr="00703A94">
              <w:rPr>
                <w:rFonts w:ascii="Times New Roman" w:cs="Times New Roman"/>
              </w:rPr>
              <w:t>曲线图横纵坐标轴未标识，扣</w:t>
            </w:r>
            <w:r w:rsidRPr="00703A94">
              <w:rPr>
                <w:rFonts w:ascii="Times New Roman" w:cs="Times New Roman"/>
              </w:rPr>
              <w:t>2</w:t>
            </w:r>
            <w:r w:rsidRPr="00703A94">
              <w:rPr>
                <w:rFonts w:ascii="Times New Roman" w:cs="Times New Roman"/>
              </w:rPr>
              <w:t>分；标识不规范，扣</w:t>
            </w:r>
            <w:r w:rsidRPr="00703A94">
              <w:rPr>
                <w:rFonts w:ascii="Times New Roman" w:cs="Times New Roman"/>
              </w:rPr>
              <w:t>2</w:t>
            </w:r>
            <w:r w:rsidRPr="00703A94">
              <w:rPr>
                <w:rFonts w:ascii="Times New Roman" w:cs="Times New Roman"/>
              </w:rPr>
              <w:t>分，坐标轴线段未向内扣</w:t>
            </w:r>
            <w:r w:rsidRPr="00703A94">
              <w:rPr>
                <w:rFonts w:ascii="Times New Roman" w:cs="Times New Roman"/>
              </w:rPr>
              <w:t>2</w:t>
            </w:r>
            <w:r w:rsidRPr="00703A94">
              <w:rPr>
                <w:rFonts w:ascii="Times New Roman" w:cs="Times New Roman"/>
              </w:rPr>
              <w:t>分。</w:t>
            </w:r>
          </w:p>
        </w:tc>
        <w:tc>
          <w:tcPr>
            <w:tcW w:w="1985" w:type="dxa"/>
            <w:vMerge/>
            <w:vAlign w:val="center"/>
          </w:tcPr>
          <w:p w14:paraId="24A2DEDA" w14:textId="77777777" w:rsidR="00665762" w:rsidRPr="00703A94" w:rsidRDefault="00665762" w:rsidP="00665762">
            <w:pPr>
              <w:adjustRightInd/>
              <w:rPr>
                <w:rFonts w:ascii="Times New Roman" w:cs="Times New Roman"/>
              </w:rPr>
            </w:pPr>
          </w:p>
        </w:tc>
        <w:tc>
          <w:tcPr>
            <w:tcW w:w="680" w:type="dxa"/>
            <w:vMerge/>
            <w:vAlign w:val="center"/>
          </w:tcPr>
          <w:p w14:paraId="174C27E4" w14:textId="77777777" w:rsidR="00665762" w:rsidRPr="00703A94" w:rsidRDefault="00665762" w:rsidP="00665762">
            <w:pPr>
              <w:adjustRightInd/>
              <w:jc w:val="center"/>
              <w:rPr>
                <w:rFonts w:ascii="Times New Roman" w:cs="Times New Roman"/>
              </w:rPr>
            </w:pPr>
          </w:p>
        </w:tc>
        <w:tc>
          <w:tcPr>
            <w:tcW w:w="680" w:type="dxa"/>
            <w:vAlign w:val="center"/>
          </w:tcPr>
          <w:p w14:paraId="5FA30F5F" w14:textId="77777777" w:rsidR="00665762" w:rsidRPr="00703A94" w:rsidRDefault="00665762" w:rsidP="00665762">
            <w:pPr>
              <w:adjustRightInd/>
              <w:rPr>
                <w:rFonts w:ascii="Times New Roman" w:cs="Times New Roman"/>
              </w:rPr>
            </w:pPr>
          </w:p>
        </w:tc>
        <w:tc>
          <w:tcPr>
            <w:tcW w:w="680" w:type="dxa"/>
            <w:vAlign w:val="center"/>
          </w:tcPr>
          <w:p w14:paraId="0D919C89" w14:textId="77777777" w:rsidR="00665762" w:rsidRPr="00703A94" w:rsidRDefault="00665762" w:rsidP="00665762">
            <w:pPr>
              <w:adjustRightInd/>
              <w:rPr>
                <w:rFonts w:ascii="Times New Roman" w:cs="Times New Roman"/>
              </w:rPr>
            </w:pPr>
          </w:p>
        </w:tc>
      </w:tr>
      <w:tr w:rsidR="00665762" w:rsidRPr="00703A94" w14:paraId="025625D7" w14:textId="77777777" w:rsidTr="00FF7791">
        <w:trPr>
          <w:trHeight w:val="190"/>
        </w:trPr>
        <w:tc>
          <w:tcPr>
            <w:tcW w:w="1190" w:type="dxa"/>
            <w:vMerge/>
            <w:vAlign w:val="center"/>
          </w:tcPr>
          <w:p w14:paraId="6933B371"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7F77E8EA" w14:textId="66CE5ADB" w:rsidR="00665762" w:rsidRPr="00703A94" w:rsidRDefault="00665762" w:rsidP="00665762">
            <w:pPr>
              <w:autoSpaceDE/>
              <w:autoSpaceDN/>
              <w:adjustRightInd/>
              <w:jc w:val="both"/>
              <w:rPr>
                <w:rFonts w:ascii="Times New Roman" w:cs="Times New Roman"/>
              </w:rPr>
            </w:pPr>
            <w:r w:rsidRPr="00703A94">
              <w:rPr>
                <w:rFonts w:ascii="Times New Roman" w:cs="Times New Roman"/>
              </w:rPr>
              <w:t>4.</w:t>
            </w:r>
            <w:r w:rsidRPr="00703A94">
              <w:rPr>
                <w:rFonts w:ascii="Times New Roman" w:cs="Times New Roman"/>
              </w:rPr>
              <w:t>曲线是否为拟合线，若为折线图或折线图与拟合线同时存在，扣</w:t>
            </w:r>
            <w:r w:rsidRPr="00703A94">
              <w:rPr>
                <w:rFonts w:ascii="Times New Roman" w:cs="Times New Roman"/>
              </w:rPr>
              <w:t>3</w:t>
            </w:r>
            <w:r w:rsidRPr="00703A94">
              <w:rPr>
                <w:rFonts w:ascii="Times New Roman" w:cs="Times New Roman"/>
              </w:rPr>
              <w:t>分。</w:t>
            </w:r>
          </w:p>
        </w:tc>
        <w:tc>
          <w:tcPr>
            <w:tcW w:w="1985" w:type="dxa"/>
            <w:vMerge/>
            <w:vAlign w:val="center"/>
          </w:tcPr>
          <w:p w14:paraId="362F444E" w14:textId="77777777" w:rsidR="00665762" w:rsidRPr="00703A94" w:rsidRDefault="00665762" w:rsidP="00665762">
            <w:pPr>
              <w:adjustRightInd/>
              <w:rPr>
                <w:rFonts w:ascii="Times New Roman" w:cs="Times New Roman"/>
              </w:rPr>
            </w:pPr>
          </w:p>
        </w:tc>
        <w:tc>
          <w:tcPr>
            <w:tcW w:w="680" w:type="dxa"/>
            <w:vMerge/>
            <w:vAlign w:val="center"/>
          </w:tcPr>
          <w:p w14:paraId="4E5C425F" w14:textId="77777777" w:rsidR="00665762" w:rsidRPr="00703A94" w:rsidRDefault="00665762" w:rsidP="00665762">
            <w:pPr>
              <w:adjustRightInd/>
              <w:jc w:val="center"/>
              <w:rPr>
                <w:rFonts w:ascii="Times New Roman" w:cs="Times New Roman"/>
              </w:rPr>
            </w:pPr>
          </w:p>
        </w:tc>
        <w:tc>
          <w:tcPr>
            <w:tcW w:w="680" w:type="dxa"/>
            <w:vAlign w:val="center"/>
          </w:tcPr>
          <w:p w14:paraId="446B0EC7" w14:textId="77777777" w:rsidR="00665762" w:rsidRPr="00703A94" w:rsidRDefault="00665762" w:rsidP="00665762">
            <w:pPr>
              <w:adjustRightInd/>
              <w:rPr>
                <w:rFonts w:ascii="Times New Roman" w:cs="Times New Roman"/>
              </w:rPr>
            </w:pPr>
          </w:p>
        </w:tc>
        <w:tc>
          <w:tcPr>
            <w:tcW w:w="680" w:type="dxa"/>
            <w:vAlign w:val="center"/>
          </w:tcPr>
          <w:p w14:paraId="5A22C115" w14:textId="77777777" w:rsidR="00665762" w:rsidRPr="00703A94" w:rsidRDefault="00665762" w:rsidP="00665762">
            <w:pPr>
              <w:adjustRightInd/>
              <w:rPr>
                <w:rFonts w:ascii="Times New Roman" w:cs="Times New Roman"/>
              </w:rPr>
            </w:pPr>
          </w:p>
        </w:tc>
      </w:tr>
      <w:tr w:rsidR="00665762" w:rsidRPr="00703A94" w14:paraId="11CAAAFE" w14:textId="77777777" w:rsidTr="00FF7791">
        <w:trPr>
          <w:trHeight w:val="190"/>
        </w:trPr>
        <w:tc>
          <w:tcPr>
            <w:tcW w:w="1190" w:type="dxa"/>
            <w:vMerge/>
            <w:vAlign w:val="center"/>
          </w:tcPr>
          <w:p w14:paraId="2B5900A9"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107B30AF" w14:textId="79523ACD" w:rsidR="00665762" w:rsidRPr="00703A94" w:rsidRDefault="00665762" w:rsidP="00665762">
            <w:pPr>
              <w:autoSpaceDE/>
              <w:autoSpaceDN/>
              <w:adjustRightInd/>
              <w:jc w:val="both"/>
              <w:rPr>
                <w:rFonts w:ascii="Times New Roman" w:cs="Times New Roman"/>
              </w:rPr>
            </w:pPr>
            <w:r w:rsidRPr="00703A94">
              <w:rPr>
                <w:rFonts w:ascii="Times New Roman" w:cs="Times New Roman"/>
              </w:rPr>
              <w:t>5.</w:t>
            </w:r>
            <w:r w:rsidRPr="00703A94">
              <w:rPr>
                <w:rFonts w:ascii="Times New Roman" w:cs="Times New Roman"/>
              </w:rPr>
              <w:t>线性方程未展示，扣</w:t>
            </w:r>
            <w:r w:rsidRPr="00703A94">
              <w:rPr>
                <w:rFonts w:ascii="Times New Roman" w:cs="Times New Roman"/>
              </w:rPr>
              <w:t>3</w:t>
            </w:r>
            <w:r w:rsidRPr="00703A94">
              <w:rPr>
                <w:rFonts w:ascii="Times New Roman" w:cs="Times New Roman"/>
              </w:rPr>
              <w:t>分。</w:t>
            </w:r>
          </w:p>
        </w:tc>
        <w:tc>
          <w:tcPr>
            <w:tcW w:w="1985" w:type="dxa"/>
            <w:vMerge/>
            <w:vAlign w:val="center"/>
          </w:tcPr>
          <w:p w14:paraId="61076285" w14:textId="77777777" w:rsidR="00665762" w:rsidRPr="00703A94" w:rsidRDefault="00665762" w:rsidP="00665762">
            <w:pPr>
              <w:adjustRightInd/>
              <w:rPr>
                <w:rFonts w:ascii="Times New Roman" w:cs="Times New Roman"/>
              </w:rPr>
            </w:pPr>
          </w:p>
        </w:tc>
        <w:tc>
          <w:tcPr>
            <w:tcW w:w="680" w:type="dxa"/>
            <w:vMerge/>
            <w:vAlign w:val="center"/>
          </w:tcPr>
          <w:p w14:paraId="735B63F3" w14:textId="77777777" w:rsidR="00665762" w:rsidRPr="00703A94" w:rsidRDefault="00665762" w:rsidP="00665762">
            <w:pPr>
              <w:adjustRightInd/>
              <w:jc w:val="center"/>
              <w:rPr>
                <w:rFonts w:ascii="Times New Roman" w:cs="Times New Roman"/>
              </w:rPr>
            </w:pPr>
          </w:p>
        </w:tc>
        <w:tc>
          <w:tcPr>
            <w:tcW w:w="680" w:type="dxa"/>
            <w:vAlign w:val="center"/>
          </w:tcPr>
          <w:p w14:paraId="1416671A" w14:textId="77777777" w:rsidR="00665762" w:rsidRPr="00703A94" w:rsidRDefault="00665762" w:rsidP="00665762">
            <w:pPr>
              <w:adjustRightInd/>
              <w:rPr>
                <w:rFonts w:ascii="Times New Roman" w:cs="Times New Roman"/>
              </w:rPr>
            </w:pPr>
          </w:p>
        </w:tc>
        <w:tc>
          <w:tcPr>
            <w:tcW w:w="680" w:type="dxa"/>
            <w:vAlign w:val="center"/>
          </w:tcPr>
          <w:p w14:paraId="3A7E13CE" w14:textId="77777777" w:rsidR="00665762" w:rsidRPr="00703A94" w:rsidRDefault="00665762" w:rsidP="00665762">
            <w:pPr>
              <w:adjustRightInd/>
              <w:rPr>
                <w:rFonts w:ascii="Times New Roman" w:cs="Times New Roman"/>
              </w:rPr>
            </w:pPr>
          </w:p>
        </w:tc>
      </w:tr>
      <w:tr w:rsidR="00665762" w:rsidRPr="00703A94" w14:paraId="4F543A39" w14:textId="77777777" w:rsidTr="00FF7791">
        <w:trPr>
          <w:trHeight w:val="190"/>
        </w:trPr>
        <w:tc>
          <w:tcPr>
            <w:tcW w:w="1190" w:type="dxa"/>
            <w:vMerge/>
            <w:vAlign w:val="center"/>
          </w:tcPr>
          <w:p w14:paraId="0F1C6365" w14:textId="77777777" w:rsidR="00665762" w:rsidRPr="00703A94" w:rsidRDefault="00665762" w:rsidP="00665762">
            <w:pPr>
              <w:widowControl/>
              <w:adjustRightInd/>
              <w:spacing w:line="40" w:lineRule="atLeast"/>
              <w:jc w:val="center"/>
              <w:rPr>
                <w:rFonts w:ascii="Times New Roman" w:cs="Times New Roman"/>
              </w:rPr>
            </w:pPr>
          </w:p>
        </w:tc>
        <w:tc>
          <w:tcPr>
            <w:tcW w:w="3908" w:type="dxa"/>
            <w:vAlign w:val="center"/>
          </w:tcPr>
          <w:p w14:paraId="4F1DC1A1" w14:textId="24B6E8F0" w:rsidR="00665762" w:rsidRPr="00703A94" w:rsidRDefault="00665762" w:rsidP="00665762">
            <w:pPr>
              <w:autoSpaceDE/>
              <w:autoSpaceDN/>
              <w:adjustRightInd/>
              <w:jc w:val="both"/>
              <w:rPr>
                <w:rFonts w:ascii="Times New Roman" w:cs="Times New Roman"/>
              </w:rPr>
            </w:pPr>
            <w:r w:rsidRPr="00703A94">
              <w:rPr>
                <w:rFonts w:ascii="Times New Roman" w:cs="Times New Roman"/>
              </w:rPr>
              <w:t>6.</w:t>
            </w:r>
            <w:r w:rsidRPr="00703A94">
              <w:rPr>
                <w:rFonts w:ascii="Times New Roman" w:cs="Times New Roman"/>
              </w:rPr>
              <w:t>线性图美观程度，酌情扣除，</w:t>
            </w:r>
            <w:r w:rsidRPr="00703A94">
              <w:rPr>
                <w:rFonts w:ascii="Times New Roman" w:cs="Times New Roman"/>
              </w:rPr>
              <w:t>6</w:t>
            </w:r>
            <w:r w:rsidRPr="00703A94">
              <w:rPr>
                <w:rFonts w:ascii="Times New Roman" w:cs="Times New Roman"/>
              </w:rPr>
              <w:t>分</w:t>
            </w:r>
          </w:p>
        </w:tc>
        <w:tc>
          <w:tcPr>
            <w:tcW w:w="1985" w:type="dxa"/>
            <w:vMerge/>
            <w:vAlign w:val="center"/>
          </w:tcPr>
          <w:p w14:paraId="439A1036" w14:textId="64208785" w:rsidR="00665762" w:rsidRPr="00703A94" w:rsidRDefault="00665762" w:rsidP="00665762">
            <w:pPr>
              <w:adjustRightInd/>
              <w:rPr>
                <w:rFonts w:ascii="Times New Roman" w:cs="Times New Roman"/>
              </w:rPr>
            </w:pPr>
          </w:p>
        </w:tc>
        <w:tc>
          <w:tcPr>
            <w:tcW w:w="680" w:type="dxa"/>
            <w:vMerge/>
            <w:vAlign w:val="center"/>
          </w:tcPr>
          <w:p w14:paraId="086CAF7A" w14:textId="77777777" w:rsidR="00665762" w:rsidRPr="00703A94" w:rsidRDefault="00665762" w:rsidP="00665762">
            <w:pPr>
              <w:adjustRightInd/>
              <w:jc w:val="center"/>
              <w:rPr>
                <w:rFonts w:ascii="Times New Roman" w:cs="Times New Roman"/>
              </w:rPr>
            </w:pPr>
          </w:p>
        </w:tc>
        <w:tc>
          <w:tcPr>
            <w:tcW w:w="680" w:type="dxa"/>
            <w:vAlign w:val="center"/>
          </w:tcPr>
          <w:p w14:paraId="4C949637" w14:textId="77777777" w:rsidR="00665762" w:rsidRPr="00703A94" w:rsidRDefault="00665762" w:rsidP="00665762">
            <w:pPr>
              <w:adjustRightInd/>
              <w:rPr>
                <w:rFonts w:ascii="Times New Roman" w:cs="Times New Roman"/>
              </w:rPr>
            </w:pPr>
          </w:p>
        </w:tc>
        <w:tc>
          <w:tcPr>
            <w:tcW w:w="680" w:type="dxa"/>
            <w:vAlign w:val="center"/>
          </w:tcPr>
          <w:p w14:paraId="7B538CFA" w14:textId="77777777" w:rsidR="00665762" w:rsidRPr="00703A94" w:rsidRDefault="00665762" w:rsidP="00665762">
            <w:pPr>
              <w:adjustRightInd/>
              <w:rPr>
                <w:rFonts w:ascii="Times New Roman" w:cs="Times New Roman"/>
              </w:rPr>
            </w:pPr>
          </w:p>
        </w:tc>
      </w:tr>
      <w:tr w:rsidR="00665762" w:rsidRPr="00703A94" w14:paraId="7D426B8F" w14:textId="77777777" w:rsidTr="00FF7791">
        <w:trPr>
          <w:trHeight w:val="505"/>
        </w:trPr>
        <w:tc>
          <w:tcPr>
            <w:tcW w:w="1190" w:type="dxa"/>
            <w:vAlign w:val="center"/>
          </w:tcPr>
          <w:p w14:paraId="08DD918C" w14:textId="25C8F478" w:rsidR="00665762" w:rsidRPr="00703A94" w:rsidRDefault="00665762" w:rsidP="00665762">
            <w:pPr>
              <w:widowControl/>
              <w:adjustRightInd/>
              <w:spacing w:line="40" w:lineRule="atLeast"/>
              <w:jc w:val="center"/>
              <w:rPr>
                <w:rFonts w:ascii="Times New Roman" w:cs="Times New Roman"/>
              </w:rPr>
            </w:pPr>
            <w:r w:rsidRPr="00703A94">
              <w:rPr>
                <w:rFonts w:ascii="Times New Roman" w:cs="Times New Roman"/>
              </w:rPr>
              <w:t>合计</w:t>
            </w:r>
          </w:p>
        </w:tc>
        <w:tc>
          <w:tcPr>
            <w:tcW w:w="3908" w:type="dxa"/>
            <w:tcBorders>
              <w:bottom w:val="single" w:sz="4" w:space="0" w:color="auto"/>
            </w:tcBorders>
            <w:vAlign w:val="center"/>
          </w:tcPr>
          <w:p w14:paraId="37255CFC" w14:textId="77777777" w:rsidR="00665762" w:rsidRPr="00703A94" w:rsidRDefault="00665762" w:rsidP="00665762">
            <w:pPr>
              <w:autoSpaceDE/>
              <w:autoSpaceDN/>
              <w:adjustRightInd/>
              <w:jc w:val="both"/>
              <w:rPr>
                <w:rFonts w:ascii="Times New Roman" w:cs="Times New Roman"/>
                <w:color w:val="000000"/>
              </w:rPr>
            </w:pPr>
          </w:p>
        </w:tc>
        <w:tc>
          <w:tcPr>
            <w:tcW w:w="1985" w:type="dxa"/>
            <w:tcBorders>
              <w:bottom w:val="single" w:sz="4" w:space="0" w:color="auto"/>
            </w:tcBorders>
            <w:vAlign w:val="center"/>
          </w:tcPr>
          <w:p w14:paraId="2F6D0112" w14:textId="77777777" w:rsidR="00665762" w:rsidRPr="00703A94" w:rsidRDefault="00665762" w:rsidP="00665762">
            <w:pPr>
              <w:adjustRightInd/>
              <w:rPr>
                <w:rFonts w:ascii="Times New Roman" w:cs="Times New Roman"/>
              </w:rPr>
            </w:pPr>
          </w:p>
        </w:tc>
        <w:tc>
          <w:tcPr>
            <w:tcW w:w="680" w:type="dxa"/>
            <w:vAlign w:val="center"/>
          </w:tcPr>
          <w:p w14:paraId="03CEDAFF" w14:textId="2957541F" w:rsidR="00665762" w:rsidRPr="00703A94" w:rsidRDefault="00665762" w:rsidP="00665762">
            <w:pPr>
              <w:adjustRightInd/>
              <w:jc w:val="center"/>
              <w:rPr>
                <w:rFonts w:ascii="Times New Roman" w:cs="Times New Roman"/>
              </w:rPr>
            </w:pPr>
            <w:r w:rsidRPr="00703A94">
              <w:rPr>
                <w:rFonts w:ascii="Times New Roman" w:cs="Times New Roman"/>
              </w:rPr>
              <w:t>100</w:t>
            </w:r>
          </w:p>
        </w:tc>
        <w:tc>
          <w:tcPr>
            <w:tcW w:w="680" w:type="dxa"/>
            <w:vAlign w:val="center"/>
          </w:tcPr>
          <w:p w14:paraId="31B418BE" w14:textId="77777777" w:rsidR="00665762" w:rsidRPr="00703A94" w:rsidRDefault="00665762" w:rsidP="00665762">
            <w:pPr>
              <w:adjustRightInd/>
              <w:rPr>
                <w:rFonts w:ascii="Times New Roman" w:cs="Times New Roman"/>
              </w:rPr>
            </w:pPr>
          </w:p>
        </w:tc>
        <w:tc>
          <w:tcPr>
            <w:tcW w:w="680" w:type="dxa"/>
            <w:vAlign w:val="center"/>
          </w:tcPr>
          <w:p w14:paraId="6525FC06" w14:textId="77777777" w:rsidR="00665762" w:rsidRPr="00703A94" w:rsidRDefault="00665762" w:rsidP="00665762">
            <w:pPr>
              <w:adjustRightInd/>
              <w:rPr>
                <w:rFonts w:ascii="Times New Roman" w:cs="Times New Roman"/>
              </w:rPr>
            </w:pPr>
          </w:p>
        </w:tc>
      </w:tr>
    </w:tbl>
    <w:p w14:paraId="7CA54699" w14:textId="77777777" w:rsidR="00F847E5" w:rsidRDefault="00F847E5" w:rsidP="00EE6CBB">
      <w:pPr>
        <w:snapToGrid w:val="0"/>
        <w:spacing w:line="400" w:lineRule="exact"/>
        <w:rPr>
          <w:rFonts w:ascii="Times New Roman" w:cs="Times New Roman"/>
          <w:color w:val="FF0000"/>
          <w:sz w:val="24"/>
          <w:szCs w:val="24"/>
        </w:rPr>
      </w:pPr>
    </w:p>
    <w:p w14:paraId="256EAB1C" w14:textId="77777777" w:rsidR="00665762" w:rsidRPr="00A06C0E" w:rsidRDefault="00665762" w:rsidP="00EE6CBB">
      <w:pPr>
        <w:snapToGrid w:val="0"/>
        <w:spacing w:line="400" w:lineRule="exact"/>
        <w:rPr>
          <w:rFonts w:ascii="Times New Roman" w:cs="Times New Roman" w:hint="eastAsia"/>
          <w:color w:val="FF0000"/>
          <w:sz w:val="24"/>
          <w:szCs w:val="24"/>
        </w:rPr>
      </w:pPr>
    </w:p>
    <w:sectPr w:rsidR="00665762" w:rsidRPr="00A06C0E" w:rsidSect="00EF68E3">
      <w:pgSz w:w="11910" w:h="16840"/>
      <w:pgMar w:top="1460" w:right="1180" w:bottom="280" w:left="1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4848" w14:textId="77777777" w:rsidR="00EF68E3" w:rsidRDefault="00EF68E3" w:rsidP="001D6E63">
      <w:r>
        <w:separator/>
      </w:r>
    </w:p>
  </w:endnote>
  <w:endnote w:type="continuationSeparator" w:id="0">
    <w:p w14:paraId="3E08AE5E" w14:textId="77777777" w:rsidR="00EF68E3" w:rsidRDefault="00EF68E3" w:rsidP="001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明黑等宽">
    <w:altName w:val="黑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40719"/>
      <w:docPartObj>
        <w:docPartGallery w:val="Page Numbers (Bottom of Page)"/>
        <w:docPartUnique/>
      </w:docPartObj>
    </w:sdtPr>
    <w:sdtContent>
      <w:p w14:paraId="69261348" w14:textId="77777777" w:rsidR="00D0508C" w:rsidRDefault="00D0508C">
        <w:pPr>
          <w:pStyle w:val="a9"/>
          <w:jc w:val="center"/>
        </w:pPr>
        <w:r>
          <w:fldChar w:fldCharType="begin"/>
        </w:r>
        <w:r>
          <w:instrText>PAGE   \* MERGEFORMAT</w:instrText>
        </w:r>
        <w:r>
          <w:fldChar w:fldCharType="separate"/>
        </w:r>
        <w:r w:rsidRPr="001022B2">
          <w:rPr>
            <w:noProof/>
            <w:lang w:val="zh-CN"/>
          </w:rPr>
          <w:t>2</w:t>
        </w:r>
        <w:r>
          <w:fldChar w:fldCharType="end"/>
        </w:r>
      </w:p>
    </w:sdtContent>
  </w:sdt>
  <w:p w14:paraId="74BEA7C4" w14:textId="77777777" w:rsidR="00D0508C" w:rsidRDefault="00D050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A878" w14:textId="77777777" w:rsidR="00EF68E3" w:rsidRDefault="00EF68E3" w:rsidP="001D6E63">
      <w:r>
        <w:separator/>
      </w:r>
    </w:p>
  </w:footnote>
  <w:footnote w:type="continuationSeparator" w:id="0">
    <w:p w14:paraId="32163943" w14:textId="77777777" w:rsidR="00EF68E3" w:rsidRDefault="00EF68E3" w:rsidP="001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16EE34"/>
    <w:multiLevelType w:val="hybridMultilevel"/>
    <w:tmpl w:val="B316EE3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33FF7EF2"/>
    <w:multiLevelType w:val="multilevel"/>
    <w:tmpl w:val="C69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2147E"/>
    <w:multiLevelType w:val="singleLevel"/>
    <w:tmpl w:val="5A42147E"/>
    <w:lvl w:ilvl="0">
      <w:start w:val="1"/>
      <w:numFmt w:val="decimal"/>
      <w:lvlText w:val="%1."/>
      <w:lvlJc w:val="left"/>
      <w:pPr>
        <w:tabs>
          <w:tab w:val="left" w:pos="312"/>
        </w:tabs>
      </w:pPr>
    </w:lvl>
  </w:abstractNum>
  <w:abstractNum w:abstractNumId="3" w15:restartNumberingAfterBreak="0">
    <w:nsid w:val="5A4214E7"/>
    <w:multiLevelType w:val="singleLevel"/>
    <w:tmpl w:val="5A4214E7"/>
    <w:lvl w:ilvl="0">
      <w:start w:val="1"/>
      <w:numFmt w:val="decimal"/>
      <w:lvlText w:val="%1."/>
      <w:lvlJc w:val="left"/>
      <w:pPr>
        <w:tabs>
          <w:tab w:val="left" w:pos="312"/>
        </w:tabs>
      </w:pPr>
    </w:lvl>
  </w:abstractNum>
  <w:abstractNum w:abstractNumId="4" w15:restartNumberingAfterBreak="0">
    <w:nsid w:val="5A434C7D"/>
    <w:multiLevelType w:val="singleLevel"/>
    <w:tmpl w:val="5A434C7D"/>
    <w:lvl w:ilvl="0">
      <w:start w:val="1"/>
      <w:numFmt w:val="decimal"/>
      <w:lvlText w:val="%1."/>
      <w:lvlJc w:val="left"/>
      <w:pPr>
        <w:tabs>
          <w:tab w:val="left" w:pos="312"/>
        </w:tabs>
      </w:pPr>
    </w:lvl>
  </w:abstractNum>
  <w:num w:numId="1" w16cid:durableId="1805729235">
    <w:abstractNumId w:val="0"/>
  </w:num>
  <w:num w:numId="2" w16cid:durableId="1044405554">
    <w:abstractNumId w:val="1"/>
  </w:num>
  <w:num w:numId="3" w16cid:durableId="30956658">
    <w:abstractNumId w:val="4"/>
  </w:num>
  <w:num w:numId="4" w16cid:durableId="2003465657">
    <w:abstractNumId w:val="3"/>
  </w:num>
  <w:num w:numId="5" w16cid:durableId="1168525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86"/>
    <w:rsid w:val="00027284"/>
    <w:rsid w:val="00035D6E"/>
    <w:rsid w:val="00036B19"/>
    <w:rsid w:val="00067916"/>
    <w:rsid w:val="00083B3A"/>
    <w:rsid w:val="00087BB1"/>
    <w:rsid w:val="0009477C"/>
    <w:rsid w:val="000B5788"/>
    <w:rsid w:val="000C3F98"/>
    <w:rsid w:val="001022B2"/>
    <w:rsid w:val="0010497A"/>
    <w:rsid w:val="00114F79"/>
    <w:rsid w:val="001324F0"/>
    <w:rsid w:val="00136F16"/>
    <w:rsid w:val="00143736"/>
    <w:rsid w:val="001A6FF4"/>
    <w:rsid w:val="001D03D1"/>
    <w:rsid w:val="001D5927"/>
    <w:rsid w:val="001D6E63"/>
    <w:rsid w:val="001E1F66"/>
    <w:rsid w:val="001F249E"/>
    <w:rsid w:val="001F3886"/>
    <w:rsid w:val="00200D23"/>
    <w:rsid w:val="00203E65"/>
    <w:rsid w:val="00216AF7"/>
    <w:rsid w:val="002452E1"/>
    <w:rsid w:val="00247BA2"/>
    <w:rsid w:val="00294DDD"/>
    <w:rsid w:val="00295D30"/>
    <w:rsid w:val="002A406F"/>
    <w:rsid w:val="002A770C"/>
    <w:rsid w:val="002C5D8C"/>
    <w:rsid w:val="002D274E"/>
    <w:rsid w:val="00322ED8"/>
    <w:rsid w:val="00356D93"/>
    <w:rsid w:val="00363314"/>
    <w:rsid w:val="00366708"/>
    <w:rsid w:val="00370FD4"/>
    <w:rsid w:val="00377B40"/>
    <w:rsid w:val="00386A26"/>
    <w:rsid w:val="003873E3"/>
    <w:rsid w:val="003A426E"/>
    <w:rsid w:val="003B22EB"/>
    <w:rsid w:val="003B3BBF"/>
    <w:rsid w:val="003B7029"/>
    <w:rsid w:val="003C1D84"/>
    <w:rsid w:val="003D236F"/>
    <w:rsid w:val="00415BF1"/>
    <w:rsid w:val="004271DA"/>
    <w:rsid w:val="0042747F"/>
    <w:rsid w:val="00442557"/>
    <w:rsid w:val="00467E4F"/>
    <w:rsid w:val="004A0CA6"/>
    <w:rsid w:val="004A4AF4"/>
    <w:rsid w:val="004E5E98"/>
    <w:rsid w:val="004F5B1F"/>
    <w:rsid w:val="00510A37"/>
    <w:rsid w:val="00512CC0"/>
    <w:rsid w:val="00516908"/>
    <w:rsid w:val="00523254"/>
    <w:rsid w:val="005360F0"/>
    <w:rsid w:val="00541DCA"/>
    <w:rsid w:val="005C0ADD"/>
    <w:rsid w:val="005C5838"/>
    <w:rsid w:val="005D3924"/>
    <w:rsid w:val="005E136F"/>
    <w:rsid w:val="006019DA"/>
    <w:rsid w:val="00606251"/>
    <w:rsid w:val="00631FC2"/>
    <w:rsid w:val="0066456E"/>
    <w:rsid w:val="00665762"/>
    <w:rsid w:val="0068163D"/>
    <w:rsid w:val="006969EE"/>
    <w:rsid w:val="006A0DDB"/>
    <w:rsid w:val="006E4406"/>
    <w:rsid w:val="00703A94"/>
    <w:rsid w:val="0070460C"/>
    <w:rsid w:val="007072D6"/>
    <w:rsid w:val="0071185F"/>
    <w:rsid w:val="00754E68"/>
    <w:rsid w:val="00760969"/>
    <w:rsid w:val="007635F9"/>
    <w:rsid w:val="007710E4"/>
    <w:rsid w:val="007D1489"/>
    <w:rsid w:val="007E70F7"/>
    <w:rsid w:val="007F2E5C"/>
    <w:rsid w:val="00804585"/>
    <w:rsid w:val="00815EFD"/>
    <w:rsid w:val="008345EC"/>
    <w:rsid w:val="00843081"/>
    <w:rsid w:val="00872DE0"/>
    <w:rsid w:val="00883CCF"/>
    <w:rsid w:val="008A1EA4"/>
    <w:rsid w:val="008A76B1"/>
    <w:rsid w:val="008D1A19"/>
    <w:rsid w:val="008E5691"/>
    <w:rsid w:val="008F6874"/>
    <w:rsid w:val="00914796"/>
    <w:rsid w:val="0095238B"/>
    <w:rsid w:val="009746EC"/>
    <w:rsid w:val="00983EDE"/>
    <w:rsid w:val="009861CD"/>
    <w:rsid w:val="009C6832"/>
    <w:rsid w:val="009F264C"/>
    <w:rsid w:val="009F2EB9"/>
    <w:rsid w:val="009F54CF"/>
    <w:rsid w:val="00A06C0E"/>
    <w:rsid w:val="00A2200C"/>
    <w:rsid w:val="00A30FE7"/>
    <w:rsid w:val="00A64418"/>
    <w:rsid w:val="00AA678A"/>
    <w:rsid w:val="00AB156B"/>
    <w:rsid w:val="00AC39A2"/>
    <w:rsid w:val="00AD418C"/>
    <w:rsid w:val="00AD7E21"/>
    <w:rsid w:val="00AE553C"/>
    <w:rsid w:val="00AE71CC"/>
    <w:rsid w:val="00B05E50"/>
    <w:rsid w:val="00B169BD"/>
    <w:rsid w:val="00B25BA3"/>
    <w:rsid w:val="00B3423F"/>
    <w:rsid w:val="00B357FA"/>
    <w:rsid w:val="00B42378"/>
    <w:rsid w:val="00B748EE"/>
    <w:rsid w:val="00B93B12"/>
    <w:rsid w:val="00B966E0"/>
    <w:rsid w:val="00BA543A"/>
    <w:rsid w:val="00BB08A0"/>
    <w:rsid w:val="00BE7DC3"/>
    <w:rsid w:val="00C3220F"/>
    <w:rsid w:val="00C3460C"/>
    <w:rsid w:val="00C43035"/>
    <w:rsid w:val="00C447DD"/>
    <w:rsid w:val="00C5571B"/>
    <w:rsid w:val="00C735D8"/>
    <w:rsid w:val="00C9177D"/>
    <w:rsid w:val="00CF0142"/>
    <w:rsid w:val="00D01806"/>
    <w:rsid w:val="00D0508C"/>
    <w:rsid w:val="00D16B1F"/>
    <w:rsid w:val="00D35C90"/>
    <w:rsid w:val="00D37C30"/>
    <w:rsid w:val="00D8503A"/>
    <w:rsid w:val="00DB1D98"/>
    <w:rsid w:val="00DD7FD6"/>
    <w:rsid w:val="00DF2491"/>
    <w:rsid w:val="00E81751"/>
    <w:rsid w:val="00EB53B3"/>
    <w:rsid w:val="00EE6CBB"/>
    <w:rsid w:val="00EF68E3"/>
    <w:rsid w:val="00F37F7F"/>
    <w:rsid w:val="00F40505"/>
    <w:rsid w:val="00F66C03"/>
    <w:rsid w:val="00F847E5"/>
    <w:rsid w:val="00F92752"/>
    <w:rsid w:val="00F928C3"/>
    <w:rsid w:val="00F964E3"/>
    <w:rsid w:val="00FC253F"/>
    <w:rsid w:val="00FC5A40"/>
    <w:rsid w:val="00FD18E5"/>
    <w:rsid w:val="00FF4FC9"/>
    <w:rsid w:val="00FF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435C"/>
  <w15:docId w15:val="{205FA1F3-2665-4B72-924E-7060CE25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D6E63"/>
    <w:pPr>
      <w:widowControl w:val="0"/>
      <w:autoSpaceDE w:val="0"/>
      <w:autoSpaceDN w:val="0"/>
      <w:adjustRightInd w:val="0"/>
    </w:pPr>
    <w:rPr>
      <w:rFonts w:ascii="宋体" w:eastAsia="宋体" w:hAnsi="Times New Roman" w:cs="宋体"/>
      <w:kern w:val="0"/>
      <w:sz w:val="22"/>
    </w:rPr>
  </w:style>
  <w:style w:type="paragraph" w:styleId="2">
    <w:name w:val="heading 2"/>
    <w:basedOn w:val="a"/>
    <w:next w:val="a"/>
    <w:link w:val="20"/>
    <w:uiPriority w:val="9"/>
    <w:qFormat/>
    <w:rsid w:val="001D6E63"/>
    <w:pPr>
      <w:spacing w:before="61"/>
      <w:ind w:left="642"/>
      <w:outlineLvl w:val="1"/>
    </w:pPr>
    <w:rPr>
      <w:rFonts w:ascii="Cambria" w:hAnsi="Cambria" w:cs="Times New Roman"/>
      <w:b/>
      <w:bCs/>
      <w:sz w:val="32"/>
      <w:szCs w:val="32"/>
      <w:lang w:val="x-none" w:eastAsia="x-none"/>
    </w:rPr>
  </w:style>
  <w:style w:type="paragraph" w:styleId="3">
    <w:name w:val="heading 3"/>
    <w:basedOn w:val="a"/>
    <w:link w:val="30"/>
    <w:uiPriority w:val="9"/>
    <w:qFormat/>
    <w:rsid w:val="001D6E63"/>
    <w:pPr>
      <w:spacing w:before="1"/>
      <w:ind w:left="220"/>
      <w:outlineLvl w:val="2"/>
    </w:pPr>
    <w:rPr>
      <w:rFonts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D6E63"/>
    <w:rPr>
      <w:rFonts w:ascii="Cambria" w:eastAsia="宋体" w:hAnsi="Cambria" w:cs="Times New Roman"/>
      <w:b/>
      <w:bCs/>
      <w:kern w:val="0"/>
      <w:sz w:val="32"/>
      <w:szCs w:val="32"/>
      <w:lang w:val="x-none" w:eastAsia="x-none"/>
    </w:rPr>
  </w:style>
  <w:style w:type="character" w:customStyle="1" w:styleId="30">
    <w:name w:val="标题 3 字符"/>
    <w:basedOn w:val="a0"/>
    <w:link w:val="3"/>
    <w:uiPriority w:val="9"/>
    <w:rsid w:val="001D6E63"/>
    <w:rPr>
      <w:rFonts w:ascii="宋体" w:eastAsia="宋体" w:hAnsi="Times New Roman" w:cs="Times New Roman"/>
      <w:b/>
      <w:bCs/>
      <w:kern w:val="0"/>
      <w:sz w:val="32"/>
      <w:szCs w:val="32"/>
      <w:lang w:val="x-none" w:eastAsia="x-none"/>
    </w:rPr>
  </w:style>
  <w:style w:type="paragraph" w:styleId="a3">
    <w:name w:val="Body Text"/>
    <w:basedOn w:val="a"/>
    <w:link w:val="a4"/>
    <w:uiPriority w:val="99"/>
    <w:qFormat/>
    <w:rsid w:val="001D6E63"/>
    <w:rPr>
      <w:rFonts w:cs="Times New Roman"/>
      <w:szCs w:val="20"/>
      <w:lang w:val="x-none" w:eastAsia="x-none"/>
    </w:rPr>
  </w:style>
  <w:style w:type="character" w:customStyle="1" w:styleId="a4">
    <w:name w:val="正文文本 字符"/>
    <w:basedOn w:val="a0"/>
    <w:link w:val="a3"/>
    <w:uiPriority w:val="99"/>
    <w:rsid w:val="001D6E63"/>
    <w:rPr>
      <w:rFonts w:ascii="宋体" w:eastAsia="宋体" w:hAnsi="Times New Roman" w:cs="Times New Roman"/>
      <w:kern w:val="0"/>
      <w:sz w:val="22"/>
      <w:szCs w:val="20"/>
      <w:lang w:val="x-none" w:eastAsia="x-none"/>
    </w:rPr>
  </w:style>
  <w:style w:type="paragraph" w:styleId="a5">
    <w:name w:val="List Paragraph"/>
    <w:basedOn w:val="a"/>
    <w:uiPriority w:val="34"/>
    <w:qFormat/>
    <w:rsid w:val="001D6E63"/>
    <w:pPr>
      <w:spacing w:before="154"/>
      <w:ind w:left="220" w:hanging="360"/>
    </w:pPr>
    <w:rPr>
      <w:sz w:val="24"/>
      <w:szCs w:val="24"/>
    </w:rPr>
  </w:style>
  <w:style w:type="paragraph" w:customStyle="1" w:styleId="TableParagraph">
    <w:name w:val="Table Paragraph"/>
    <w:basedOn w:val="a"/>
    <w:uiPriority w:val="1"/>
    <w:qFormat/>
    <w:rsid w:val="001D6E63"/>
    <w:rPr>
      <w:sz w:val="24"/>
      <w:szCs w:val="24"/>
    </w:rPr>
  </w:style>
  <w:style w:type="paragraph" w:customStyle="1" w:styleId="21">
    <w:name w:val="列出段落2"/>
    <w:basedOn w:val="a"/>
    <w:uiPriority w:val="99"/>
    <w:qFormat/>
    <w:rsid w:val="001D6E63"/>
    <w:pPr>
      <w:autoSpaceDE/>
      <w:autoSpaceDN/>
      <w:adjustRightInd/>
      <w:ind w:firstLineChars="200" w:firstLine="420"/>
      <w:jc w:val="both"/>
    </w:pPr>
    <w:rPr>
      <w:rFonts w:ascii="Times New Roman" w:cs="Times New Roman"/>
      <w:kern w:val="2"/>
      <w:sz w:val="21"/>
      <w:szCs w:val="24"/>
    </w:rPr>
  </w:style>
  <w:style w:type="character" w:styleId="a6">
    <w:name w:val="Hyperlink"/>
    <w:uiPriority w:val="99"/>
    <w:rsid w:val="001D6E63"/>
    <w:rPr>
      <w:color w:val="0563C1"/>
      <w:u w:val="single"/>
    </w:rPr>
  </w:style>
  <w:style w:type="paragraph" w:customStyle="1" w:styleId="src">
    <w:name w:val="src"/>
    <w:basedOn w:val="a"/>
    <w:rsid w:val="001D6E63"/>
    <w:pPr>
      <w:widowControl/>
      <w:autoSpaceDE/>
      <w:autoSpaceDN/>
      <w:adjustRightInd/>
      <w:spacing w:before="100" w:beforeAutospacing="1" w:after="100" w:afterAutospacing="1"/>
    </w:pPr>
    <w:rPr>
      <w:rFonts w:hAnsi="宋体"/>
      <w:sz w:val="24"/>
      <w:szCs w:val="24"/>
    </w:rPr>
  </w:style>
  <w:style w:type="paragraph" w:styleId="a7">
    <w:name w:val="header"/>
    <w:basedOn w:val="a"/>
    <w:link w:val="a8"/>
    <w:uiPriority w:val="99"/>
    <w:unhideWhenUsed/>
    <w:rsid w:val="001D6E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D6E63"/>
    <w:rPr>
      <w:rFonts w:ascii="宋体" w:eastAsia="宋体" w:hAnsi="Times New Roman" w:cs="宋体"/>
      <w:kern w:val="0"/>
      <w:sz w:val="18"/>
      <w:szCs w:val="18"/>
    </w:rPr>
  </w:style>
  <w:style w:type="paragraph" w:styleId="a9">
    <w:name w:val="footer"/>
    <w:basedOn w:val="a"/>
    <w:link w:val="aa"/>
    <w:uiPriority w:val="99"/>
    <w:unhideWhenUsed/>
    <w:rsid w:val="001D6E63"/>
    <w:pPr>
      <w:tabs>
        <w:tab w:val="center" w:pos="4153"/>
        <w:tab w:val="right" w:pos="8306"/>
      </w:tabs>
      <w:snapToGrid w:val="0"/>
    </w:pPr>
    <w:rPr>
      <w:sz w:val="18"/>
      <w:szCs w:val="18"/>
    </w:rPr>
  </w:style>
  <w:style w:type="character" w:customStyle="1" w:styleId="aa">
    <w:name w:val="页脚 字符"/>
    <w:basedOn w:val="a0"/>
    <w:link w:val="a9"/>
    <w:uiPriority w:val="99"/>
    <w:rsid w:val="001D6E63"/>
    <w:rPr>
      <w:rFonts w:ascii="宋体" w:eastAsia="宋体" w:hAnsi="Times New Roman" w:cs="宋体"/>
      <w:kern w:val="0"/>
      <w:sz w:val="18"/>
      <w:szCs w:val="18"/>
    </w:rPr>
  </w:style>
  <w:style w:type="character" w:customStyle="1" w:styleId="2Char">
    <w:name w:val="标题 2 Char"/>
    <w:uiPriority w:val="9"/>
    <w:locked/>
    <w:rsid w:val="00BB08A0"/>
    <w:rPr>
      <w:rFonts w:ascii="Cambria" w:eastAsia="宋体" w:hAnsi="Cambria" w:cs="Times New Roman"/>
      <w:b/>
      <w:bCs/>
      <w:kern w:val="0"/>
      <w:sz w:val="32"/>
      <w:szCs w:val="32"/>
    </w:rPr>
  </w:style>
  <w:style w:type="character" w:styleId="ab">
    <w:name w:val="annotation reference"/>
    <w:uiPriority w:val="99"/>
    <w:unhideWhenUsed/>
    <w:rsid w:val="00F66C03"/>
    <w:rPr>
      <w:rFonts w:cs="Times New Roman"/>
      <w:sz w:val="21"/>
      <w:szCs w:val="21"/>
    </w:rPr>
  </w:style>
  <w:style w:type="paragraph" w:styleId="ac">
    <w:name w:val="No Spacing"/>
    <w:uiPriority w:val="1"/>
    <w:qFormat/>
    <w:rsid w:val="00C735D8"/>
    <w:pPr>
      <w:widowControl w:val="0"/>
      <w:autoSpaceDE w:val="0"/>
      <w:autoSpaceDN w:val="0"/>
      <w:adjustRightInd w:val="0"/>
    </w:pPr>
    <w:rPr>
      <w:rFonts w:ascii="宋体" w:eastAsia="宋体" w:hAnsi="Times New Roman"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20C3-2F4D-49A9-9156-0D88A22F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qqkn</cp:lastModifiedBy>
  <cp:revision>5</cp:revision>
  <dcterms:created xsi:type="dcterms:W3CDTF">2024-03-07T14:05:00Z</dcterms:created>
  <dcterms:modified xsi:type="dcterms:W3CDTF">2024-03-07T15:44:00Z</dcterms:modified>
</cp:coreProperties>
</file>