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09A0" w14:textId="25824ADA" w:rsidR="001717FB" w:rsidRDefault="00D07024">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60288" behindDoc="0" locked="0" layoutInCell="1" allowOverlap="1" wp14:anchorId="39313F6C" wp14:editId="315AECD3">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70E14E3A" w14:textId="77777777" w:rsidR="001717FB" w:rsidRDefault="00D07024">
                            <w:pPr>
                              <w:rPr>
                                <w:b/>
                                <w:color w:val="FF0000"/>
                              </w:rPr>
                            </w:pPr>
                            <w:r>
                              <w:rPr>
                                <w:rFonts w:hint="eastAsia"/>
                                <w:b/>
                                <w:color w:val="FF0000"/>
                              </w:rPr>
                              <w:t>字体、字号请参考范例</w:t>
                            </w:r>
                          </w:p>
                          <w:p w14:paraId="0E830806" w14:textId="77777777" w:rsidR="001717FB" w:rsidRDefault="00D07024">
                            <w:pPr>
                              <w:rPr>
                                <w:b/>
                                <w:color w:val="FF0000"/>
                              </w:rPr>
                            </w:pPr>
                            <w:r>
                              <w:rPr>
                                <w:rFonts w:hint="eastAsia"/>
                                <w:b/>
                                <w:color w:val="FF0000"/>
                              </w:rPr>
                              <w:t>注意：</w:t>
                            </w:r>
                          </w:p>
                          <w:p w14:paraId="53D798E2" w14:textId="77777777" w:rsidR="001717FB" w:rsidRDefault="00D07024">
                            <w:pPr>
                              <w:rPr>
                                <w:b/>
                                <w:color w:val="FF0000"/>
                              </w:rPr>
                            </w:pPr>
                            <w:r>
                              <w:rPr>
                                <w:rFonts w:hint="eastAsia"/>
                                <w:b/>
                                <w:color w:val="FF0000"/>
                              </w:rPr>
                              <w:t>首字母大写</w:t>
                            </w:r>
                          </w:p>
                          <w:p w14:paraId="1110F39E" w14:textId="77777777" w:rsidR="001717FB" w:rsidRDefault="00D07024">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39313F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14:paraId="70E14E3A" w14:textId="77777777" w:rsidR="001717FB" w:rsidRDefault="00D07024">
                      <w:pPr>
                        <w:rPr>
                          <w:b/>
                          <w:color w:val="FF0000"/>
                        </w:rPr>
                      </w:pPr>
                      <w:r>
                        <w:rPr>
                          <w:rFonts w:hint="eastAsia"/>
                          <w:b/>
                          <w:color w:val="FF0000"/>
                        </w:rPr>
                        <w:t>字体、字号请参考范例</w:t>
                      </w:r>
                    </w:p>
                    <w:p w14:paraId="0E830806" w14:textId="77777777" w:rsidR="001717FB" w:rsidRDefault="00D07024">
                      <w:pPr>
                        <w:rPr>
                          <w:b/>
                          <w:color w:val="FF0000"/>
                        </w:rPr>
                      </w:pPr>
                      <w:r>
                        <w:rPr>
                          <w:rFonts w:hint="eastAsia"/>
                          <w:b/>
                          <w:color w:val="FF0000"/>
                        </w:rPr>
                        <w:t>注意：</w:t>
                      </w:r>
                    </w:p>
                    <w:p w14:paraId="53D798E2" w14:textId="77777777" w:rsidR="001717FB" w:rsidRDefault="00D07024">
                      <w:pPr>
                        <w:rPr>
                          <w:b/>
                          <w:color w:val="FF0000"/>
                        </w:rPr>
                      </w:pPr>
                      <w:r>
                        <w:rPr>
                          <w:rFonts w:hint="eastAsia"/>
                          <w:b/>
                          <w:color w:val="FF0000"/>
                        </w:rPr>
                        <w:t>首字母大写</w:t>
                      </w:r>
                    </w:p>
                    <w:p w14:paraId="1110F39E" w14:textId="77777777" w:rsidR="001717FB" w:rsidRDefault="00D07024">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sidR="00BD628C">
        <w:rPr>
          <w:rFonts w:ascii="Times New Roman" w:eastAsia="黑体" w:hAnsi="Times New Roman" w:cs="Times New Roman" w:hint="eastAsia"/>
          <w:b/>
          <w:kern w:val="0"/>
          <w:sz w:val="32"/>
          <w:szCs w:val="32"/>
        </w:rPr>
        <w:t>生态遥感实训</w:t>
      </w:r>
      <w:r>
        <w:rPr>
          <w:rFonts w:ascii="Times New Roman" w:eastAsia="黑体" w:hAnsi="Times New Roman" w:cs="Times New Roman" w:hint="eastAsia"/>
          <w:b/>
          <w:kern w:val="0"/>
          <w:sz w:val="32"/>
          <w:szCs w:val="32"/>
        </w:rPr>
        <w:t>》实习</w:t>
      </w:r>
      <w:r>
        <w:rPr>
          <w:rFonts w:ascii="Times New Roman" w:eastAsia="黑体" w:hAnsi="Times New Roman" w:cs="Times New Roman" w:hint="eastAsia"/>
          <w:b/>
          <w:kern w:val="0"/>
          <w:sz w:val="32"/>
          <w:szCs w:val="32"/>
        </w:rPr>
        <w:t>/</w:t>
      </w:r>
      <w:r>
        <w:rPr>
          <w:rFonts w:ascii="Times New Roman" w:eastAsia="黑体" w:hAnsi="Times New Roman" w:cs="Times New Roman" w:hint="eastAsia"/>
          <w:b/>
          <w:kern w:val="0"/>
          <w:sz w:val="32"/>
          <w:szCs w:val="32"/>
        </w:rPr>
        <w:t>实训课程教学大纲</w:t>
      </w:r>
    </w:p>
    <w:p w14:paraId="630E18AA" w14:textId="127E4A6A" w:rsidR="001717FB" w:rsidRDefault="00D07024">
      <w:pPr>
        <w:spacing w:line="360" w:lineRule="auto"/>
        <w:ind w:firstLineChars="200" w:firstLine="562"/>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8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56"/>
        <w:gridCol w:w="1871"/>
        <w:gridCol w:w="1014"/>
        <w:gridCol w:w="120"/>
        <w:gridCol w:w="1134"/>
        <w:gridCol w:w="188"/>
        <w:gridCol w:w="448"/>
        <w:gridCol w:w="640"/>
        <w:gridCol w:w="657"/>
        <w:gridCol w:w="1139"/>
      </w:tblGrid>
      <w:tr w:rsidR="001717FB" w14:paraId="63586F9D" w14:textId="77777777">
        <w:trPr>
          <w:trHeight w:val="405"/>
        </w:trPr>
        <w:tc>
          <w:tcPr>
            <w:tcW w:w="1356" w:type="dxa"/>
            <w:vAlign w:val="center"/>
          </w:tcPr>
          <w:p w14:paraId="2ED50DEC"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7211" w:type="dxa"/>
            <w:gridSpan w:val="9"/>
            <w:vAlign w:val="center"/>
          </w:tcPr>
          <w:p w14:paraId="3E83DA3F" w14:textId="0FE949C0" w:rsidR="001717FB" w:rsidRDefault="00FA05EE">
            <w:pPr>
              <w:jc w:val="center"/>
              <w:rPr>
                <w:rFonts w:ascii="Times New Roman" w:eastAsia="宋体" w:hAnsi="Times New Roman" w:cs="Times New Roman"/>
                <w:szCs w:val="21"/>
              </w:rPr>
            </w:pPr>
            <w:r w:rsidRPr="00FA05EE">
              <w:rPr>
                <w:rFonts w:ascii="Times New Roman" w:eastAsia="宋体" w:hAnsi="Times New Roman" w:cs="Times New Roman" w:hint="eastAsia"/>
                <w:szCs w:val="21"/>
              </w:rPr>
              <w:t>生态遥感实训</w:t>
            </w:r>
          </w:p>
        </w:tc>
      </w:tr>
      <w:tr w:rsidR="001717FB" w14:paraId="54672871" w14:textId="77777777">
        <w:trPr>
          <w:trHeight w:val="417"/>
        </w:trPr>
        <w:tc>
          <w:tcPr>
            <w:tcW w:w="1356" w:type="dxa"/>
            <w:vAlign w:val="center"/>
          </w:tcPr>
          <w:p w14:paraId="52BEB3E0"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4775" w:type="dxa"/>
            <w:gridSpan w:val="6"/>
            <w:vAlign w:val="center"/>
          </w:tcPr>
          <w:p w14:paraId="79076A0B" w14:textId="1A285B6A" w:rsidR="001717FB" w:rsidRDefault="00DA0226">
            <w:pPr>
              <w:tabs>
                <w:tab w:val="center" w:pos="3556"/>
                <w:tab w:val="left" w:pos="4421"/>
              </w:tabs>
              <w:jc w:val="left"/>
              <w:rPr>
                <w:rFonts w:ascii="Times New Roman" w:eastAsia="宋体" w:hAnsi="Times New Roman" w:cs="Times New Roman"/>
                <w:szCs w:val="21"/>
              </w:rPr>
            </w:pPr>
            <w:r w:rsidRPr="00DA0226">
              <w:rPr>
                <w:rFonts w:ascii="Times New Roman" w:eastAsia="宋体" w:hAnsi="Times New Roman" w:cs="Times New Roman"/>
                <w:szCs w:val="21"/>
              </w:rPr>
              <w:t>Ecological Remote Sensing Practical Training</w:t>
            </w:r>
            <w:r w:rsidRPr="00DA0226">
              <w:rPr>
                <w:rFonts w:ascii="Times New Roman" w:eastAsia="宋体" w:hAnsi="Times New Roman" w:cs="Times New Roman" w:hint="eastAsia"/>
                <w:szCs w:val="21"/>
              </w:rPr>
              <w:t xml:space="preserve">  </w:t>
            </w:r>
            <w:r w:rsidR="00D07024">
              <w:rPr>
                <w:rFonts w:ascii="Times New Roman" w:eastAsia="宋体" w:hAnsi="Times New Roman" w:cs="Times New Roman" w:hint="eastAsia"/>
                <w:szCs w:val="21"/>
              </w:rPr>
              <w:tab/>
            </w:r>
          </w:p>
        </w:tc>
        <w:tc>
          <w:tcPr>
            <w:tcW w:w="1297" w:type="dxa"/>
            <w:gridSpan w:val="2"/>
            <w:vAlign w:val="center"/>
          </w:tcPr>
          <w:p w14:paraId="2C7C27C0" w14:textId="77777777" w:rsidR="001717FB" w:rsidRDefault="00D07024">
            <w:pPr>
              <w:snapToGrid w:val="0"/>
              <w:spacing w:line="400" w:lineRule="exact"/>
              <w:jc w:val="center"/>
              <w:rPr>
                <w:rFonts w:hAnsi="宋体"/>
                <w:b/>
                <w:szCs w:val="21"/>
              </w:rPr>
            </w:pPr>
            <w:r>
              <w:rPr>
                <w:rFonts w:hAnsi="宋体" w:hint="eastAsia"/>
                <w:b/>
                <w:szCs w:val="21"/>
              </w:rPr>
              <w:t>双语授课</w:t>
            </w:r>
          </w:p>
        </w:tc>
        <w:tc>
          <w:tcPr>
            <w:tcW w:w="1139" w:type="dxa"/>
            <w:vAlign w:val="center"/>
          </w:tcPr>
          <w:p w14:paraId="320DBF0D" w14:textId="2AA14E48" w:rsidR="001717FB" w:rsidRDefault="00D07024">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sidR="00FA05EE">
              <w:rPr>
                <w:rFonts w:ascii="Times New Roman" w:cs="Times New Roman"/>
                <w:bCs/>
                <w:lang w:bidi="ar"/>
              </w:rPr>
              <w:sym w:font="Wingdings 2" w:char="F0A2"/>
            </w:r>
            <w:r>
              <w:rPr>
                <w:rFonts w:hAnsi="宋体" w:hint="eastAsia"/>
                <w:bCs/>
                <w:szCs w:val="21"/>
                <w:lang w:bidi="ar"/>
              </w:rPr>
              <w:t>否</w:t>
            </w:r>
          </w:p>
        </w:tc>
      </w:tr>
      <w:tr w:rsidR="001717FB" w14:paraId="1B435887" w14:textId="77777777">
        <w:trPr>
          <w:trHeight w:val="636"/>
        </w:trPr>
        <w:tc>
          <w:tcPr>
            <w:tcW w:w="1356" w:type="dxa"/>
            <w:vAlign w:val="center"/>
          </w:tcPr>
          <w:p w14:paraId="14876546"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871" w:type="dxa"/>
            <w:vAlign w:val="center"/>
          </w:tcPr>
          <w:p w14:paraId="2944E953" w14:textId="0BF23CDA" w:rsidR="001717FB" w:rsidRDefault="00CD0C09">
            <w:pPr>
              <w:jc w:val="center"/>
              <w:rPr>
                <w:rFonts w:ascii="Times New Roman" w:eastAsia="宋体" w:hAnsi="Times New Roman" w:cs="Times New Roman"/>
                <w:szCs w:val="21"/>
              </w:rPr>
            </w:pPr>
            <w:r w:rsidRPr="00CD0C09">
              <w:rPr>
                <w:rFonts w:ascii="Times New Roman" w:eastAsia="宋体" w:hAnsi="Times New Roman" w:cs="Times New Roman"/>
                <w:szCs w:val="21"/>
              </w:rPr>
              <w:t>08114132</w:t>
            </w:r>
          </w:p>
        </w:tc>
        <w:tc>
          <w:tcPr>
            <w:tcW w:w="1134" w:type="dxa"/>
            <w:gridSpan w:val="2"/>
            <w:vAlign w:val="center"/>
          </w:tcPr>
          <w:p w14:paraId="53B7E626"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1134" w:type="dxa"/>
            <w:vAlign w:val="center"/>
          </w:tcPr>
          <w:p w14:paraId="51052734" w14:textId="56C97F48" w:rsidR="001717FB" w:rsidRDefault="00FA05E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6" w:type="dxa"/>
            <w:gridSpan w:val="3"/>
            <w:vAlign w:val="center"/>
          </w:tcPr>
          <w:p w14:paraId="4DBDE934"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总学时数</w:t>
            </w:r>
          </w:p>
        </w:tc>
        <w:tc>
          <w:tcPr>
            <w:tcW w:w="1796" w:type="dxa"/>
            <w:gridSpan w:val="2"/>
            <w:vAlign w:val="center"/>
          </w:tcPr>
          <w:p w14:paraId="09A85EA3" w14:textId="60392540" w:rsidR="001717FB" w:rsidRDefault="00FA05EE">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周</w:t>
            </w:r>
            <w:r w:rsidR="00F078A7">
              <w:rPr>
                <w:rFonts w:ascii="Times New Roman" w:eastAsia="宋体" w:hAnsi="Times New Roman" w:cs="Times New Roman" w:hint="eastAsia"/>
                <w:szCs w:val="21"/>
              </w:rPr>
              <w:t>（</w:t>
            </w:r>
            <w:r w:rsidR="00F078A7">
              <w:rPr>
                <w:rFonts w:ascii="Times New Roman" w:eastAsia="宋体" w:hAnsi="Times New Roman" w:cs="Times New Roman" w:hint="eastAsia"/>
                <w:szCs w:val="21"/>
              </w:rPr>
              <w:t>20</w:t>
            </w:r>
            <w:r w:rsidR="00F078A7">
              <w:rPr>
                <w:rFonts w:ascii="Times New Roman" w:eastAsia="宋体" w:hAnsi="Times New Roman" w:cs="Times New Roman" w:hint="eastAsia"/>
                <w:szCs w:val="21"/>
              </w:rPr>
              <w:t>学时）</w:t>
            </w:r>
          </w:p>
        </w:tc>
      </w:tr>
      <w:tr w:rsidR="001717FB" w14:paraId="4D836730" w14:textId="77777777">
        <w:trPr>
          <w:trHeight w:val="636"/>
        </w:trPr>
        <w:tc>
          <w:tcPr>
            <w:tcW w:w="1356" w:type="dxa"/>
            <w:vAlign w:val="center"/>
          </w:tcPr>
          <w:p w14:paraId="01A7E732"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871" w:type="dxa"/>
            <w:vAlign w:val="center"/>
          </w:tcPr>
          <w:p w14:paraId="215D2CD4" w14:textId="77777777" w:rsidR="001717FB" w:rsidRDefault="00D07024">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14:paraId="0E8D7552" w14:textId="77777777" w:rsidR="001717FB" w:rsidRDefault="00D07024">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14:paraId="63DA8186" w14:textId="52CE1A65" w:rsidR="001717FB" w:rsidRDefault="00FA05EE">
            <w:pPr>
              <w:adjustRightInd w:val="0"/>
              <w:snapToGrid w:val="0"/>
              <w:spacing w:line="400" w:lineRule="exact"/>
              <w:jc w:val="left"/>
              <w:rPr>
                <w:bCs/>
                <w:szCs w:val="21"/>
              </w:rPr>
            </w:pPr>
            <w:r>
              <w:rPr>
                <w:rFonts w:ascii="Times New Roman" w:cs="Times New Roman"/>
                <w:bCs/>
                <w:lang w:bidi="ar"/>
              </w:rPr>
              <w:sym w:font="Wingdings 2" w:char="F0A2"/>
            </w:r>
            <w:r w:rsidR="00D07024">
              <w:rPr>
                <w:rFonts w:hint="eastAsia"/>
                <w:bCs/>
                <w:szCs w:val="21"/>
              </w:rPr>
              <w:t>工程实训</w:t>
            </w:r>
          </w:p>
          <w:p w14:paraId="50A7D2C0" w14:textId="77777777" w:rsidR="001717FB" w:rsidRDefault="00D07024">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t>□</w:t>
            </w:r>
            <w:r>
              <w:rPr>
                <w:rFonts w:hint="eastAsia"/>
                <w:bCs/>
                <w:szCs w:val="21"/>
              </w:rPr>
              <w:t>毕业实习</w:t>
            </w:r>
          </w:p>
          <w:p w14:paraId="514CE278" w14:textId="77777777" w:rsidR="001717FB" w:rsidRDefault="00D07024">
            <w:pPr>
              <w:adjustRightInd w:val="0"/>
              <w:snapToGrid w:val="0"/>
              <w:spacing w:line="400" w:lineRule="exact"/>
              <w:jc w:val="left"/>
              <w:rPr>
                <w:szCs w:val="21"/>
              </w:rPr>
            </w:pPr>
            <w:r>
              <w:rPr>
                <w:rFonts w:ascii="宋体" w:eastAsia="宋体" w:hAnsi="宋体" w:cs="Times New Roman" w:hint="eastAsia"/>
                <w:bCs/>
                <w:szCs w:val="21"/>
              </w:rPr>
              <w:t>□</w:t>
            </w:r>
            <w:r>
              <w:rPr>
                <w:rFonts w:hint="eastAsia"/>
                <w:bCs/>
                <w:szCs w:val="21"/>
              </w:rPr>
              <w:t>其他</w:t>
            </w:r>
            <w:r>
              <w:rPr>
                <w:rFonts w:hint="eastAsia"/>
                <w:bCs/>
                <w:szCs w:val="21"/>
                <w:u w:val="single"/>
              </w:rPr>
              <w:t xml:space="preserve">        </w:t>
            </w:r>
          </w:p>
        </w:tc>
        <w:tc>
          <w:tcPr>
            <w:tcW w:w="1134" w:type="dxa"/>
            <w:gridSpan w:val="2"/>
            <w:vAlign w:val="center"/>
          </w:tcPr>
          <w:p w14:paraId="0D9903D1"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1134" w:type="dxa"/>
            <w:vAlign w:val="center"/>
          </w:tcPr>
          <w:p w14:paraId="423423D2" w14:textId="2E7EABAA" w:rsidR="001717FB" w:rsidRDefault="00FA05EE">
            <w:pPr>
              <w:adjustRightInd w:val="0"/>
              <w:snapToGrid w:val="0"/>
              <w:spacing w:line="400" w:lineRule="exact"/>
              <w:jc w:val="center"/>
              <w:rPr>
                <w:rFonts w:eastAsia="宋体" w:hAnsi="宋体"/>
                <w:bCs/>
                <w:szCs w:val="21"/>
              </w:rPr>
            </w:pPr>
            <w:r>
              <w:rPr>
                <w:rFonts w:ascii="Times New Roman" w:cs="Times New Roman"/>
                <w:bCs/>
                <w:lang w:bidi="ar"/>
              </w:rPr>
              <w:sym w:font="Wingdings 2" w:char="F0A2"/>
            </w:r>
            <w:r w:rsidR="00D07024">
              <w:rPr>
                <w:rFonts w:eastAsia="宋体" w:hAnsi="宋体"/>
                <w:bCs/>
                <w:szCs w:val="21"/>
              </w:rPr>
              <w:t>必修</w:t>
            </w:r>
          </w:p>
          <w:p w14:paraId="654F0049" w14:textId="77777777" w:rsidR="001717FB" w:rsidRDefault="00D07024">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14:paraId="22CAD7EC" w14:textId="77777777" w:rsidR="001717FB" w:rsidRDefault="00D07024">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1276" w:type="dxa"/>
            <w:gridSpan w:val="3"/>
            <w:vAlign w:val="center"/>
          </w:tcPr>
          <w:p w14:paraId="5ACA45AF"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796" w:type="dxa"/>
            <w:gridSpan w:val="2"/>
            <w:vAlign w:val="center"/>
          </w:tcPr>
          <w:p w14:paraId="1CE03952" w14:textId="77777777" w:rsidR="001717FB" w:rsidRDefault="00D07024">
            <w:pPr>
              <w:adjustRightInd w:val="0"/>
              <w:snapToGrid w:val="0"/>
              <w:spacing w:line="400" w:lineRule="exact"/>
              <w:jc w:val="left"/>
              <w:rPr>
                <w:rFonts w:eastAsia="宋体" w:hAnsi="宋体"/>
                <w:bCs/>
                <w:szCs w:val="21"/>
              </w:rPr>
            </w:pPr>
            <w:r>
              <w:rPr>
                <w:rFonts w:ascii="宋体" w:eastAsia="宋体" w:hAnsi="宋体" w:cs="Times New Roman" w:hint="eastAsia"/>
                <w:bCs/>
                <w:szCs w:val="21"/>
              </w:rPr>
              <w:t>□</w:t>
            </w:r>
            <w:r>
              <w:rPr>
                <w:rFonts w:eastAsia="宋体" w:hAnsi="宋体" w:hint="eastAsia"/>
                <w:bCs/>
                <w:szCs w:val="21"/>
              </w:rPr>
              <w:t>线上</w:t>
            </w:r>
          </w:p>
          <w:p w14:paraId="6103C419" w14:textId="43DE6033" w:rsidR="001717FB" w:rsidRDefault="00FA05EE">
            <w:pPr>
              <w:adjustRightInd w:val="0"/>
              <w:snapToGrid w:val="0"/>
              <w:spacing w:line="400" w:lineRule="exact"/>
              <w:jc w:val="left"/>
              <w:rPr>
                <w:rFonts w:eastAsia="宋体" w:hAnsi="宋体"/>
                <w:bCs/>
                <w:szCs w:val="21"/>
              </w:rPr>
            </w:pPr>
            <w:r>
              <w:rPr>
                <w:rFonts w:ascii="Times New Roman" w:cs="Times New Roman"/>
                <w:bCs/>
                <w:lang w:bidi="ar"/>
              </w:rPr>
              <w:sym w:font="Wingdings 2" w:char="F0A2"/>
            </w:r>
            <w:r w:rsidR="00D07024">
              <w:rPr>
                <w:rFonts w:eastAsia="宋体" w:hAnsi="宋体" w:hint="eastAsia"/>
                <w:bCs/>
                <w:szCs w:val="21"/>
              </w:rPr>
              <w:t>线下</w:t>
            </w:r>
          </w:p>
          <w:p w14:paraId="6886CD98" w14:textId="77777777" w:rsidR="001717FB" w:rsidRDefault="00D07024">
            <w:pPr>
              <w:adjustRightInd w:val="0"/>
              <w:snapToGrid w:val="0"/>
              <w:spacing w:line="400" w:lineRule="exact"/>
              <w:ind w:left="210" w:hangingChars="100" w:hanging="210"/>
              <w:jc w:val="left"/>
              <w:rPr>
                <w:rFonts w:eastAsia="宋体" w:hAnsi="宋体"/>
                <w:bCs/>
                <w:szCs w:val="21"/>
              </w:rPr>
            </w:pPr>
            <w:r>
              <w:rPr>
                <w:rFonts w:eastAsia="宋体" w:hAnsi="宋体" w:hint="eastAsia"/>
                <w:bCs/>
                <w:szCs w:val="21"/>
              </w:rPr>
              <w:t>□线上线下混合</w:t>
            </w:r>
          </w:p>
          <w:p w14:paraId="31A5E756" w14:textId="77777777" w:rsidR="00F078A7" w:rsidRDefault="00F078A7" w:rsidP="00F078A7">
            <w:pPr>
              <w:snapToGrid w:val="0"/>
              <w:spacing w:line="400" w:lineRule="exact"/>
              <w:rPr>
                <w:rFonts w:hAnsi="宋体"/>
                <w:szCs w:val="21"/>
                <w:lang w:bidi="ar"/>
              </w:rPr>
            </w:pPr>
            <w:r>
              <w:rPr>
                <w:rFonts w:hAnsi="宋体" w:hint="eastAsia"/>
                <w:szCs w:val="21"/>
                <w:lang w:bidi="ar"/>
              </w:rPr>
              <w:t>□社会实践</w:t>
            </w:r>
          </w:p>
          <w:p w14:paraId="168A2A3F" w14:textId="44A8A5D5" w:rsidR="001717FB" w:rsidRDefault="00F078A7" w:rsidP="00F078A7">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1717FB" w14:paraId="41D38CAF" w14:textId="77777777">
        <w:trPr>
          <w:trHeight w:val="636"/>
        </w:trPr>
        <w:tc>
          <w:tcPr>
            <w:tcW w:w="1356" w:type="dxa"/>
            <w:vAlign w:val="center"/>
          </w:tcPr>
          <w:p w14:paraId="451A6E09"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7211" w:type="dxa"/>
            <w:gridSpan w:val="9"/>
            <w:vAlign w:val="center"/>
          </w:tcPr>
          <w:p w14:paraId="21FC21B1" w14:textId="156BEEC9" w:rsidR="001717FB" w:rsidRDefault="00D07024">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sidR="00FA05EE">
              <w:rPr>
                <w:rFonts w:ascii="Times New Roman" w:cs="Times New Roman"/>
                <w:bCs/>
                <w:lang w:bidi="ar"/>
              </w:rPr>
              <w:sym w:font="Wingdings 2" w:char="F0A2"/>
            </w:r>
            <w:r>
              <w:rPr>
                <w:rFonts w:hAnsi="宋体" w:hint="eastAsia"/>
                <w:szCs w:val="21"/>
                <w:lang w:bidi="ar"/>
              </w:rPr>
              <w:t>课程论文</w:t>
            </w:r>
            <w:r>
              <w:rPr>
                <w:rFonts w:hAnsi="宋体" w:hint="eastAsia"/>
                <w:szCs w:val="21"/>
                <w:lang w:bidi="ar"/>
              </w:rPr>
              <w:t xml:space="preserve"> </w:t>
            </w:r>
            <w:r>
              <w:rPr>
                <w:rFonts w:hAnsi="宋体" w:hint="eastAsia"/>
                <w:szCs w:val="21"/>
                <w:lang w:bidi="ar"/>
              </w:rPr>
              <w:t>□课程作品</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汇报展示</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报告</w:t>
            </w:r>
            <w:r>
              <w:rPr>
                <w:rFonts w:hAnsi="宋体" w:hint="eastAsia"/>
                <w:szCs w:val="21"/>
                <w:lang w:bidi="ar"/>
              </w:rPr>
              <w:t xml:space="preserve">  </w:t>
            </w:r>
          </w:p>
          <w:p w14:paraId="60A555A5" w14:textId="687EB419" w:rsidR="001717FB" w:rsidRDefault="00D07024">
            <w:pPr>
              <w:rPr>
                <w:rFonts w:ascii="Times New Roman" w:eastAsia="宋体" w:hAnsi="Times New Roman" w:cs="Times New Roman"/>
                <w:szCs w:val="21"/>
              </w:rPr>
            </w:pPr>
            <w:r>
              <w:rPr>
                <w:rFonts w:hAnsi="宋体" w:hint="eastAsia"/>
                <w:szCs w:val="21"/>
                <w:lang w:bidi="ar"/>
              </w:rPr>
              <w:t>□课堂表现</w:t>
            </w:r>
            <w:r>
              <w:rPr>
                <w:rFonts w:hAnsi="宋体" w:hint="eastAsia"/>
                <w:szCs w:val="21"/>
                <w:lang w:bidi="ar"/>
              </w:rPr>
              <w:t xml:space="preserve">  </w:t>
            </w:r>
            <w:r>
              <w:rPr>
                <w:rFonts w:hAnsi="宋体" w:hint="eastAsia"/>
                <w:szCs w:val="21"/>
                <w:lang w:bidi="ar"/>
              </w:rPr>
              <w:t>□阶段性测试</w:t>
            </w:r>
            <w:r>
              <w:rPr>
                <w:rFonts w:hAnsi="宋体" w:hint="eastAsia"/>
                <w:szCs w:val="21"/>
                <w:lang w:bidi="ar"/>
              </w:rPr>
              <w:t xml:space="preserve">  </w:t>
            </w:r>
            <w:r w:rsidR="00FA05EE">
              <w:rPr>
                <w:rFonts w:ascii="Times New Roman" w:cs="Times New Roman"/>
                <w:bCs/>
                <w:lang w:bidi="ar"/>
              </w:rPr>
              <w:sym w:font="Wingdings 2" w:char="F0A2"/>
            </w:r>
            <w:r>
              <w:rPr>
                <w:rFonts w:hAnsi="宋体" w:hint="eastAsia"/>
                <w:szCs w:val="21"/>
                <w:lang w:bidi="ar"/>
              </w:rPr>
              <w:t>平时作业</w:t>
            </w:r>
            <w:r>
              <w:rPr>
                <w:rFonts w:hAnsi="宋体" w:hint="eastAsia"/>
                <w:szCs w:val="21"/>
                <w:lang w:bidi="ar"/>
              </w:rPr>
              <w:t xml:space="preserve">   </w:t>
            </w:r>
            <w:r>
              <w:rPr>
                <w:rFonts w:hAnsi="宋体" w:hint="eastAsia"/>
                <w:szCs w:val="21"/>
                <w:lang w:bidi="ar"/>
              </w:rPr>
              <w:t>□其他</w:t>
            </w:r>
          </w:p>
        </w:tc>
      </w:tr>
      <w:tr w:rsidR="001717FB" w14:paraId="531F611F" w14:textId="77777777">
        <w:trPr>
          <w:trHeight w:val="636"/>
        </w:trPr>
        <w:tc>
          <w:tcPr>
            <w:tcW w:w="1356" w:type="dxa"/>
            <w:vAlign w:val="center"/>
          </w:tcPr>
          <w:p w14:paraId="6BC8E512"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2885" w:type="dxa"/>
            <w:gridSpan w:val="2"/>
            <w:vAlign w:val="center"/>
          </w:tcPr>
          <w:p w14:paraId="1508D908" w14:textId="74911F5C" w:rsidR="001717FB" w:rsidRDefault="00DC5D00">
            <w:pPr>
              <w:jc w:val="center"/>
              <w:rPr>
                <w:rFonts w:ascii="Times New Roman" w:eastAsia="宋体" w:hAnsi="Times New Roman" w:cs="Times New Roman"/>
                <w:szCs w:val="21"/>
              </w:rPr>
            </w:pPr>
            <w:r w:rsidRPr="00DC5D00">
              <w:rPr>
                <w:rFonts w:ascii="Times New Roman" w:eastAsia="宋体" w:hAnsi="Times New Roman" w:cs="Times New Roman" w:hint="eastAsia"/>
                <w:szCs w:val="21"/>
              </w:rPr>
              <w:t>绿色智慧环境学院</w:t>
            </w:r>
          </w:p>
        </w:tc>
        <w:tc>
          <w:tcPr>
            <w:tcW w:w="1442" w:type="dxa"/>
            <w:gridSpan w:val="3"/>
            <w:vAlign w:val="center"/>
          </w:tcPr>
          <w:p w14:paraId="0F7AB431" w14:textId="77777777" w:rsidR="001717FB" w:rsidRDefault="00D07024">
            <w:pPr>
              <w:jc w:val="center"/>
              <w:rPr>
                <w:rFonts w:hAnsi="宋体"/>
                <w:b/>
                <w:szCs w:val="21"/>
                <w:lang w:bidi="ar"/>
              </w:rPr>
            </w:pPr>
            <w:r>
              <w:rPr>
                <w:rFonts w:hAnsi="宋体" w:hint="eastAsia"/>
                <w:b/>
                <w:szCs w:val="21"/>
                <w:lang w:bidi="ar"/>
              </w:rPr>
              <w:t>开课</w:t>
            </w:r>
          </w:p>
          <w:p w14:paraId="715F7CB0" w14:textId="77777777" w:rsidR="001717FB" w:rsidRDefault="00D07024">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2884" w:type="dxa"/>
            <w:gridSpan w:val="4"/>
            <w:vAlign w:val="center"/>
          </w:tcPr>
          <w:p w14:paraId="773F5150" w14:textId="510A6C44" w:rsidR="001717FB" w:rsidRDefault="00DC5D00">
            <w:pPr>
              <w:jc w:val="center"/>
              <w:rPr>
                <w:rFonts w:ascii="Times New Roman" w:eastAsia="宋体" w:hAnsi="Times New Roman" w:cs="Times New Roman"/>
                <w:szCs w:val="21"/>
              </w:rPr>
            </w:pPr>
            <w:r w:rsidRPr="00DC5D00">
              <w:rPr>
                <w:rFonts w:ascii="Times New Roman" w:eastAsia="宋体" w:hAnsi="Times New Roman" w:cs="Times New Roman" w:hint="eastAsia"/>
                <w:szCs w:val="21"/>
              </w:rPr>
              <w:t>环境生态工程系</w:t>
            </w:r>
          </w:p>
        </w:tc>
      </w:tr>
      <w:tr w:rsidR="001717FB" w14:paraId="561258F3" w14:textId="77777777">
        <w:trPr>
          <w:trHeight w:val="636"/>
        </w:trPr>
        <w:tc>
          <w:tcPr>
            <w:tcW w:w="1356" w:type="dxa"/>
            <w:vAlign w:val="center"/>
          </w:tcPr>
          <w:p w14:paraId="75DDD43A"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2885" w:type="dxa"/>
            <w:gridSpan w:val="2"/>
            <w:vAlign w:val="center"/>
          </w:tcPr>
          <w:p w14:paraId="22C3A015" w14:textId="556336B9" w:rsidR="001717FB" w:rsidRDefault="00DC5D00">
            <w:pPr>
              <w:jc w:val="center"/>
              <w:rPr>
                <w:rFonts w:ascii="Times New Roman" w:eastAsia="宋体" w:hAnsi="Times New Roman" w:cs="Times New Roman"/>
                <w:b/>
                <w:szCs w:val="21"/>
              </w:rPr>
            </w:pPr>
            <w:r w:rsidRPr="00DC5D00">
              <w:rPr>
                <w:rFonts w:ascii="Times New Roman" w:eastAsia="宋体" w:hAnsi="Times New Roman" w:cs="Times New Roman" w:hint="eastAsia"/>
                <w:szCs w:val="21"/>
              </w:rPr>
              <w:t>环境生态工程</w:t>
            </w:r>
          </w:p>
        </w:tc>
        <w:tc>
          <w:tcPr>
            <w:tcW w:w="1442" w:type="dxa"/>
            <w:gridSpan w:val="3"/>
            <w:vAlign w:val="center"/>
          </w:tcPr>
          <w:p w14:paraId="45E11966"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2884" w:type="dxa"/>
            <w:gridSpan w:val="4"/>
            <w:vAlign w:val="center"/>
          </w:tcPr>
          <w:p w14:paraId="67983ABD" w14:textId="166F1C59" w:rsidR="001717FB" w:rsidRDefault="00D07024">
            <w:pPr>
              <w:jc w:val="center"/>
              <w:rPr>
                <w:rFonts w:ascii="Times New Roman" w:eastAsia="宋体" w:hAnsi="Times New Roman" w:cs="Times New Roman"/>
                <w:szCs w:val="21"/>
              </w:rPr>
            </w:pPr>
            <w:r>
              <w:rPr>
                <w:rFonts w:ascii="Times New Roman" w:eastAsia="宋体" w:hAnsi="Times New Roman" w:cs="Times New Roman"/>
                <w:szCs w:val="21"/>
              </w:rPr>
              <w:t>第</w:t>
            </w:r>
            <w:r w:rsidR="00DC5D00">
              <w:rPr>
                <w:rFonts w:ascii="Times New Roman" w:eastAsia="宋体" w:hAnsi="Times New Roman" w:cs="Times New Roman"/>
                <w:szCs w:val="21"/>
              </w:rPr>
              <w:t>4</w:t>
            </w:r>
            <w:r>
              <w:rPr>
                <w:rFonts w:ascii="Times New Roman" w:eastAsia="宋体" w:hAnsi="Times New Roman" w:cs="Times New Roman"/>
                <w:szCs w:val="21"/>
              </w:rPr>
              <w:t>学期</w:t>
            </w:r>
          </w:p>
        </w:tc>
      </w:tr>
      <w:tr w:rsidR="001717FB" w14:paraId="4228137A" w14:textId="77777777">
        <w:trPr>
          <w:trHeight w:val="636"/>
        </w:trPr>
        <w:tc>
          <w:tcPr>
            <w:tcW w:w="1356" w:type="dxa"/>
            <w:vAlign w:val="center"/>
          </w:tcPr>
          <w:p w14:paraId="18EB3886" w14:textId="77777777" w:rsidR="001717FB" w:rsidRDefault="00D07024">
            <w:pPr>
              <w:jc w:val="center"/>
              <w:rPr>
                <w:rFonts w:eastAsia="宋体"/>
                <w:szCs w:val="21"/>
              </w:rPr>
            </w:pPr>
            <w:r>
              <w:rPr>
                <w:rFonts w:ascii="Times New Roman" w:eastAsia="宋体" w:hAnsi="Times New Roman" w:cs="Times New Roman"/>
                <w:b/>
                <w:szCs w:val="21"/>
              </w:rPr>
              <w:t>课程负责人</w:t>
            </w:r>
          </w:p>
        </w:tc>
        <w:tc>
          <w:tcPr>
            <w:tcW w:w="2885" w:type="dxa"/>
            <w:gridSpan w:val="2"/>
            <w:vAlign w:val="center"/>
          </w:tcPr>
          <w:p w14:paraId="12E422C8" w14:textId="2A1AEB87" w:rsidR="001717FB" w:rsidRDefault="00DC5D00">
            <w:pPr>
              <w:adjustRightInd w:val="0"/>
              <w:snapToGrid w:val="0"/>
              <w:spacing w:line="400" w:lineRule="exact"/>
              <w:jc w:val="center"/>
              <w:rPr>
                <w:rFonts w:eastAsia="宋体"/>
                <w:szCs w:val="21"/>
              </w:rPr>
            </w:pPr>
            <w:r>
              <w:rPr>
                <w:rFonts w:ascii="Times New Roman" w:eastAsia="宋体" w:hAnsi="Times New Roman" w:cs="Times New Roman" w:hint="eastAsia"/>
                <w:szCs w:val="21"/>
              </w:rPr>
              <w:t>张溪</w:t>
            </w:r>
          </w:p>
        </w:tc>
        <w:tc>
          <w:tcPr>
            <w:tcW w:w="1442" w:type="dxa"/>
            <w:gridSpan w:val="3"/>
            <w:vAlign w:val="center"/>
          </w:tcPr>
          <w:p w14:paraId="55170BAD" w14:textId="77777777" w:rsidR="001717FB" w:rsidRDefault="00D07024">
            <w:pPr>
              <w:jc w:val="center"/>
              <w:rPr>
                <w:rFonts w:eastAsia="宋体"/>
                <w:szCs w:val="21"/>
              </w:rPr>
            </w:pPr>
            <w:r>
              <w:rPr>
                <w:rFonts w:ascii="Times New Roman" w:eastAsia="宋体" w:hAnsi="Times New Roman" w:cs="Times New Roman"/>
                <w:b/>
                <w:szCs w:val="21"/>
              </w:rPr>
              <w:t>审核人</w:t>
            </w:r>
          </w:p>
        </w:tc>
        <w:tc>
          <w:tcPr>
            <w:tcW w:w="2884" w:type="dxa"/>
            <w:gridSpan w:val="4"/>
            <w:vAlign w:val="center"/>
          </w:tcPr>
          <w:p w14:paraId="7027CE73" w14:textId="5157353B" w:rsidR="001717FB" w:rsidRDefault="007C556F">
            <w:pPr>
              <w:adjustRightInd w:val="0"/>
              <w:snapToGrid w:val="0"/>
              <w:spacing w:line="400" w:lineRule="exact"/>
              <w:jc w:val="center"/>
              <w:rPr>
                <w:rFonts w:eastAsia="宋体"/>
                <w:szCs w:val="21"/>
              </w:rPr>
            </w:pPr>
            <w:r w:rsidRPr="00D277DF">
              <w:rPr>
                <w:rFonts w:ascii="Times New Roman" w:cs="Times New Roman" w:hint="eastAsia"/>
                <w:szCs w:val="21"/>
              </w:rPr>
              <w:t>学院教学委员会</w:t>
            </w:r>
          </w:p>
        </w:tc>
      </w:tr>
      <w:tr w:rsidR="001717FB" w14:paraId="351F5B73" w14:textId="77777777">
        <w:trPr>
          <w:trHeight w:val="636"/>
        </w:trPr>
        <w:tc>
          <w:tcPr>
            <w:tcW w:w="1356" w:type="dxa"/>
            <w:vAlign w:val="center"/>
          </w:tcPr>
          <w:p w14:paraId="16801959"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7211" w:type="dxa"/>
            <w:gridSpan w:val="9"/>
            <w:vAlign w:val="center"/>
          </w:tcPr>
          <w:p w14:paraId="4B591FA2" w14:textId="0549728B" w:rsidR="001717FB" w:rsidRDefault="00A86E4C" w:rsidP="00A86E4C">
            <w:pPr>
              <w:jc w:val="center"/>
              <w:rPr>
                <w:rFonts w:ascii="Times New Roman" w:eastAsia="宋体" w:hAnsi="Times New Roman" w:cs="Times New Roman"/>
                <w:color w:val="548DD4" w:themeColor="text2" w:themeTint="99"/>
                <w:szCs w:val="21"/>
              </w:rPr>
            </w:pPr>
            <w:r>
              <w:rPr>
                <w:rFonts w:ascii="Times New Roman" w:cs="Times New Roman" w:hint="eastAsia"/>
                <w:szCs w:val="21"/>
              </w:rPr>
              <w:t>遥感与地理信息系统</w:t>
            </w:r>
          </w:p>
        </w:tc>
      </w:tr>
      <w:tr w:rsidR="001717FB" w14:paraId="71C4FFC0" w14:textId="77777777">
        <w:trPr>
          <w:trHeight w:val="636"/>
        </w:trPr>
        <w:tc>
          <w:tcPr>
            <w:tcW w:w="1356" w:type="dxa"/>
            <w:vAlign w:val="center"/>
          </w:tcPr>
          <w:p w14:paraId="0F041D34"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7211" w:type="dxa"/>
            <w:gridSpan w:val="9"/>
            <w:vAlign w:val="center"/>
          </w:tcPr>
          <w:p w14:paraId="2BE0FFE0" w14:textId="3C5D92A2" w:rsidR="001717FB" w:rsidRDefault="00A86E4C" w:rsidP="00A86E4C">
            <w:pPr>
              <w:jc w:val="center"/>
              <w:rPr>
                <w:rFonts w:ascii="Times New Roman" w:eastAsia="宋体" w:hAnsi="Times New Roman" w:cs="Times New Roman"/>
                <w:color w:val="FF0000"/>
                <w:szCs w:val="21"/>
              </w:rPr>
            </w:pPr>
            <w:r w:rsidRPr="00A86E4C">
              <w:rPr>
                <w:rFonts w:ascii="Times New Roman" w:eastAsia="宋体" w:hAnsi="Times New Roman" w:cs="Times New Roman" w:hint="eastAsia"/>
                <w:szCs w:val="21"/>
              </w:rPr>
              <w:t>无</w:t>
            </w:r>
          </w:p>
        </w:tc>
      </w:tr>
      <w:tr w:rsidR="001717FB" w14:paraId="44511646" w14:textId="77777777">
        <w:trPr>
          <w:trHeight w:val="636"/>
        </w:trPr>
        <w:tc>
          <w:tcPr>
            <w:tcW w:w="1356" w:type="dxa"/>
            <w:vAlign w:val="center"/>
          </w:tcPr>
          <w:p w14:paraId="2D945E9D"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7211" w:type="dxa"/>
            <w:gridSpan w:val="9"/>
            <w:vAlign w:val="center"/>
          </w:tcPr>
          <w:p w14:paraId="50F0E369" w14:textId="5E6A4AEB" w:rsidR="001717FB" w:rsidRDefault="00D07024" w:rsidP="00B1294D">
            <w:pPr>
              <w:adjustRightInd w:val="0"/>
              <w:snapToGrid w:val="0"/>
              <w:spacing w:line="400" w:lineRule="exact"/>
              <w:rPr>
                <w:rFonts w:ascii="Times New Roman" w:eastAsia="宋体" w:hAnsi="Times New Roman" w:cs="Times New Roman"/>
                <w:color w:val="FF0000"/>
                <w:szCs w:val="21"/>
              </w:rPr>
            </w:pPr>
            <w:r w:rsidRPr="00B1294D">
              <w:rPr>
                <w:rFonts w:ascii="Times New Roman" w:eastAsia="宋体" w:hAnsi="Times New Roman" w:cs="Times New Roman" w:hint="eastAsia"/>
                <w:szCs w:val="21"/>
              </w:rPr>
              <w:t xml:space="preserve">1. </w:t>
            </w:r>
            <w:r w:rsidR="00B1294D" w:rsidRPr="00B1294D">
              <w:rPr>
                <w:rFonts w:ascii="Times New Roman" w:eastAsia="宋体" w:hAnsi="Times New Roman" w:cs="Times New Roman" w:hint="eastAsia"/>
                <w:szCs w:val="21"/>
              </w:rPr>
              <w:t>刘美玲</w:t>
            </w:r>
            <w:r w:rsidRPr="00B1294D">
              <w:rPr>
                <w:rFonts w:ascii="Times New Roman" w:eastAsia="宋体" w:hAnsi="Times New Roman" w:cs="Times New Roman" w:hint="eastAsia"/>
                <w:szCs w:val="21"/>
              </w:rPr>
              <w:t xml:space="preserve">. </w:t>
            </w:r>
            <w:r w:rsidR="00B1294D" w:rsidRPr="00B1294D">
              <w:rPr>
                <w:rFonts w:ascii="Times New Roman" w:eastAsia="宋体" w:hAnsi="Times New Roman" w:cs="Times New Roman" w:hint="eastAsia"/>
                <w:szCs w:val="21"/>
              </w:rPr>
              <w:t>遥感地学应用实验教程</w:t>
            </w:r>
            <w:r w:rsidRPr="00B1294D">
              <w:rPr>
                <w:rFonts w:ascii="Times New Roman" w:eastAsia="宋体" w:hAnsi="Times New Roman" w:cs="Times New Roman" w:hint="eastAsia"/>
                <w:szCs w:val="21"/>
              </w:rPr>
              <w:t xml:space="preserve">[M]. </w:t>
            </w:r>
            <w:r w:rsidRPr="00B1294D">
              <w:rPr>
                <w:rFonts w:ascii="Times New Roman" w:eastAsia="宋体" w:hAnsi="Times New Roman" w:cs="Times New Roman" w:hint="eastAsia"/>
                <w:szCs w:val="21"/>
              </w:rPr>
              <w:t>北京</w:t>
            </w:r>
            <w:r w:rsidRPr="00B1294D">
              <w:rPr>
                <w:rFonts w:ascii="Times New Roman" w:eastAsia="宋体" w:hAnsi="Times New Roman" w:cs="Times New Roman" w:hint="eastAsia"/>
                <w:szCs w:val="21"/>
              </w:rPr>
              <w:t xml:space="preserve">: </w:t>
            </w:r>
            <w:r w:rsidRPr="00B1294D">
              <w:rPr>
                <w:rFonts w:ascii="Times New Roman" w:eastAsia="宋体" w:hAnsi="Times New Roman" w:cs="Times New Roman" w:hint="eastAsia"/>
                <w:szCs w:val="21"/>
              </w:rPr>
              <w:t>科学出版社</w:t>
            </w:r>
            <w:r w:rsidRPr="00B1294D">
              <w:rPr>
                <w:rFonts w:ascii="Times New Roman" w:eastAsia="宋体" w:hAnsi="Times New Roman" w:cs="Times New Roman" w:hint="eastAsia"/>
                <w:szCs w:val="21"/>
              </w:rPr>
              <w:t>, 20</w:t>
            </w:r>
            <w:r w:rsidR="00B1294D" w:rsidRPr="00B1294D">
              <w:rPr>
                <w:rFonts w:ascii="Times New Roman" w:eastAsia="宋体" w:hAnsi="Times New Roman" w:cs="Times New Roman"/>
                <w:szCs w:val="21"/>
              </w:rPr>
              <w:t>18</w:t>
            </w:r>
            <w:r w:rsidRPr="00B1294D">
              <w:rPr>
                <w:rFonts w:ascii="Times New Roman" w:eastAsia="宋体" w:hAnsi="Times New Roman" w:cs="Times New Roman" w:hint="eastAsia"/>
                <w:szCs w:val="21"/>
              </w:rPr>
              <w:t>.</w:t>
            </w:r>
          </w:p>
        </w:tc>
      </w:tr>
      <w:tr w:rsidR="00B1294D" w14:paraId="76247E0E" w14:textId="77777777">
        <w:trPr>
          <w:trHeight w:val="636"/>
        </w:trPr>
        <w:tc>
          <w:tcPr>
            <w:tcW w:w="1356" w:type="dxa"/>
            <w:vAlign w:val="center"/>
          </w:tcPr>
          <w:p w14:paraId="75D0612E" w14:textId="77777777" w:rsidR="00B1294D" w:rsidRDefault="00B1294D" w:rsidP="00B1294D">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7211" w:type="dxa"/>
            <w:gridSpan w:val="9"/>
            <w:vAlign w:val="center"/>
          </w:tcPr>
          <w:p w14:paraId="149A0A24" w14:textId="77777777" w:rsidR="00B1294D" w:rsidRPr="000857B0" w:rsidRDefault="00B1294D" w:rsidP="00B1294D">
            <w:pPr>
              <w:snapToGrid w:val="0"/>
              <w:spacing w:line="400" w:lineRule="exact"/>
              <w:rPr>
                <w:rFonts w:ascii="Times New Roman" w:cs="Times New Roman"/>
                <w:color w:val="000000" w:themeColor="text1"/>
                <w:szCs w:val="21"/>
              </w:rPr>
            </w:pPr>
            <w:r w:rsidRPr="000857B0">
              <w:rPr>
                <w:rFonts w:ascii="Times New Roman" w:cs="Times New Roman"/>
                <w:color w:val="000000" w:themeColor="text1"/>
                <w:szCs w:val="21"/>
              </w:rPr>
              <w:t>1.</w:t>
            </w:r>
            <w:r w:rsidRPr="000857B0">
              <w:rPr>
                <w:rFonts w:ascii="Times New Roman" w:cs="Times New Roman" w:hint="eastAsia"/>
                <w:color w:val="000000" w:themeColor="text1"/>
                <w:szCs w:val="21"/>
              </w:rPr>
              <w:t>沙晋明等</w:t>
            </w:r>
            <w:r w:rsidRPr="000857B0">
              <w:rPr>
                <w:rFonts w:ascii="Times New Roman" w:cs="Times New Roman"/>
                <w:color w:val="000000" w:themeColor="text1"/>
                <w:szCs w:val="21"/>
              </w:rPr>
              <w:t xml:space="preserve">. </w:t>
            </w:r>
            <w:r w:rsidRPr="000857B0">
              <w:rPr>
                <w:rFonts w:ascii="Times New Roman" w:cs="Times New Roman" w:hint="eastAsia"/>
                <w:color w:val="000000" w:themeColor="text1"/>
                <w:szCs w:val="21"/>
              </w:rPr>
              <w:t>《遥感原理与应用（第二版）》</w:t>
            </w:r>
            <w:r w:rsidRPr="000857B0">
              <w:rPr>
                <w:rFonts w:ascii="Times New Roman" w:cs="Times New Roman"/>
                <w:color w:val="000000" w:themeColor="text1"/>
                <w:szCs w:val="21"/>
              </w:rPr>
              <w:t xml:space="preserve">[M]. </w:t>
            </w:r>
            <w:r w:rsidRPr="000857B0">
              <w:rPr>
                <w:rFonts w:ascii="Times New Roman" w:cs="Times New Roman" w:hint="eastAsia"/>
                <w:color w:val="000000" w:themeColor="text1"/>
                <w:szCs w:val="21"/>
              </w:rPr>
              <w:t>北京</w:t>
            </w:r>
            <w:r w:rsidRPr="000857B0">
              <w:rPr>
                <w:rFonts w:ascii="Times New Roman" w:cs="Times New Roman"/>
                <w:color w:val="000000" w:themeColor="text1"/>
                <w:szCs w:val="21"/>
              </w:rPr>
              <w:t xml:space="preserve">: </w:t>
            </w:r>
            <w:r w:rsidRPr="000857B0">
              <w:rPr>
                <w:rFonts w:ascii="Times New Roman" w:cs="Times New Roman" w:hint="eastAsia"/>
                <w:color w:val="000000" w:themeColor="text1"/>
                <w:szCs w:val="21"/>
              </w:rPr>
              <w:t>科学出版社</w:t>
            </w:r>
            <w:r w:rsidRPr="000857B0">
              <w:rPr>
                <w:rFonts w:ascii="Times New Roman" w:cs="Times New Roman"/>
                <w:color w:val="000000" w:themeColor="text1"/>
                <w:szCs w:val="21"/>
              </w:rPr>
              <w:t>, 2017.</w:t>
            </w:r>
          </w:p>
          <w:p w14:paraId="1A9235BE" w14:textId="7483D06E" w:rsidR="00B1294D" w:rsidRDefault="00B1294D" w:rsidP="00B1294D">
            <w:pPr>
              <w:adjustRightInd w:val="0"/>
              <w:snapToGrid w:val="0"/>
              <w:spacing w:line="400" w:lineRule="exact"/>
              <w:rPr>
                <w:rFonts w:ascii="Times New Roman" w:eastAsia="宋体" w:hAnsi="Times New Roman" w:cs="Times New Roman"/>
                <w:color w:val="FF0000"/>
                <w:szCs w:val="21"/>
              </w:rPr>
            </w:pPr>
            <w:r w:rsidRPr="000857B0">
              <w:rPr>
                <w:rFonts w:ascii="Times New Roman" w:cs="Times New Roman"/>
                <w:color w:val="000000" w:themeColor="text1"/>
                <w:szCs w:val="21"/>
              </w:rPr>
              <w:t>2.</w:t>
            </w:r>
            <w:r w:rsidRPr="000857B0">
              <w:rPr>
                <w:rFonts w:ascii="Times New Roman" w:cs="Times New Roman" w:hint="eastAsia"/>
                <w:color w:val="000000" w:themeColor="text1"/>
                <w:szCs w:val="21"/>
              </w:rPr>
              <w:t>宋小冬等</w:t>
            </w:r>
            <w:r w:rsidRPr="000857B0">
              <w:rPr>
                <w:rFonts w:ascii="Times New Roman" w:cs="Times New Roman"/>
                <w:color w:val="000000" w:themeColor="text1"/>
                <w:szCs w:val="21"/>
              </w:rPr>
              <w:t xml:space="preserve">. </w:t>
            </w:r>
            <w:r w:rsidRPr="000857B0">
              <w:rPr>
                <w:rFonts w:ascii="Times New Roman" w:cs="Times New Roman" w:hint="eastAsia"/>
                <w:color w:val="000000" w:themeColor="text1"/>
                <w:szCs w:val="21"/>
              </w:rPr>
              <w:t>《地理信息系统实习教程（第三版）》</w:t>
            </w:r>
            <w:r w:rsidRPr="000857B0">
              <w:rPr>
                <w:rFonts w:ascii="Times New Roman" w:cs="Times New Roman"/>
                <w:color w:val="000000" w:themeColor="text1"/>
                <w:szCs w:val="21"/>
              </w:rPr>
              <w:t xml:space="preserve">[M]. </w:t>
            </w:r>
            <w:r w:rsidRPr="000857B0">
              <w:rPr>
                <w:rFonts w:ascii="Times New Roman" w:cs="Times New Roman" w:hint="eastAsia"/>
                <w:color w:val="000000" w:themeColor="text1"/>
                <w:szCs w:val="21"/>
              </w:rPr>
              <w:t>北京</w:t>
            </w:r>
            <w:r w:rsidRPr="000857B0">
              <w:rPr>
                <w:rFonts w:ascii="Times New Roman" w:cs="Times New Roman"/>
                <w:color w:val="000000" w:themeColor="text1"/>
                <w:szCs w:val="21"/>
              </w:rPr>
              <w:t xml:space="preserve">: </w:t>
            </w:r>
            <w:r w:rsidRPr="000857B0">
              <w:rPr>
                <w:rFonts w:ascii="Times New Roman" w:cs="Times New Roman" w:hint="eastAsia"/>
                <w:color w:val="000000" w:themeColor="text1"/>
                <w:szCs w:val="21"/>
              </w:rPr>
              <w:t>科学出版社</w:t>
            </w:r>
            <w:r w:rsidRPr="000857B0">
              <w:rPr>
                <w:rFonts w:ascii="Times New Roman" w:cs="Times New Roman"/>
                <w:color w:val="000000" w:themeColor="text1"/>
                <w:szCs w:val="21"/>
              </w:rPr>
              <w:t>, 2013.</w:t>
            </w:r>
          </w:p>
        </w:tc>
      </w:tr>
      <w:tr w:rsidR="001717FB" w14:paraId="33D37BDC" w14:textId="77777777">
        <w:trPr>
          <w:trHeight w:val="636"/>
        </w:trPr>
        <w:tc>
          <w:tcPr>
            <w:tcW w:w="1356" w:type="dxa"/>
            <w:vAlign w:val="center"/>
          </w:tcPr>
          <w:p w14:paraId="7104DC97" w14:textId="77777777" w:rsidR="001717FB" w:rsidRDefault="00D07024">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7211" w:type="dxa"/>
            <w:gridSpan w:val="9"/>
            <w:vAlign w:val="center"/>
          </w:tcPr>
          <w:p w14:paraId="628F7049" w14:textId="629C1663" w:rsidR="001717FB" w:rsidRDefault="001A0B9A" w:rsidP="001A0B9A">
            <w:pPr>
              <w:adjustRightInd w:val="0"/>
              <w:snapToGrid w:val="0"/>
              <w:spacing w:line="400" w:lineRule="exact"/>
              <w:jc w:val="center"/>
              <w:rPr>
                <w:rFonts w:ascii="Times New Roman" w:eastAsia="宋体" w:hAnsi="Times New Roman" w:cs="Times New Roman"/>
                <w:color w:val="FF0000"/>
                <w:szCs w:val="21"/>
              </w:rPr>
            </w:pPr>
            <w:r w:rsidRPr="001A0B9A">
              <w:rPr>
                <w:rFonts w:ascii="Times New Roman" w:cs="Times New Roman" w:hint="eastAsia"/>
                <w:szCs w:val="21"/>
              </w:rPr>
              <w:t>无</w:t>
            </w:r>
          </w:p>
        </w:tc>
      </w:tr>
      <w:tr w:rsidR="001717FB" w14:paraId="7CB0C373" w14:textId="77777777">
        <w:trPr>
          <w:trHeight w:val="1420"/>
        </w:trPr>
        <w:tc>
          <w:tcPr>
            <w:tcW w:w="1356" w:type="dxa"/>
            <w:vAlign w:val="center"/>
          </w:tcPr>
          <w:p w14:paraId="53436A82" w14:textId="77777777" w:rsidR="001717FB" w:rsidRDefault="00D07024">
            <w:pPr>
              <w:adjustRightInd w:val="0"/>
              <w:snapToGrid w:val="0"/>
              <w:spacing w:line="400" w:lineRule="exact"/>
              <w:jc w:val="center"/>
              <w:rPr>
                <w:rFonts w:eastAsia="宋体"/>
                <w:szCs w:val="21"/>
              </w:rPr>
            </w:pPr>
            <w:r>
              <w:rPr>
                <w:rFonts w:eastAsia="宋体" w:hAnsi="宋体"/>
                <w:b/>
                <w:bCs/>
                <w:szCs w:val="21"/>
              </w:rPr>
              <w:t>课程简介</w:t>
            </w:r>
          </w:p>
        </w:tc>
        <w:tc>
          <w:tcPr>
            <w:tcW w:w="7211" w:type="dxa"/>
            <w:gridSpan w:val="9"/>
            <w:vAlign w:val="center"/>
          </w:tcPr>
          <w:p w14:paraId="5C59D0EC" w14:textId="34033859" w:rsidR="001717FB" w:rsidRPr="00B1294D" w:rsidRDefault="00B1294D" w:rsidP="00B1294D">
            <w:pPr>
              <w:snapToGrid w:val="0"/>
              <w:spacing w:line="400" w:lineRule="exact"/>
              <w:ind w:firstLineChars="200" w:firstLine="420"/>
              <w:rPr>
                <w:rFonts w:ascii="Times New Roman" w:eastAsia="宋体" w:hAnsi="Times New Roman" w:cs="Times New Roman"/>
                <w:color w:val="FF0000"/>
                <w:szCs w:val="21"/>
              </w:rPr>
            </w:pPr>
            <w:r w:rsidRPr="00A4548F">
              <w:rPr>
                <w:rFonts w:ascii="Times New Roman" w:cs="Times New Roman" w:hint="eastAsia"/>
                <w:szCs w:val="21"/>
              </w:rPr>
              <w:t>本课程为环境</w:t>
            </w:r>
            <w:r>
              <w:rPr>
                <w:rFonts w:ascii="Times New Roman" w:cs="Times New Roman" w:hint="eastAsia"/>
                <w:szCs w:val="21"/>
              </w:rPr>
              <w:t>生态工程</w:t>
            </w:r>
            <w:r w:rsidRPr="00A4548F">
              <w:rPr>
                <w:rFonts w:ascii="Times New Roman" w:cs="Times New Roman" w:hint="eastAsia"/>
                <w:szCs w:val="21"/>
              </w:rPr>
              <w:t>专业的</w:t>
            </w:r>
            <w:r>
              <w:rPr>
                <w:rFonts w:ascii="Times New Roman" w:cs="Times New Roman" w:hint="eastAsia"/>
                <w:szCs w:val="21"/>
              </w:rPr>
              <w:t>工程实践类必须</w:t>
            </w:r>
            <w:r w:rsidRPr="00A4548F">
              <w:rPr>
                <w:rFonts w:ascii="Times New Roman" w:cs="Times New Roman" w:hint="eastAsia"/>
                <w:szCs w:val="21"/>
              </w:rPr>
              <w:t>课。课程</w:t>
            </w:r>
            <w:r>
              <w:rPr>
                <w:rFonts w:ascii="Times New Roman" w:cs="Times New Roman" w:hint="eastAsia"/>
                <w:szCs w:val="21"/>
              </w:rPr>
              <w:t>内容以生态环境类专题形式为主，重在考查学生实践操作能力、问题分析和解决的能力。专题内容主要包括：</w:t>
            </w:r>
            <w:r w:rsidRPr="00B1294D">
              <w:rPr>
                <w:rFonts w:ascii="Times New Roman" w:cs="Times New Roman" w:hint="eastAsia"/>
                <w:szCs w:val="21"/>
              </w:rPr>
              <w:t>植被覆盖度遥感监测</w:t>
            </w:r>
            <w:r>
              <w:rPr>
                <w:rFonts w:ascii="Times New Roman" w:cs="Times New Roman" w:hint="eastAsia"/>
                <w:szCs w:val="21"/>
              </w:rPr>
              <w:t>、</w:t>
            </w:r>
            <w:r w:rsidRPr="00B1294D">
              <w:rPr>
                <w:rFonts w:ascii="Times New Roman" w:cs="Times New Roman" w:hint="eastAsia"/>
                <w:szCs w:val="21"/>
              </w:rPr>
              <w:t>土地覆盖遥感分类及其动态变化分析</w:t>
            </w:r>
            <w:r>
              <w:rPr>
                <w:rFonts w:ascii="Times New Roman" w:cs="Times New Roman" w:hint="eastAsia"/>
                <w:szCs w:val="21"/>
              </w:rPr>
              <w:t>、</w:t>
            </w:r>
            <w:r w:rsidRPr="00B1294D">
              <w:rPr>
                <w:rFonts w:ascii="Times New Roman" w:cs="Times New Roman" w:hint="eastAsia"/>
                <w:szCs w:val="21"/>
              </w:rPr>
              <w:t>水环境遥感监测</w:t>
            </w:r>
            <w:r>
              <w:rPr>
                <w:rFonts w:ascii="Times New Roman" w:cs="Times New Roman" w:hint="eastAsia"/>
                <w:szCs w:val="21"/>
              </w:rPr>
              <w:t>、生态环境监测、</w:t>
            </w:r>
            <w:r w:rsidRPr="00B1294D">
              <w:rPr>
                <w:rFonts w:ascii="Times New Roman" w:cs="Times New Roman" w:hint="eastAsia"/>
                <w:szCs w:val="21"/>
              </w:rPr>
              <w:t>水域面积及水量的遥感计算</w:t>
            </w:r>
            <w:r>
              <w:rPr>
                <w:rFonts w:ascii="Times New Roman" w:cs="Times New Roman" w:hint="eastAsia"/>
                <w:szCs w:val="21"/>
              </w:rPr>
              <w:t>（选做）等。</w:t>
            </w:r>
          </w:p>
        </w:tc>
      </w:tr>
    </w:tbl>
    <w:p w14:paraId="24470B30" w14:textId="77777777" w:rsidR="001717FB" w:rsidRDefault="001717FB">
      <w:pPr>
        <w:spacing w:line="360" w:lineRule="auto"/>
        <w:ind w:firstLineChars="200" w:firstLine="482"/>
        <w:rPr>
          <w:rFonts w:ascii="宋体" w:eastAsia="宋体" w:hAnsi="宋体" w:cs="Times New Roman"/>
          <w:b/>
          <w:bCs/>
          <w:sz w:val="24"/>
          <w:szCs w:val="24"/>
        </w:rPr>
      </w:pPr>
    </w:p>
    <w:p w14:paraId="54850661" w14:textId="77777777" w:rsidR="001717FB" w:rsidRDefault="001717FB">
      <w:pPr>
        <w:autoSpaceDE w:val="0"/>
        <w:autoSpaceDN w:val="0"/>
        <w:adjustRightInd w:val="0"/>
        <w:snapToGrid w:val="0"/>
        <w:spacing w:line="360" w:lineRule="auto"/>
        <w:jc w:val="left"/>
        <w:rPr>
          <w:rFonts w:ascii="黑体" w:eastAsia="黑体" w:hAnsi="黑体" w:cs="黑体"/>
          <w:b/>
          <w:kern w:val="0"/>
          <w:sz w:val="28"/>
          <w:szCs w:val="28"/>
        </w:rPr>
      </w:pPr>
    </w:p>
    <w:p w14:paraId="0E529E31" w14:textId="77777777" w:rsidR="001717FB" w:rsidRDefault="00D07024">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t>二、课程目标</w:t>
      </w:r>
    </w:p>
    <w:p w14:paraId="2ABA124E" w14:textId="77777777" w:rsidR="00B13F3C" w:rsidRDefault="00B13F3C" w:rsidP="00B13F3C">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表</w:t>
      </w:r>
      <w:r>
        <w:rPr>
          <w:rFonts w:ascii="Times New Roman" w:eastAsia="宋体" w:hAnsi="Times New Roman" w:cs="Times New Roman" w:hint="eastAsia"/>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B13F3C" w14:paraId="2EB40970" w14:textId="77777777" w:rsidTr="00065679">
        <w:tc>
          <w:tcPr>
            <w:tcW w:w="1384" w:type="dxa"/>
            <w:vAlign w:val="center"/>
          </w:tcPr>
          <w:p w14:paraId="3F5D0FE8" w14:textId="77777777" w:rsidR="00B13F3C" w:rsidRDefault="00B13F3C" w:rsidP="00065679">
            <w:pPr>
              <w:spacing w:line="360" w:lineRule="auto"/>
              <w:jc w:val="center"/>
              <w:rPr>
                <w:b/>
                <w:color w:val="000000" w:themeColor="text1"/>
                <w:kern w:val="0"/>
                <w:szCs w:val="21"/>
              </w:rPr>
            </w:pPr>
            <w:r>
              <w:rPr>
                <w:rFonts w:hint="eastAsia"/>
                <w:b/>
                <w:color w:val="000000" w:themeColor="text1"/>
                <w:kern w:val="0"/>
                <w:szCs w:val="21"/>
              </w:rPr>
              <w:t>序号</w:t>
            </w:r>
          </w:p>
        </w:tc>
        <w:tc>
          <w:tcPr>
            <w:tcW w:w="7138" w:type="dxa"/>
            <w:vAlign w:val="center"/>
          </w:tcPr>
          <w:p w14:paraId="7037FB63" w14:textId="77777777" w:rsidR="00B13F3C" w:rsidRDefault="00B13F3C" w:rsidP="00065679">
            <w:pPr>
              <w:spacing w:line="360" w:lineRule="auto"/>
              <w:jc w:val="center"/>
              <w:rPr>
                <w:b/>
                <w:color w:val="000000" w:themeColor="text1"/>
                <w:kern w:val="0"/>
                <w:szCs w:val="21"/>
              </w:rPr>
            </w:pPr>
            <w:r>
              <w:rPr>
                <w:rFonts w:hint="eastAsia"/>
                <w:b/>
                <w:color w:val="000000" w:themeColor="text1"/>
                <w:kern w:val="0"/>
                <w:szCs w:val="21"/>
              </w:rPr>
              <w:t>具体课程目标</w:t>
            </w:r>
          </w:p>
        </w:tc>
      </w:tr>
      <w:tr w:rsidR="00B13F3C" w14:paraId="6629C8FF" w14:textId="77777777" w:rsidTr="00065679">
        <w:tc>
          <w:tcPr>
            <w:tcW w:w="1384" w:type="dxa"/>
            <w:vAlign w:val="center"/>
          </w:tcPr>
          <w:p w14:paraId="4BDAECEC" w14:textId="77777777" w:rsidR="00B13F3C" w:rsidRDefault="00B13F3C" w:rsidP="00065679">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1</w:t>
            </w:r>
          </w:p>
        </w:tc>
        <w:tc>
          <w:tcPr>
            <w:tcW w:w="7138" w:type="dxa"/>
            <w:vAlign w:val="center"/>
          </w:tcPr>
          <w:p w14:paraId="28BFEE68" w14:textId="3EFECBF3" w:rsidR="00B13F3C" w:rsidRDefault="00B13F3C" w:rsidP="00065679">
            <w:pPr>
              <w:spacing w:line="360" w:lineRule="auto"/>
              <w:jc w:val="left"/>
              <w:rPr>
                <w:b/>
                <w:color w:val="000000" w:themeColor="text1"/>
                <w:kern w:val="0"/>
                <w:szCs w:val="21"/>
              </w:rPr>
            </w:pPr>
            <w:r w:rsidRPr="007B785E">
              <w:rPr>
                <w:rFonts w:hint="eastAsia"/>
                <w:color w:val="000000" w:themeColor="text1"/>
                <w:kern w:val="0"/>
                <w:szCs w:val="21"/>
              </w:rPr>
              <w:t>能够针对具体的</w:t>
            </w:r>
            <w:r w:rsidR="00660EEC">
              <w:rPr>
                <w:rFonts w:hint="eastAsia"/>
                <w:color w:val="000000" w:themeColor="text1"/>
                <w:kern w:val="0"/>
                <w:szCs w:val="21"/>
              </w:rPr>
              <w:t>生态</w:t>
            </w:r>
            <w:r w:rsidRPr="007B785E">
              <w:rPr>
                <w:rFonts w:hint="eastAsia"/>
                <w:color w:val="000000" w:themeColor="text1"/>
                <w:kern w:val="0"/>
                <w:szCs w:val="21"/>
              </w:rPr>
              <w:t>环境问题进行分析，确定监测目标和参数，设计监测方案</w:t>
            </w:r>
            <w:r w:rsidRPr="00572A36">
              <w:rPr>
                <w:rFonts w:hint="eastAsia"/>
                <w:color w:val="000000" w:themeColor="text1"/>
                <w:kern w:val="0"/>
                <w:szCs w:val="21"/>
              </w:rPr>
              <w:t>。</w:t>
            </w:r>
          </w:p>
        </w:tc>
      </w:tr>
      <w:tr w:rsidR="00B13F3C" w14:paraId="5A904253" w14:textId="77777777" w:rsidTr="00065679">
        <w:tc>
          <w:tcPr>
            <w:tcW w:w="1384" w:type="dxa"/>
            <w:vAlign w:val="center"/>
          </w:tcPr>
          <w:p w14:paraId="6C10C7D5" w14:textId="77777777" w:rsidR="00B13F3C" w:rsidRDefault="00B13F3C" w:rsidP="00065679">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2</w:t>
            </w:r>
          </w:p>
        </w:tc>
        <w:tc>
          <w:tcPr>
            <w:tcW w:w="7138" w:type="dxa"/>
            <w:vAlign w:val="center"/>
          </w:tcPr>
          <w:p w14:paraId="5ACF377B" w14:textId="05B224D1" w:rsidR="00B13F3C" w:rsidRDefault="00B13F3C" w:rsidP="00065679">
            <w:pPr>
              <w:spacing w:line="360" w:lineRule="auto"/>
              <w:jc w:val="left"/>
              <w:rPr>
                <w:b/>
                <w:color w:val="000000" w:themeColor="text1"/>
                <w:kern w:val="0"/>
                <w:szCs w:val="21"/>
              </w:rPr>
            </w:pPr>
            <w:r w:rsidRPr="007B785E">
              <w:rPr>
                <w:rFonts w:hint="eastAsia"/>
                <w:color w:val="000000" w:themeColor="text1"/>
                <w:kern w:val="0"/>
                <w:szCs w:val="21"/>
              </w:rPr>
              <w:t>能熟练地操作常见遥感软件和地理信息系统软件，并利用遥感及地理信息技术</w:t>
            </w:r>
            <w:r>
              <w:rPr>
                <w:rFonts w:hint="eastAsia"/>
                <w:color w:val="000000" w:themeColor="text1"/>
                <w:kern w:val="0"/>
                <w:szCs w:val="21"/>
              </w:rPr>
              <w:t>实现常见</w:t>
            </w:r>
            <w:r w:rsidR="00660EEC">
              <w:rPr>
                <w:rFonts w:hint="eastAsia"/>
                <w:color w:val="000000" w:themeColor="text1"/>
                <w:kern w:val="0"/>
                <w:szCs w:val="21"/>
              </w:rPr>
              <w:t>生态</w:t>
            </w:r>
            <w:r>
              <w:rPr>
                <w:rFonts w:hint="eastAsia"/>
                <w:color w:val="000000" w:themeColor="text1"/>
                <w:kern w:val="0"/>
                <w:szCs w:val="21"/>
              </w:rPr>
              <w:t>要素的</w:t>
            </w:r>
            <w:r w:rsidRPr="007B785E">
              <w:rPr>
                <w:rFonts w:hint="eastAsia"/>
                <w:color w:val="000000" w:themeColor="text1"/>
                <w:kern w:val="0"/>
                <w:szCs w:val="21"/>
              </w:rPr>
              <w:t>监测</w:t>
            </w:r>
            <w:r>
              <w:rPr>
                <w:rFonts w:hint="eastAsia"/>
                <w:color w:val="000000" w:themeColor="text1"/>
                <w:kern w:val="0"/>
                <w:szCs w:val="21"/>
              </w:rPr>
              <w:t>以及常见</w:t>
            </w:r>
            <w:r w:rsidR="00660EEC">
              <w:rPr>
                <w:rFonts w:hint="eastAsia"/>
                <w:color w:val="000000" w:themeColor="text1"/>
                <w:kern w:val="0"/>
                <w:szCs w:val="21"/>
              </w:rPr>
              <w:t>生态</w:t>
            </w:r>
            <w:r>
              <w:rPr>
                <w:rFonts w:hint="eastAsia"/>
                <w:color w:val="000000" w:themeColor="text1"/>
                <w:kern w:val="0"/>
                <w:szCs w:val="21"/>
              </w:rPr>
              <w:t>问题的分析与预测。</w:t>
            </w:r>
          </w:p>
        </w:tc>
      </w:tr>
      <w:tr w:rsidR="00B13F3C" w14:paraId="0A6C3A0D" w14:textId="77777777" w:rsidTr="00065679">
        <w:tc>
          <w:tcPr>
            <w:tcW w:w="1384" w:type="dxa"/>
            <w:vAlign w:val="center"/>
          </w:tcPr>
          <w:p w14:paraId="6B4D3F6B" w14:textId="77777777" w:rsidR="00B13F3C" w:rsidRDefault="00B13F3C" w:rsidP="00065679">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3</w:t>
            </w:r>
          </w:p>
        </w:tc>
        <w:tc>
          <w:tcPr>
            <w:tcW w:w="7138" w:type="dxa"/>
            <w:vAlign w:val="center"/>
          </w:tcPr>
          <w:p w14:paraId="0D86E0D6" w14:textId="77777777" w:rsidR="00B13F3C" w:rsidRDefault="00B13F3C" w:rsidP="00065679">
            <w:pPr>
              <w:spacing w:line="360" w:lineRule="auto"/>
              <w:jc w:val="left"/>
              <w:rPr>
                <w:b/>
                <w:color w:val="000000" w:themeColor="text1"/>
                <w:kern w:val="0"/>
                <w:szCs w:val="21"/>
              </w:rPr>
            </w:pPr>
            <w:r w:rsidRPr="002C1505">
              <w:rPr>
                <w:rFonts w:hint="eastAsia"/>
                <w:kern w:val="0"/>
                <w:szCs w:val="21"/>
                <w:lang w:bidi="ar"/>
              </w:rPr>
              <w:t>具备基本的人际交往与沟通能力，</w:t>
            </w:r>
            <w:r w:rsidRPr="00084CC7">
              <w:rPr>
                <w:rFonts w:hint="eastAsia"/>
                <w:kern w:val="0"/>
                <w:szCs w:val="21"/>
                <w:lang w:bidi="ar"/>
              </w:rPr>
              <w:t>具备团队合作精神</w:t>
            </w:r>
            <w:r>
              <w:rPr>
                <w:rFonts w:hint="eastAsia"/>
                <w:kern w:val="0"/>
                <w:szCs w:val="21"/>
                <w:lang w:bidi="ar"/>
              </w:rPr>
              <w:t>，</w:t>
            </w:r>
            <w:r w:rsidRPr="002C1505">
              <w:rPr>
                <w:rFonts w:hint="eastAsia"/>
                <w:kern w:val="0"/>
                <w:szCs w:val="21"/>
                <w:lang w:bidi="ar"/>
              </w:rPr>
              <w:t>能在多学科背景下的团队中担当团队成员或负责人的角色</w:t>
            </w:r>
            <w:r>
              <w:rPr>
                <w:rFonts w:hint="eastAsia"/>
                <w:color w:val="000000" w:themeColor="text1"/>
                <w:kern w:val="0"/>
                <w:szCs w:val="21"/>
              </w:rPr>
              <w:t>。</w:t>
            </w:r>
          </w:p>
        </w:tc>
      </w:tr>
    </w:tbl>
    <w:p w14:paraId="74FBC30F" w14:textId="77777777" w:rsidR="00B13F3C" w:rsidRDefault="00B13F3C" w:rsidP="00B13F3C">
      <w:pPr>
        <w:pStyle w:val="af4"/>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 xml:space="preserve">2-1 </w:t>
      </w:r>
      <w:r>
        <w:rPr>
          <w:rFonts w:ascii="Times New Roman" w:hint="eastAsia"/>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5022"/>
        <w:gridCol w:w="1324"/>
      </w:tblGrid>
      <w:tr w:rsidR="00B13F3C" w14:paraId="00357B9B" w14:textId="77777777" w:rsidTr="00065679">
        <w:trPr>
          <w:trHeight w:val="416"/>
          <w:tblHeader/>
          <w:jc w:val="center"/>
        </w:trPr>
        <w:tc>
          <w:tcPr>
            <w:tcW w:w="1583" w:type="pct"/>
            <w:vAlign w:val="center"/>
          </w:tcPr>
          <w:p w14:paraId="79771B72" w14:textId="77777777" w:rsidR="00B13F3C" w:rsidRDefault="00B13F3C" w:rsidP="00065679">
            <w:pPr>
              <w:snapToGrid w:val="0"/>
              <w:jc w:val="center"/>
              <w:rPr>
                <w:rFonts w:ascii="Times New Roman" w:cs="Times New Roman"/>
                <w:b/>
                <w:color w:val="000000"/>
                <w:szCs w:val="21"/>
              </w:rPr>
            </w:pPr>
            <w:r>
              <w:rPr>
                <w:rFonts w:ascii="Times New Roman" w:cs="Times New Roman" w:hint="eastAsia"/>
                <w:b/>
                <w:color w:val="000000"/>
                <w:szCs w:val="21"/>
              </w:rPr>
              <w:t>毕业要求</w:t>
            </w:r>
          </w:p>
        </w:tc>
        <w:tc>
          <w:tcPr>
            <w:tcW w:w="2704" w:type="pct"/>
            <w:vAlign w:val="center"/>
          </w:tcPr>
          <w:p w14:paraId="6964CE23" w14:textId="77777777" w:rsidR="00B13F3C" w:rsidRDefault="00B13F3C" w:rsidP="00065679">
            <w:pPr>
              <w:snapToGrid w:val="0"/>
              <w:jc w:val="center"/>
              <w:rPr>
                <w:rFonts w:ascii="Times New Roman" w:cs="Times New Roman"/>
                <w:b/>
                <w:color w:val="000000"/>
                <w:szCs w:val="21"/>
              </w:rPr>
            </w:pPr>
            <w:r>
              <w:rPr>
                <w:rFonts w:ascii="Times New Roman" w:cs="Times New Roman" w:hint="eastAsia"/>
                <w:b/>
                <w:color w:val="000000"/>
                <w:szCs w:val="21"/>
              </w:rPr>
              <w:t>指标点</w:t>
            </w:r>
          </w:p>
        </w:tc>
        <w:tc>
          <w:tcPr>
            <w:tcW w:w="713" w:type="pct"/>
            <w:vAlign w:val="center"/>
          </w:tcPr>
          <w:p w14:paraId="5B44F9F1" w14:textId="77777777" w:rsidR="00B13F3C" w:rsidRDefault="00B13F3C" w:rsidP="00065679">
            <w:pPr>
              <w:snapToGrid w:val="0"/>
              <w:jc w:val="center"/>
              <w:rPr>
                <w:rFonts w:ascii="Times New Roman" w:cs="Times New Roman"/>
                <w:b/>
                <w:color w:val="000000"/>
                <w:szCs w:val="21"/>
              </w:rPr>
            </w:pPr>
            <w:r>
              <w:rPr>
                <w:rFonts w:ascii="Times New Roman" w:cs="Times New Roman" w:hint="eastAsia"/>
                <w:b/>
                <w:color w:val="000000"/>
                <w:szCs w:val="21"/>
              </w:rPr>
              <w:t>课程目标</w:t>
            </w:r>
          </w:p>
        </w:tc>
      </w:tr>
      <w:tr w:rsidR="00B13F3C" w14:paraId="2CC0B76A" w14:textId="77777777" w:rsidTr="00065679">
        <w:trPr>
          <w:trHeight w:val="817"/>
          <w:jc w:val="center"/>
        </w:trPr>
        <w:tc>
          <w:tcPr>
            <w:tcW w:w="1583" w:type="pct"/>
            <w:vAlign w:val="center"/>
          </w:tcPr>
          <w:p w14:paraId="1ED38FC0" w14:textId="77777777" w:rsidR="00B13F3C" w:rsidRDefault="00B13F3C" w:rsidP="00065679">
            <w:pPr>
              <w:rPr>
                <w:rFonts w:ascii="Times New Roman" w:cs="Times New Roman"/>
                <w:color w:val="000000"/>
                <w:szCs w:val="21"/>
              </w:rPr>
            </w:pPr>
            <w:r>
              <w:rPr>
                <w:rFonts w:ascii="Times New Roman" w:cs="Times New Roman" w:hint="eastAsia"/>
                <w:b/>
                <w:color w:val="000000"/>
                <w:szCs w:val="21"/>
              </w:rPr>
              <w:t>毕业要求</w:t>
            </w:r>
            <w:r>
              <w:rPr>
                <w:rFonts w:ascii="Times New Roman" w:cs="Times New Roman"/>
                <w:b/>
                <w:color w:val="000000"/>
                <w:szCs w:val="21"/>
              </w:rPr>
              <w:t>3</w:t>
            </w:r>
            <w:r>
              <w:rPr>
                <w:rFonts w:ascii="Times New Roman" w:cs="Times New Roman" w:hint="eastAsia"/>
                <w:b/>
                <w:color w:val="000000"/>
                <w:szCs w:val="21"/>
              </w:rPr>
              <w:t>：</w:t>
            </w:r>
            <w:r w:rsidRPr="0000643B">
              <w:rPr>
                <w:rFonts w:ascii="Times New Roman" w:cs="Times New Roman" w:hint="eastAsia"/>
                <w:color w:val="000000"/>
                <w:szCs w:val="21"/>
              </w:rPr>
              <w:t>设计</w:t>
            </w:r>
            <w:r w:rsidRPr="0000643B">
              <w:rPr>
                <w:rFonts w:ascii="Times New Roman" w:cs="Times New Roman"/>
                <w:color w:val="000000"/>
                <w:szCs w:val="21"/>
              </w:rPr>
              <w:t>/</w:t>
            </w:r>
            <w:r w:rsidRPr="0000643B">
              <w:rPr>
                <w:rFonts w:ascii="Times New Roman" w:cs="Times New Roman" w:hint="eastAsia"/>
                <w:color w:val="000000"/>
                <w:szCs w:val="21"/>
              </w:rPr>
              <w:t>开发解决方案</w:t>
            </w:r>
            <w:r>
              <w:rPr>
                <w:rFonts w:ascii="Times New Roman" w:cs="Times New Roman" w:hint="eastAsia"/>
                <w:color w:val="000000"/>
                <w:szCs w:val="21"/>
              </w:rPr>
              <w:t>【</w:t>
            </w:r>
            <w:r>
              <w:rPr>
                <w:rFonts w:ascii="Times New Roman" w:cs="Times New Roman"/>
                <w:color w:val="000000"/>
                <w:szCs w:val="21"/>
              </w:rPr>
              <w:t>H</w:t>
            </w:r>
            <w:r>
              <w:rPr>
                <w:rFonts w:ascii="Times New Roman" w:cs="Times New Roman" w:hint="eastAsia"/>
                <w:color w:val="000000"/>
                <w:szCs w:val="21"/>
              </w:rPr>
              <w:t>】</w:t>
            </w:r>
          </w:p>
        </w:tc>
        <w:tc>
          <w:tcPr>
            <w:tcW w:w="2704" w:type="pct"/>
            <w:vAlign w:val="center"/>
          </w:tcPr>
          <w:p w14:paraId="353E7332" w14:textId="3C629008" w:rsidR="00B13F3C" w:rsidRDefault="00B13F3C" w:rsidP="00065679">
            <w:pPr>
              <w:rPr>
                <w:rFonts w:ascii="Times New Roman" w:cs="Times New Roman"/>
                <w:color w:val="000000"/>
                <w:szCs w:val="21"/>
              </w:rPr>
            </w:pPr>
            <w:r>
              <w:rPr>
                <w:rFonts w:ascii="Times New Roman" w:cs="Times New Roman"/>
                <w:color w:val="000000"/>
                <w:szCs w:val="21"/>
              </w:rPr>
              <w:t>3.1</w:t>
            </w:r>
            <w:r w:rsidRPr="00B13F3C">
              <w:rPr>
                <w:rFonts w:ascii="Times New Roman" w:cs="Times New Roman" w:hint="eastAsia"/>
                <w:color w:val="000000"/>
                <w:szCs w:val="21"/>
              </w:rPr>
              <w:t>掌握环境生态工程设计和产品开发全周期、全流程的设计</w:t>
            </w:r>
            <w:r w:rsidRPr="00B13F3C">
              <w:rPr>
                <w:rFonts w:ascii="Times New Roman" w:cs="Times New Roman" w:hint="eastAsia"/>
                <w:color w:val="000000"/>
                <w:szCs w:val="21"/>
              </w:rPr>
              <w:t>/</w:t>
            </w:r>
            <w:r w:rsidRPr="00B13F3C">
              <w:rPr>
                <w:rFonts w:ascii="Times New Roman" w:cs="Times New Roman" w:hint="eastAsia"/>
                <w:color w:val="000000"/>
                <w:szCs w:val="21"/>
              </w:rPr>
              <w:t>开发方法和技术，了解影响设计目标和技术方案的各种因素，并能够运用相关工程知识，设计满足特定区域环境生态工程、生态修复、生态监测与评价、生态保育等问题需求的方案</w:t>
            </w:r>
            <w:r>
              <w:rPr>
                <w:rFonts w:ascii="Times New Roman" w:cs="Times New Roman" w:hint="eastAsia"/>
                <w:color w:val="000000"/>
                <w:szCs w:val="21"/>
              </w:rPr>
              <w:t>。</w:t>
            </w:r>
          </w:p>
        </w:tc>
        <w:tc>
          <w:tcPr>
            <w:tcW w:w="713" w:type="pct"/>
            <w:vAlign w:val="center"/>
          </w:tcPr>
          <w:p w14:paraId="37D6211A" w14:textId="77777777" w:rsidR="00B13F3C" w:rsidRDefault="00B13F3C" w:rsidP="00065679">
            <w:pPr>
              <w:jc w:val="center"/>
              <w:rPr>
                <w:rFonts w:ascii="Times New Roman" w:cs="Times New Roman"/>
                <w:color w:val="000000"/>
                <w:szCs w:val="21"/>
              </w:rPr>
            </w:pPr>
            <w:r>
              <w:rPr>
                <w:rFonts w:ascii="Times New Roman" w:cs="Times New Roman" w:hint="eastAsia"/>
                <w:color w:val="000000"/>
                <w:szCs w:val="21"/>
              </w:rPr>
              <w:t>1</w:t>
            </w:r>
          </w:p>
        </w:tc>
      </w:tr>
      <w:tr w:rsidR="00B13F3C" w14:paraId="0C38B650" w14:textId="77777777" w:rsidTr="00065679">
        <w:trPr>
          <w:trHeight w:val="70"/>
          <w:jc w:val="center"/>
        </w:trPr>
        <w:tc>
          <w:tcPr>
            <w:tcW w:w="1583" w:type="pct"/>
            <w:vAlign w:val="center"/>
          </w:tcPr>
          <w:p w14:paraId="78493698" w14:textId="77777777" w:rsidR="00B13F3C" w:rsidRDefault="00B13F3C" w:rsidP="00065679">
            <w:pPr>
              <w:rPr>
                <w:rFonts w:ascii="Times New Roman" w:cs="Times New Roman"/>
                <w:color w:val="000000"/>
                <w:szCs w:val="21"/>
              </w:rPr>
            </w:pPr>
            <w:r>
              <w:rPr>
                <w:rFonts w:ascii="Times New Roman" w:cs="Times New Roman" w:hint="eastAsia"/>
                <w:b/>
                <w:color w:val="000000"/>
                <w:szCs w:val="21"/>
              </w:rPr>
              <w:t>毕业要求</w:t>
            </w:r>
            <w:r>
              <w:rPr>
                <w:rFonts w:ascii="Times New Roman" w:cs="Times New Roman"/>
                <w:b/>
                <w:color w:val="000000"/>
                <w:szCs w:val="21"/>
              </w:rPr>
              <w:t>5</w:t>
            </w:r>
            <w:r>
              <w:rPr>
                <w:rFonts w:ascii="Times New Roman" w:cs="Times New Roman" w:hint="eastAsia"/>
                <w:b/>
                <w:color w:val="000000"/>
                <w:szCs w:val="21"/>
              </w:rPr>
              <w:t>：</w:t>
            </w:r>
            <w:r w:rsidRPr="0000643B">
              <w:rPr>
                <w:rFonts w:ascii="Times New Roman" w:cs="Times New Roman" w:hint="eastAsia"/>
                <w:color w:val="000000"/>
                <w:szCs w:val="21"/>
              </w:rPr>
              <w:t>使用现代工具</w:t>
            </w:r>
            <w:r>
              <w:rPr>
                <w:rFonts w:ascii="Times New Roman" w:cs="Times New Roman" w:hint="eastAsia"/>
                <w:color w:val="000000"/>
                <w:szCs w:val="21"/>
              </w:rPr>
              <w:t>【</w:t>
            </w:r>
            <w:r>
              <w:rPr>
                <w:rFonts w:ascii="Times New Roman" w:cs="Times New Roman" w:hint="eastAsia"/>
                <w:color w:val="000000"/>
                <w:szCs w:val="21"/>
              </w:rPr>
              <w:t>M</w:t>
            </w:r>
            <w:r>
              <w:rPr>
                <w:rFonts w:ascii="Times New Roman" w:cs="Times New Roman" w:hint="eastAsia"/>
                <w:color w:val="000000"/>
                <w:szCs w:val="21"/>
              </w:rPr>
              <w:t>】</w:t>
            </w:r>
          </w:p>
        </w:tc>
        <w:tc>
          <w:tcPr>
            <w:tcW w:w="2704" w:type="pct"/>
            <w:vAlign w:val="center"/>
          </w:tcPr>
          <w:p w14:paraId="2BC0644C" w14:textId="56433C6F" w:rsidR="00B13F3C" w:rsidRDefault="00B13F3C" w:rsidP="00065679">
            <w:pPr>
              <w:rPr>
                <w:rFonts w:ascii="Times New Roman" w:cs="Times New Roman"/>
                <w:color w:val="000000"/>
                <w:szCs w:val="21"/>
              </w:rPr>
            </w:pPr>
            <w:r>
              <w:rPr>
                <w:rFonts w:ascii="Times New Roman" w:cs="Times New Roman"/>
                <w:color w:val="000000"/>
                <w:szCs w:val="21"/>
              </w:rPr>
              <w:t>5.3</w:t>
            </w:r>
            <w:r w:rsidRPr="00B13F3C">
              <w:rPr>
                <w:rFonts w:ascii="Times New Roman" w:cs="Times New Roman" w:hint="eastAsia"/>
                <w:color w:val="000000"/>
                <w:szCs w:val="21"/>
              </w:rPr>
              <w:t>能初步使用恰当的技术、资源和工具对环境生态监测与评价、生态治理与修复中的问题进行模拟和预测，并能够分析其局限性</w:t>
            </w:r>
            <w:r w:rsidRPr="0000643B">
              <w:rPr>
                <w:rFonts w:ascii="Times New Roman" w:cs="Times New Roman" w:hint="eastAsia"/>
                <w:color w:val="000000"/>
                <w:szCs w:val="21"/>
              </w:rPr>
              <w:t>。</w:t>
            </w:r>
          </w:p>
        </w:tc>
        <w:tc>
          <w:tcPr>
            <w:tcW w:w="713" w:type="pct"/>
            <w:vAlign w:val="center"/>
          </w:tcPr>
          <w:p w14:paraId="0ED493D9" w14:textId="77777777" w:rsidR="00B13F3C" w:rsidRDefault="00B13F3C" w:rsidP="00065679">
            <w:pPr>
              <w:jc w:val="center"/>
              <w:rPr>
                <w:rFonts w:ascii="Times New Roman" w:cs="Times New Roman"/>
                <w:color w:val="000000"/>
                <w:szCs w:val="21"/>
              </w:rPr>
            </w:pPr>
            <w:r>
              <w:rPr>
                <w:rFonts w:ascii="Times New Roman" w:cs="Times New Roman" w:hint="eastAsia"/>
                <w:color w:val="000000"/>
                <w:szCs w:val="21"/>
              </w:rPr>
              <w:t>2</w:t>
            </w:r>
          </w:p>
        </w:tc>
      </w:tr>
      <w:tr w:rsidR="00B13F3C" w:rsidRPr="0000643B" w14:paraId="4EE96D7A" w14:textId="77777777" w:rsidTr="00065679">
        <w:trPr>
          <w:trHeight w:val="70"/>
          <w:jc w:val="center"/>
        </w:trPr>
        <w:tc>
          <w:tcPr>
            <w:tcW w:w="1583" w:type="pct"/>
            <w:vAlign w:val="center"/>
          </w:tcPr>
          <w:p w14:paraId="76B6E3AA" w14:textId="77777777" w:rsidR="00B13F3C" w:rsidRDefault="00B13F3C" w:rsidP="00065679">
            <w:pPr>
              <w:rPr>
                <w:rFonts w:ascii="Times New Roman" w:cs="Times New Roman"/>
                <w:b/>
                <w:color w:val="000000"/>
                <w:szCs w:val="21"/>
              </w:rPr>
            </w:pPr>
            <w:r>
              <w:rPr>
                <w:rFonts w:ascii="Times New Roman" w:cs="Times New Roman" w:hint="eastAsia"/>
                <w:b/>
                <w:color w:val="000000"/>
                <w:szCs w:val="21"/>
              </w:rPr>
              <w:t>毕业要求</w:t>
            </w:r>
            <w:r>
              <w:rPr>
                <w:rFonts w:ascii="Times New Roman" w:cs="Times New Roman" w:hint="eastAsia"/>
                <w:b/>
                <w:color w:val="000000"/>
                <w:szCs w:val="21"/>
              </w:rPr>
              <w:t>9</w:t>
            </w:r>
            <w:r>
              <w:rPr>
                <w:rFonts w:ascii="Times New Roman" w:cs="Times New Roman" w:hint="eastAsia"/>
                <w:b/>
                <w:color w:val="000000"/>
                <w:szCs w:val="21"/>
              </w:rPr>
              <w:t>：</w:t>
            </w:r>
            <w:r w:rsidRPr="00DD44DD">
              <w:rPr>
                <w:rFonts w:ascii="Times New Roman" w:cs="Times New Roman" w:hint="eastAsia"/>
                <w:color w:val="000000"/>
                <w:szCs w:val="21"/>
              </w:rPr>
              <w:t>个人和团队</w:t>
            </w:r>
            <w:r>
              <w:rPr>
                <w:rFonts w:ascii="Times New Roman" w:cs="Times New Roman" w:hint="eastAsia"/>
                <w:color w:val="000000"/>
                <w:szCs w:val="21"/>
              </w:rPr>
              <w:t>【</w:t>
            </w:r>
            <w:r>
              <w:rPr>
                <w:rFonts w:ascii="Times New Roman" w:cs="Times New Roman" w:hint="eastAsia"/>
                <w:color w:val="000000"/>
                <w:szCs w:val="21"/>
              </w:rPr>
              <w:t>L</w:t>
            </w:r>
            <w:r>
              <w:rPr>
                <w:rFonts w:ascii="Times New Roman" w:cs="Times New Roman" w:hint="eastAsia"/>
                <w:color w:val="000000"/>
                <w:szCs w:val="21"/>
              </w:rPr>
              <w:t>】</w:t>
            </w:r>
          </w:p>
        </w:tc>
        <w:tc>
          <w:tcPr>
            <w:tcW w:w="2704" w:type="pct"/>
          </w:tcPr>
          <w:p w14:paraId="6148F155" w14:textId="1B84FC65" w:rsidR="00B13F3C" w:rsidRDefault="00B13F3C" w:rsidP="00065679">
            <w:pPr>
              <w:rPr>
                <w:rFonts w:ascii="Times New Roman" w:cs="Times New Roman"/>
                <w:color w:val="000000"/>
                <w:szCs w:val="21"/>
              </w:rPr>
            </w:pPr>
            <w:r>
              <w:rPr>
                <w:rFonts w:ascii="Times New Roman" w:cs="Times New Roman"/>
                <w:color w:val="000000"/>
                <w:szCs w:val="21"/>
              </w:rPr>
              <w:t>9</w:t>
            </w:r>
            <w:r w:rsidRPr="00283B1B">
              <w:rPr>
                <w:rFonts w:ascii="Times New Roman" w:cs="Times New Roman"/>
                <w:color w:val="000000"/>
                <w:szCs w:val="21"/>
              </w:rPr>
              <w:t>.1</w:t>
            </w:r>
            <w:r w:rsidRPr="00B13F3C">
              <w:rPr>
                <w:rFonts w:hint="eastAsia"/>
              </w:rPr>
              <w:t>具备基本的人际交往与沟通能力，具备团队协作意识及团队精神，能够理解多学科背景下团队中每个角色的意义及责任。并能处理好个人、团队和其他成员的关系</w:t>
            </w:r>
            <w:r w:rsidRPr="00AF7842">
              <w:rPr>
                <w:rFonts w:hint="eastAsia"/>
              </w:rPr>
              <w:t>。</w:t>
            </w:r>
          </w:p>
        </w:tc>
        <w:tc>
          <w:tcPr>
            <w:tcW w:w="713" w:type="pct"/>
            <w:vAlign w:val="center"/>
          </w:tcPr>
          <w:p w14:paraId="465F3E64" w14:textId="77777777" w:rsidR="00B13F3C" w:rsidRPr="0000643B" w:rsidRDefault="00B13F3C" w:rsidP="00065679">
            <w:pPr>
              <w:jc w:val="center"/>
              <w:rPr>
                <w:rFonts w:ascii="Times New Roman" w:cs="Times New Roman"/>
                <w:color w:val="000000"/>
                <w:szCs w:val="21"/>
              </w:rPr>
            </w:pPr>
            <w:r>
              <w:rPr>
                <w:rFonts w:ascii="Times New Roman" w:cs="Times New Roman" w:hint="eastAsia"/>
                <w:color w:val="000000"/>
                <w:szCs w:val="21"/>
              </w:rPr>
              <w:t>3</w:t>
            </w:r>
          </w:p>
        </w:tc>
      </w:tr>
    </w:tbl>
    <w:p w14:paraId="72B8350B" w14:textId="1A8DBB8C" w:rsidR="009370FB" w:rsidRDefault="009370FB">
      <w:pPr>
        <w:autoSpaceDE w:val="0"/>
        <w:autoSpaceDN w:val="0"/>
        <w:adjustRightInd w:val="0"/>
        <w:snapToGrid w:val="0"/>
        <w:spacing w:line="380" w:lineRule="exact"/>
        <w:jc w:val="left"/>
        <w:rPr>
          <w:rFonts w:ascii="宋体" w:eastAsia="宋体" w:hAnsi="宋体" w:cs="Times New Roman"/>
          <w:b/>
          <w:bCs/>
          <w:sz w:val="24"/>
          <w:szCs w:val="24"/>
        </w:rPr>
      </w:pPr>
    </w:p>
    <w:p w14:paraId="4A609BD6" w14:textId="77777777" w:rsidR="009370FB" w:rsidRDefault="009370FB">
      <w:pPr>
        <w:widowControl/>
        <w:jc w:val="left"/>
        <w:rPr>
          <w:rFonts w:ascii="宋体" w:eastAsia="宋体" w:hAnsi="宋体" w:cs="Times New Roman"/>
          <w:b/>
          <w:bCs/>
          <w:sz w:val="24"/>
          <w:szCs w:val="24"/>
        </w:rPr>
      </w:pPr>
      <w:r>
        <w:rPr>
          <w:rFonts w:ascii="宋体" w:eastAsia="宋体" w:hAnsi="宋体" w:cs="Times New Roman"/>
          <w:b/>
          <w:bCs/>
          <w:sz w:val="24"/>
          <w:szCs w:val="24"/>
        </w:rPr>
        <w:br w:type="page"/>
      </w:r>
    </w:p>
    <w:p w14:paraId="1FD7C9FB" w14:textId="77777777" w:rsidR="001717FB" w:rsidRDefault="00D07024">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14:paraId="346C53B6" w14:textId="6C980957" w:rsidR="001717FB" w:rsidRDefault="00D07024">
      <w:pPr>
        <w:adjustRightInd w:val="0"/>
        <w:snapToGrid w:val="0"/>
        <w:spacing w:line="400" w:lineRule="exact"/>
        <w:ind w:firstLineChars="100" w:firstLine="241"/>
        <w:rPr>
          <w:rFonts w:ascii="宋体" w:eastAsia="宋体" w:hAnsi="宋体" w:cs="宋体"/>
          <w:color w:val="000000" w:themeColor="text1"/>
          <w:sz w:val="24"/>
          <w:szCs w:val="24"/>
        </w:rPr>
      </w:pPr>
      <w:r>
        <w:rPr>
          <w:rFonts w:ascii="Times New Roman" w:eastAsia="黑体" w:hAnsi="Times New Roman" w:cs="Times New Roman" w:hint="eastAsia"/>
          <w:b/>
          <w:kern w:val="0"/>
          <w:sz w:val="24"/>
          <w:szCs w:val="24"/>
        </w:rPr>
        <w:t>（一）学习内容</w:t>
      </w:r>
    </w:p>
    <w:p w14:paraId="4ACA9FC5" w14:textId="77777777" w:rsidR="00F168DE" w:rsidRDefault="00F168DE" w:rsidP="00F168DE">
      <w:pPr>
        <w:pStyle w:val="a5"/>
        <w:kinsoku w:val="0"/>
        <w:overflowPunct w:val="0"/>
        <w:snapToGrid w:val="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5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135"/>
        <w:gridCol w:w="2127"/>
        <w:gridCol w:w="1135"/>
        <w:gridCol w:w="2553"/>
        <w:gridCol w:w="2034"/>
        <w:gridCol w:w="729"/>
      </w:tblGrid>
      <w:tr w:rsidR="00F168DE" w14:paraId="254243A2" w14:textId="77777777" w:rsidTr="00B95110">
        <w:trPr>
          <w:trHeight w:val="640"/>
          <w:jc w:val="center"/>
        </w:trPr>
        <w:tc>
          <w:tcPr>
            <w:tcW w:w="310" w:type="pct"/>
            <w:vAlign w:val="center"/>
          </w:tcPr>
          <w:p w14:paraId="5A602986" w14:textId="77777777" w:rsidR="00F168DE" w:rsidRDefault="00F168DE" w:rsidP="00B95110">
            <w:pPr>
              <w:snapToGrid w:val="0"/>
              <w:spacing w:line="400" w:lineRule="exact"/>
              <w:rPr>
                <w:rFonts w:ascii="Times New Roman" w:cs="Times New Roman"/>
                <w:b/>
                <w:szCs w:val="21"/>
              </w:rPr>
            </w:pPr>
            <w:r>
              <w:rPr>
                <w:rFonts w:ascii="Times New Roman" w:cs="Times New Roman" w:hint="eastAsia"/>
                <w:b/>
                <w:szCs w:val="21"/>
              </w:rPr>
              <w:t>序号</w:t>
            </w:r>
          </w:p>
        </w:tc>
        <w:tc>
          <w:tcPr>
            <w:tcW w:w="548" w:type="pct"/>
            <w:vAlign w:val="center"/>
          </w:tcPr>
          <w:p w14:paraId="3625D52B" w14:textId="77777777" w:rsidR="00F168DE" w:rsidRDefault="00F168DE" w:rsidP="00B95110">
            <w:pPr>
              <w:snapToGrid w:val="0"/>
              <w:spacing w:line="400" w:lineRule="exact"/>
              <w:jc w:val="center"/>
              <w:rPr>
                <w:rFonts w:ascii="Times New Roman" w:cs="Times New Roman"/>
                <w:b/>
                <w:szCs w:val="21"/>
              </w:rPr>
            </w:pPr>
            <w:r>
              <w:rPr>
                <w:rFonts w:ascii="Times New Roman" w:cs="Times New Roman" w:hint="eastAsia"/>
                <w:b/>
                <w:szCs w:val="21"/>
              </w:rPr>
              <w:t>课程环节</w:t>
            </w:r>
          </w:p>
        </w:tc>
        <w:tc>
          <w:tcPr>
            <w:tcW w:w="1027" w:type="pct"/>
            <w:vAlign w:val="center"/>
          </w:tcPr>
          <w:p w14:paraId="646FA424" w14:textId="77777777" w:rsidR="00F168DE" w:rsidRDefault="00F168DE" w:rsidP="00B95110">
            <w:pPr>
              <w:snapToGrid w:val="0"/>
              <w:spacing w:line="400" w:lineRule="exact"/>
              <w:jc w:val="center"/>
              <w:rPr>
                <w:rFonts w:ascii="Times New Roman" w:cs="Times New Roman"/>
                <w:b/>
                <w:szCs w:val="21"/>
              </w:rPr>
            </w:pPr>
            <w:r>
              <w:rPr>
                <w:rFonts w:ascii="Times New Roman" w:cs="Times New Roman" w:hint="eastAsia"/>
                <w:b/>
                <w:szCs w:val="21"/>
              </w:rPr>
              <w:t>学习内容</w:t>
            </w:r>
          </w:p>
        </w:tc>
        <w:tc>
          <w:tcPr>
            <w:tcW w:w="548" w:type="pct"/>
            <w:vAlign w:val="center"/>
          </w:tcPr>
          <w:p w14:paraId="29F8EAE5" w14:textId="77777777" w:rsidR="00F168DE" w:rsidRDefault="00F168DE" w:rsidP="00B95110">
            <w:pPr>
              <w:snapToGrid w:val="0"/>
              <w:spacing w:line="400" w:lineRule="exact"/>
              <w:jc w:val="center"/>
              <w:rPr>
                <w:rFonts w:ascii="Times New Roman" w:cs="Times New Roman"/>
                <w:b/>
                <w:szCs w:val="21"/>
              </w:rPr>
            </w:pPr>
            <w:r>
              <w:rPr>
                <w:rFonts w:ascii="Times New Roman" w:cs="Times New Roman" w:hint="eastAsia"/>
                <w:b/>
                <w:szCs w:val="21"/>
              </w:rPr>
              <w:t>课程目标</w:t>
            </w:r>
          </w:p>
        </w:tc>
        <w:tc>
          <w:tcPr>
            <w:tcW w:w="1233" w:type="pct"/>
            <w:vAlign w:val="center"/>
          </w:tcPr>
          <w:p w14:paraId="4D5829A8" w14:textId="77777777" w:rsidR="00F168DE" w:rsidRDefault="00F168DE" w:rsidP="00B95110">
            <w:pPr>
              <w:snapToGrid w:val="0"/>
              <w:spacing w:line="400" w:lineRule="exact"/>
              <w:jc w:val="center"/>
              <w:rPr>
                <w:rFonts w:ascii="Times New Roman" w:cs="Times New Roman"/>
                <w:b/>
                <w:szCs w:val="21"/>
              </w:rPr>
            </w:pPr>
            <w:r>
              <w:rPr>
                <w:rFonts w:ascii="Times New Roman" w:cs="Times New Roman" w:hint="eastAsia"/>
                <w:b/>
                <w:szCs w:val="21"/>
              </w:rPr>
              <w:t>学习重点难点</w:t>
            </w:r>
          </w:p>
        </w:tc>
        <w:tc>
          <w:tcPr>
            <w:tcW w:w="982" w:type="pct"/>
            <w:vAlign w:val="center"/>
          </w:tcPr>
          <w:p w14:paraId="4A430366" w14:textId="77777777" w:rsidR="00F168DE" w:rsidRDefault="00F168DE" w:rsidP="00B95110">
            <w:pPr>
              <w:pStyle w:val="TableParagraph"/>
              <w:kinsoku w:val="0"/>
              <w:overflowPunct w:val="0"/>
              <w:spacing w:before="22"/>
              <w:ind w:left="70" w:right="60"/>
              <w:jc w:val="center"/>
              <w:rPr>
                <w:rFonts w:ascii="Times New Roman" w:cs="Times New Roman" w:hint="default"/>
                <w:b/>
                <w:sz w:val="21"/>
                <w:szCs w:val="21"/>
              </w:rPr>
            </w:pPr>
            <w:r>
              <w:rPr>
                <w:rFonts w:ascii="Times New Roman" w:cs="Times New Roman"/>
                <w:b/>
                <w:sz w:val="21"/>
                <w:szCs w:val="21"/>
              </w:rPr>
              <w:t>教学方法</w:t>
            </w:r>
          </w:p>
        </w:tc>
        <w:tc>
          <w:tcPr>
            <w:tcW w:w="352" w:type="pct"/>
            <w:vAlign w:val="center"/>
          </w:tcPr>
          <w:p w14:paraId="07E63314" w14:textId="77777777" w:rsidR="00F168DE" w:rsidRDefault="00F168DE" w:rsidP="00B95110">
            <w:pPr>
              <w:snapToGrid w:val="0"/>
              <w:spacing w:line="400" w:lineRule="exact"/>
              <w:jc w:val="center"/>
              <w:rPr>
                <w:rFonts w:ascii="Times New Roman" w:cs="Times New Roman"/>
                <w:b/>
                <w:szCs w:val="21"/>
              </w:rPr>
            </w:pPr>
            <w:r>
              <w:rPr>
                <w:rFonts w:ascii="Times New Roman" w:cs="Times New Roman" w:hint="eastAsia"/>
                <w:b/>
                <w:szCs w:val="21"/>
              </w:rPr>
              <w:t>学时</w:t>
            </w:r>
          </w:p>
        </w:tc>
      </w:tr>
      <w:tr w:rsidR="00F168DE" w14:paraId="64EFB105" w14:textId="77777777" w:rsidTr="00B95110">
        <w:trPr>
          <w:trHeight w:val="441"/>
          <w:jc w:val="center"/>
        </w:trPr>
        <w:tc>
          <w:tcPr>
            <w:tcW w:w="310" w:type="pct"/>
            <w:vMerge w:val="restart"/>
            <w:vAlign w:val="center"/>
          </w:tcPr>
          <w:p w14:paraId="7A296E9F" w14:textId="77777777" w:rsidR="00F168DE" w:rsidRDefault="00F168DE" w:rsidP="00B95110">
            <w:pPr>
              <w:rPr>
                <w:rFonts w:ascii="Times New Roman" w:cs="Times New Roman"/>
                <w:szCs w:val="21"/>
              </w:rPr>
            </w:pPr>
            <w:r>
              <w:rPr>
                <w:rFonts w:ascii="Times New Roman" w:cs="Times New Roman"/>
                <w:szCs w:val="21"/>
              </w:rPr>
              <w:t>1</w:t>
            </w:r>
          </w:p>
        </w:tc>
        <w:tc>
          <w:tcPr>
            <w:tcW w:w="548" w:type="pct"/>
            <w:vMerge w:val="restart"/>
            <w:vAlign w:val="center"/>
          </w:tcPr>
          <w:p w14:paraId="2285C2A0" w14:textId="77777777" w:rsidR="00F168DE" w:rsidRDefault="00F168DE" w:rsidP="00B95110">
            <w:pPr>
              <w:rPr>
                <w:rFonts w:ascii="Times New Roman" w:cs="Times New Roman"/>
                <w:szCs w:val="21"/>
              </w:rPr>
            </w:pPr>
            <w:r>
              <w:rPr>
                <w:rFonts w:ascii="Times New Roman" w:cs="Times New Roman" w:hint="eastAsia"/>
                <w:szCs w:val="21"/>
              </w:rPr>
              <w:t>实训软件基本操作练习</w:t>
            </w:r>
          </w:p>
        </w:tc>
        <w:tc>
          <w:tcPr>
            <w:tcW w:w="1027" w:type="pct"/>
          </w:tcPr>
          <w:p w14:paraId="00882728" w14:textId="77777777" w:rsidR="00F168DE" w:rsidRDefault="00F168DE" w:rsidP="00B95110">
            <w:pPr>
              <w:rPr>
                <w:rFonts w:ascii="Times New Roman" w:cs="Times New Roman"/>
                <w:szCs w:val="21"/>
              </w:rPr>
            </w:pPr>
            <w:r w:rsidRPr="0027230A">
              <w:rPr>
                <w:rFonts w:hint="eastAsia"/>
              </w:rPr>
              <w:t>1.</w:t>
            </w:r>
            <w:r>
              <w:rPr>
                <w:rFonts w:hint="eastAsia"/>
              </w:rPr>
              <w:t xml:space="preserve"> </w:t>
            </w:r>
            <w:r w:rsidRPr="005A1615">
              <w:rPr>
                <w:rFonts w:hint="eastAsia"/>
              </w:rPr>
              <w:t>遥感软件</w:t>
            </w:r>
            <w:r w:rsidRPr="005A1615">
              <w:rPr>
                <w:rFonts w:hint="eastAsia"/>
              </w:rPr>
              <w:t>ENVI</w:t>
            </w:r>
            <w:r w:rsidRPr="005A1615">
              <w:rPr>
                <w:rFonts w:hint="eastAsia"/>
              </w:rPr>
              <w:t>基本操作和实训内容相关的操作</w:t>
            </w:r>
          </w:p>
        </w:tc>
        <w:tc>
          <w:tcPr>
            <w:tcW w:w="548" w:type="pct"/>
          </w:tcPr>
          <w:p w14:paraId="0252D166" w14:textId="77777777" w:rsidR="00F168DE" w:rsidRPr="002D4768" w:rsidRDefault="00F168DE" w:rsidP="00B95110">
            <w:pPr>
              <w:spacing w:line="300" w:lineRule="exact"/>
              <w:jc w:val="center"/>
              <w:rPr>
                <w:rFonts w:ascii="Times New Roman" w:cs="Times New Roman"/>
                <w:color w:val="000000"/>
                <w:szCs w:val="21"/>
              </w:rPr>
            </w:pPr>
            <w:r w:rsidRPr="002D4768">
              <w:rPr>
                <w:rFonts w:ascii="Times New Roman" w:cs="Times New Roman"/>
                <w:color w:val="000000"/>
                <w:szCs w:val="21"/>
              </w:rPr>
              <w:t>1/2</w:t>
            </w:r>
          </w:p>
        </w:tc>
        <w:tc>
          <w:tcPr>
            <w:tcW w:w="1233" w:type="pct"/>
            <w:vMerge w:val="restart"/>
            <w:vAlign w:val="center"/>
          </w:tcPr>
          <w:p w14:paraId="3E37DB72" w14:textId="77777777" w:rsidR="00F168DE" w:rsidRPr="002D4768" w:rsidRDefault="00F168DE" w:rsidP="00B95110">
            <w:pPr>
              <w:rPr>
                <w:rFonts w:ascii="Times New Roman" w:cs="Times New Roman"/>
                <w:color w:val="000000"/>
                <w:szCs w:val="21"/>
              </w:rPr>
            </w:pPr>
            <w:r w:rsidRPr="002D4768">
              <w:rPr>
                <w:rFonts w:ascii="Times New Roman" w:cs="Times New Roman" w:hint="eastAsia"/>
                <w:color w:val="000000"/>
                <w:szCs w:val="21"/>
              </w:rPr>
              <w:t>重点：</w:t>
            </w:r>
          </w:p>
          <w:p w14:paraId="7FEA7BE3" w14:textId="77777777" w:rsidR="00F168DE" w:rsidRPr="002D4768" w:rsidRDefault="00F168DE" w:rsidP="00B95110">
            <w:pPr>
              <w:rPr>
                <w:rFonts w:ascii="Times New Roman" w:cs="Times New Roman"/>
                <w:color w:val="000000"/>
                <w:szCs w:val="21"/>
              </w:rPr>
            </w:pPr>
            <w:r w:rsidRPr="002D4768">
              <w:rPr>
                <w:rFonts w:ascii="Times New Roman" w:cs="Times New Roman" w:hint="eastAsia"/>
                <w:color w:val="000000"/>
                <w:szCs w:val="21"/>
              </w:rPr>
              <w:t xml:space="preserve">1. </w:t>
            </w:r>
            <w:r>
              <w:rPr>
                <w:rFonts w:ascii="Times New Roman" w:cs="Times New Roman" w:hint="eastAsia"/>
                <w:color w:val="000000"/>
                <w:szCs w:val="21"/>
              </w:rPr>
              <w:t>关键处理环节中软件的基本操作</w:t>
            </w:r>
          </w:p>
          <w:p w14:paraId="619FB264" w14:textId="77777777" w:rsidR="00F168DE" w:rsidRPr="002D4768" w:rsidRDefault="00F168DE" w:rsidP="00B95110">
            <w:pPr>
              <w:rPr>
                <w:rFonts w:ascii="Times New Roman" w:cs="Times New Roman"/>
                <w:color w:val="000000"/>
                <w:szCs w:val="21"/>
              </w:rPr>
            </w:pPr>
            <w:r w:rsidRPr="002D4768">
              <w:rPr>
                <w:rFonts w:ascii="Times New Roman" w:cs="Times New Roman" w:hint="eastAsia"/>
                <w:color w:val="000000"/>
                <w:szCs w:val="21"/>
              </w:rPr>
              <w:t>难点：</w:t>
            </w:r>
          </w:p>
          <w:p w14:paraId="468B9B24" w14:textId="77777777" w:rsidR="00F168DE" w:rsidRPr="002D4768" w:rsidRDefault="00F168DE" w:rsidP="00B95110">
            <w:pPr>
              <w:rPr>
                <w:rFonts w:ascii="Times New Roman" w:cs="Times New Roman"/>
                <w:color w:val="000000"/>
                <w:szCs w:val="21"/>
              </w:rPr>
            </w:pPr>
            <w:r w:rsidRPr="002D4768">
              <w:rPr>
                <w:rFonts w:ascii="Times New Roman" w:cs="Times New Roman" w:hint="eastAsia"/>
                <w:color w:val="000000"/>
                <w:szCs w:val="21"/>
              </w:rPr>
              <w:t>1.</w:t>
            </w:r>
            <w:r>
              <w:rPr>
                <w:rFonts w:ascii="Times New Roman" w:cs="Times New Roman"/>
                <w:color w:val="000000"/>
                <w:szCs w:val="21"/>
              </w:rPr>
              <w:t xml:space="preserve"> </w:t>
            </w:r>
            <w:r>
              <w:rPr>
                <w:rFonts w:ascii="Times New Roman" w:cs="Times New Roman" w:hint="eastAsia"/>
                <w:color w:val="000000"/>
                <w:szCs w:val="21"/>
              </w:rPr>
              <w:t>利用软件和专业背景知识解决实际案例问题</w:t>
            </w:r>
          </w:p>
        </w:tc>
        <w:tc>
          <w:tcPr>
            <w:tcW w:w="982" w:type="pct"/>
            <w:vMerge w:val="restart"/>
            <w:vAlign w:val="center"/>
          </w:tcPr>
          <w:p w14:paraId="74CB94BC" w14:textId="77777777" w:rsidR="00F168DE" w:rsidRDefault="00F168DE" w:rsidP="00B95110">
            <w:pPr>
              <w:pStyle w:val="TableParagraph"/>
              <w:kinsoku w:val="0"/>
              <w:overflowPunct w:val="0"/>
              <w:spacing w:before="99"/>
              <w:ind w:right="60"/>
              <w:jc w:val="both"/>
              <w:rPr>
                <w:rFonts w:ascii="Times New Roman" w:cs="Times New Roman" w:hint="default"/>
                <w:bCs/>
                <w:sz w:val="21"/>
                <w:szCs w:val="21"/>
              </w:rPr>
            </w:pPr>
            <w:r w:rsidRPr="00C615A1">
              <w:rPr>
                <w:rFonts w:ascii="Times New Roman" w:cs="Times New Roman"/>
                <w:bCs/>
                <w:sz w:val="21"/>
                <w:szCs w:val="21"/>
              </w:rPr>
              <w:t>1.</w:t>
            </w:r>
            <w:r w:rsidRPr="00C615A1">
              <w:rPr>
                <w:rFonts w:ascii="Times New Roman" w:cs="Times New Roman"/>
                <w:bCs/>
                <w:sz w:val="21"/>
                <w:szCs w:val="21"/>
              </w:rPr>
              <w:t>讲授法：以案例形式引导学生思考问题，促进学生理解概念和原理</w:t>
            </w:r>
          </w:p>
          <w:p w14:paraId="4115D646" w14:textId="77777777" w:rsidR="00F168DE" w:rsidRDefault="00F168DE" w:rsidP="00B95110">
            <w:pPr>
              <w:pStyle w:val="TableParagraph"/>
              <w:kinsoku w:val="0"/>
              <w:overflowPunct w:val="0"/>
              <w:spacing w:before="99"/>
              <w:ind w:right="60"/>
              <w:jc w:val="both"/>
              <w:rPr>
                <w:rFonts w:ascii="Times New Roman" w:cs="Times New Roman" w:hint="default"/>
                <w:bCs/>
                <w:sz w:val="21"/>
                <w:szCs w:val="21"/>
              </w:rPr>
            </w:pPr>
            <w:r w:rsidRPr="00C615A1">
              <w:rPr>
                <w:rFonts w:ascii="Times New Roman" w:cs="Times New Roman"/>
                <w:bCs/>
                <w:sz w:val="21"/>
                <w:szCs w:val="21"/>
              </w:rPr>
              <w:t>2.</w:t>
            </w:r>
            <w:r w:rsidRPr="00C615A1">
              <w:rPr>
                <w:rFonts w:ascii="Times New Roman" w:cs="Times New Roman"/>
                <w:bCs/>
                <w:sz w:val="21"/>
                <w:szCs w:val="21"/>
              </w:rPr>
              <w:t>专题讨论：能够促进学生思考和分析问题</w:t>
            </w:r>
          </w:p>
          <w:p w14:paraId="7DCA1D82" w14:textId="77777777" w:rsidR="00F168DE" w:rsidRPr="00621AC1" w:rsidRDefault="00F168DE" w:rsidP="00B95110">
            <w:pPr>
              <w:pStyle w:val="TableParagraph"/>
              <w:kinsoku w:val="0"/>
              <w:overflowPunct w:val="0"/>
              <w:spacing w:before="99"/>
              <w:ind w:right="60"/>
              <w:jc w:val="both"/>
              <w:rPr>
                <w:rFonts w:ascii="Times New Roman" w:cs="Times New Roman" w:hint="default"/>
                <w:bCs/>
                <w:color w:val="FF0000"/>
                <w:sz w:val="21"/>
                <w:szCs w:val="21"/>
              </w:rPr>
            </w:pPr>
            <w:r w:rsidRPr="00621AC1">
              <w:rPr>
                <w:rFonts w:ascii="Times New Roman" w:cs="Times New Roman"/>
                <w:bCs/>
                <w:sz w:val="21"/>
                <w:szCs w:val="21"/>
              </w:rPr>
              <w:t>3.</w:t>
            </w:r>
            <w:r>
              <w:rPr>
                <w:rFonts w:ascii="Times New Roman" w:cs="Times New Roman"/>
                <w:bCs/>
                <w:sz w:val="21"/>
                <w:szCs w:val="21"/>
              </w:rPr>
              <w:t>上机实操：以实际案例引入，能利用常用软件解决实际问题，提升动手操作能力</w:t>
            </w:r>
          </w:p>
        </w:tc>
        <w:tc>
          <w:tcPr>
            <w:tcW w:w="352" w:type="pct"/>
            <w:vMerge w:val="restart"/>
            <w:vAlign w:val="center"/>
          </w:tcPr>
          <w:p w14:paraId="4DDAFB83" w14:textId="77777777" w:rsidR="00F168DE" w:rsidRDefault="00F168DE" w:rsidP="00B95110">
            <w:pPr>
              <w:snapToGrid w:val="0"/>
              <w:spacing w:line="400" w:lineRule="exact"/>
              <w:jc w:val="center"/>
              <w:rPr>
                <w:rFonts w:ascii="Times New Roman" w:cs="Times New Roman"/>
                <w:szCs w:val="21"/>
              </w:rPr>
            </w:pPr>
            <w:r>
              <w:rPr>
                <w:rFonts w:ascii="Times New Roman" w:cs="Times New Roman"/>
                <w:szCs w:val="21"/>
              </w:rPr>
              <w:t>2</w:t>
            </w:r>
          </w:p>
        </w:tc>
      </w:tr>
      <w:tr w:rsidR="00F168DE" w14:paraId="12C1A1B0" w14:textId="77777777" w:rsidTr="00B95110">
        <w:trPr>
          <w:trHeight w:val="467"/>
          <w:jc w:val="center"/>
        </w:trPr>
        <w:tc>
          <w:tcPr>
            <w:tcW w:w="310" w:type="pct"/>
            <w:vMerge/>
            <w:vAlign w:val="center"/>
          </w:tcPr>
          <w:p w14:paraId="5A670440" w14:textId="77777777" w:rsidR="00F168DE" w:rsidRDefault="00F168DE" w:rsidP="00B95110">
            <w:pPr>
              <w:rPr>
                <w:rFonts w:ascii="Times New Roman" w:cs="Times New Roman"/>
                <w:szCs w:val="21"/>
              </w:rPr>
            </w:pPr>
          </w:p>
        </w:tc>
        <w:tc>
          <w:tcPr>
            <w:tcW w:w="548" w:type="pct"/>
            <w:vMerge/>
            <w:vAlign w:val="center"/>
          </w:tcPr>
          <w:p w14:paraId="3D1AF99F" w14:textId="77777777" w:rsidR="00F168DE" w:rsidRDefault="00F168DE" w:rsidP="00B95110">
            <w:pPr>
              <w:rPr>
                <w:rFonts w:ascii="Times New Roman" w:cs="Times New Roman"/>
                <w:szCs w:val="21"/>
              </w:rPr>
            </w:pPr>
          </w:p>
        </w:tc>
        <w:tc>
          <w:tcPr>
            <w:tcW w:w="1027" w:type="pct"/>
          </w:tcPr>
          <w:p w14:paraId="4EE71197" w14:textId="77777777" w:rsidR="00F168DE" w:rsidRDefault="00F168DE" w:rsidP="00B95110">
            <w:pPr>
              <w:rPr>
                <w:rFonts w:ascii="Times New Roman" w:cs="Times New Roman"/>
                <w:szCs w:val="21"/>
              </w:rPr>
            </w:pPr>
            <w:r w:rsidRPr="0027230A">
              <w:rPr>
                <w:rFonts w:hint="eastAsia"/>
              </w:rPr>
              <w:t>2.</w:t>
            </w:r>
            <w:r w:rsidRPr="005A1615">
              <w:rPr>
                <w:rFonts w:hint="eastAsia"/>
              </w:rPr>
              <w:t xml:space="preserve"> </w:t>
            </w:r>
            <w:r w:rsidRPr="005A1615">
              <w:rPr>
                <w:rFonts w:hint="eastAsia"/>
              </w:rPr>
              <w:t>地理信息系统软件</w:t>
            </w:r>
            <w:r w:rsidRPr="005A1615">
              <w:rPr>
                <w:rFonts w:hint="eastAsia"/>
              </w:rPr>
              <w:t>ArcGIS</w:t>
            </w:r>
            <w:r w:rsidRPr="005A1615">
              <w:rPr>
                <w:rFonts w:hint="eastAsia"/>
              </w:rPr>
              <w:t>基本操作和实训内容相关的操作</w:t>
            </w:r>
          </w:p>
        </w:tc>
        <w:tc>
          <w:tcPr>
            <w:tcW w:w="548" w:type="pct"/>
          </w:tcPr>
          <w:p w14:paraId="119ABCFA" w14:textId="77777777" w:rsidR="00F168DE" w:rsidRPr="002D4768" w:rsidRDefault="00F168DE" w:rsidP="00B95110">
            <w:pPr>
              <w:spacing w:line="300" w:lineRule="exact"/>
              <w:jc w:val="center"/>
              <w:rPr>
                <w:rFonts w:ascii="Times New Roman" w:cs="Times New Roman"/>
                <w:color w:val="000000"/>
                <w:szCs w:val="21"/>
              </w:rPr>
            </w:pPr>
            <w:r w:rsidRPr="002D4768">
              <w:rPr>
                <w:rFonts w:ascii="Times New Roman" w:cs="Times New Roman"/>
                <w:color w:val="000000"/>
                <w:szCs w:val="21"/>
              </w:rPr>
              <w:t>1/2</w:t>
            </w:r>
          </w:p>
        </w:tc>
        <w:tc>
          <w:tcPr>
            <w:tcW w:w="1233" w:type="pct"/>
            <w:vMerge/>
            <w:vAlign w:val="center"/>
          </w:tcPr>
          <w:p w14:paraId="7850849B" w14:textId="77777777" w:rsidR="00F168DE" w:rsidRDefault="00F168DE" w:rsidP="00B95110">
            <w:pPr>
              <w:rPr>
                <w:rFonts w:ascii="Times New Roman" w:cs="Times New Roman"/>
                <w:szCs w:val="21"/>
              </w:rPr>
            </w:pPr>
          </w:p>
        </w:tc>
        <w:tc>
          <w:tcPr>
            <w:tcW w:w="982" w:type="pct"/>
            <w:vMerge/>
            <w:vAlign w:val="center"/>
          </w:tcPr>
          <w:p w14:paraId="43FC1A94" w14:textId="77777777" w:rsidR="00F168DE" w:rsidRDefault="00F168DE" w:rsidP="00B95110">
            <w:pPr>
              <w:pStyle w:val="TableParagraph"/>
              <w:kinsoku w:val="0"/>
              <w:overflowPunct w:val="0"/>
              <w:spacing w:before="99"/>
              <w:ind w:right="60"/>
              <w:jc w:val="both"/>
              <w:rPr>
                <w:rFonts w:ascii="Times New Roman" w:cs="Times New Roman" w:hint="default"/>
                <w:b/>
                <w:color w:val="FF0000"/>
                <w:sz w:val="21"/>
                <w:szCs w:val="21"/>
              </w:rPr>
            </w:pPr>
          </w:p>
        </w:tc>
        <w:tc>
          <w:tcPr>
            <w:tcW w:w="352" w:type="pct"/>
            <w:vMerge/>
            <w:vAlign w:val="center"/>
          </w:tcPr>
          <w:p w14:paraId="39948BBD" w14:textId="77777777" w:rsidR="00F168DE" w:rsidRDefault="00F168DE" w:rsidP="00B95110">
            <w:pPr>
              <w:snapToGrid w:val="0"/>
              <w:spacing w:line="400" w:lineRule="exact"/>
              <w:jc w:val="center"/>
              <w:rPr>
                <w:rFonts w:ascii="Times New Roman" w:cs="Times New Roman"/>
                <w:szCs w:val="21"/>
              </w:rPr>
            </w:pPr>
          </w:p>
        </w:tc>
      </w:tr>
      <w:tr w:rsidR="00F168DE" w14:paraId="4A87C83A" w14:textId="77777777" w:rsidTr="00B95110">
        <w:trPr>
          <w:trHeight w:val="395"/>
          <w:jc w:val="center"/>
        </w:trPr>
        <w:tc>
          <w:tcPr>
            <w:tcW w:w="310" w:type="pct"/>
            <w:vMerge/>
            <w:vAlign w:val="center"/>
          </w:tcPr>
          <w:p w14:paraId="2964901D" w14:textId="77777777" w:rsidR="00F168DE" w:rsidRDefault="00F168DE" w:rsidP="00B95110">
            <w:pPr>
              <w:rPr>
                <w:rFonts w:ascii="Times New Roman" w:cs="Times New Roman"/>
                <w:szCs w:val="21"/>
              </w:rPr>
            </w:pPr>
          </w:p>
        </w:tc>
        <w:tc>
          <w:tcPr>
            <w:tcW w:w="548" w:type="pct"/>
            <w:vMerge/>
            <w:vAlign w:val="center"/>
          </w:tcPr>
          <w:p w14:paraId="11F984B3" w14:textId="77777777" w:rsidR="00F168DE" w:rsidRDefault="00F168DE" w:rsidP="00B95110">
            <w:pPr>
              <w:rPr>
                <w:rFonts w:ascii="Times New Roman" w:cs="Times New Roman"/>
                <w:szCs w:val="21"/>
              </w:rPr>
            </w:pPr>
          </w:p>
        </w:tc>
        <w:tc>
          <w:tcPr>
            <w:tcW w:w="1027" w:type="pct"/>
          </w:tcPr>
          <w:p w14:paraId="2C648A8A" w14:textId="77777777" w:rsidR="00F168DE" w:rsidRDefault="00F168DE" w:rsidP="00B95110">
            <w:pPr>
              <w:rPr>
                <w:rFonts w:ascii="Times New Roman" w:cs="Times New Roman"/>
                <w:szCs w:val="21"/>
              </w:rPr>
            </w:pPr>
            <w:r w:rsidRPr="0027230A">
              <w:rPr>
                <w:rFonts w:hint="eastAsia"/>
              </w:rPr>
              <w:t>3.</w:t>
            </w:r>
            <w:r w:rsidRPr="005A1615">
              <w:rPr>
                <w:rFonts w:hint="eastAsia"/>
              </w:rPr>
              <w:t xml:space="preserve"> </w:t>
            </w:r>
            <w:r w:rsidRPr="005A1615">
              <w:rPr>
                <w:rFonts w:hint="eastAsia"/>
              </w:rPr>
              <w:t>生态景观专业软件</w:t>
            </w:r>
            <w:r w:rsidRPr="005A1615">
              <w:rPr>
                <w:rFonts w:hint="eastAsia"/>
              </w:rPr>
              <w:t>Fragstats</w:t>
            </w:r>
            <w:r w:rsidRPr="005A1615">
              <w:rPr>
                <w:rFonts w:hint="eastAsia"/>
              </w:rPr>
              <w:t>基本操作和实训内容相关的操作</w:t>
            </w:r>
          </w:p>
        </w:tc>
        <w:tc>
          <w:tcPr>
            <w:tcW w:w="548" w:type="pct"/>
          </w:tcPr>
          <w:p w14:paraId="28239CDC" w14:textId="77777777" w:rsidR="00F168DE" w:rsidRPr="002D4768" w:rsidRDefault="00F168DE" w:rsidP="00B95110">
            <w:pPr>
              <w:spacing w:line="300" w:lineRule="exact"/>
              <w:jc w:val="center"/>
              <w:rPr>
                <w:rFonts w:ascii="Times New Roman" w:cs="Times New Roman"/>
                <w:color w:val="000000"/>
                <w:szCs w:val="21"/>
              </w:rPr>
            </w:pPr>
            <w:r w:rsidRPr="002D4768">
              <w:rPr>
                <w:rFonts w:ascii="Times New Roman" w:cs="Times New Roman"/>
                <w:color w:val="000000"/>
                <w:szCs w:val="21"/>
              </w:rPr>
              <w:t>1/2</w:t>
            </w:r>
          </w:p>
        </w:tc>
        <w:tc>
          <w:tcPr>
            <w:tcW w:w="1233" w:type="pct"/>
            <w:vMerge/>
            <w:vAlign w:val="center"/>
          </w:tcPr>
          <w:p w14:paraId="79457DC2" w14:textId="77777777" w:rsidR="00F168DE" w:rsidRDefault="00F168DE" w:rsidP="00B95110">
            <w:pPr>
              <w:rPr>
                <w:rFonts w:ascii="Times New Roman" w:cs="Times New Roman"/>
                <w:szCs w:val="21"/>
              </w:rPr>
            </w:pPr>
          </w:p>
        </w:tc>
        <w:tc>
          <w:tcPr>
            <w:tcW w:w="982" w:type="pct"/>
            <w:vMerge/>
            <w:vAlign w:val="center"/>
          </w:tcPr>
          <w:p w14:paraId="79F67382" w14:textId="77777777" w:rsidR="00F168DE" w:rsidRDefault="00F168DE" w:rsidP="00B95110">
            <w:pPr>
              <w:pStyle w:val="TableParagraph"/>
              <w:kinsoku w:val="0"/>
              <w:overflowPunct w:val="0"/>
              <w:spacing w:before="99"/>
              <w:ind w:right="60"/>
              <w:jc w:val="both"/>
              <w:rPr>
                <w:rFonts w:ascii="Times New Roman" w:cs="Times New Roman" w:hint="default"/>
                <w:b/>
                <w:color w:val="FF0000"/>
                <w:sz w:val="21"/>
                <w:szCs w:val="21"/>
              </w:rPr>
            </w:pPr>
          </w:p>
        </w:tc>
        <w:tc>
          <w:tcPr>
            <w:tcW w:w="352" w:type="pct"/>
            <w:vMerge/>
            <w:vAlign w:val="center"/>
          </w:tcPr>
          <w:p w14:paraId="7EBA4220" w14:textId="77777777" w:rsidR="00F168DE" w:rsidRDefault="00F168DE" w:rsidP="00B95110">
            <w:pPr>
              <w:snapToGrid w:val="0"/>
              <w:spacing w:line="400" w:lineRule="exact"/>
              <w:jc w:val="center"/>
              <w:rPr>
                <w:rFonts w:ascii="Times New Roman" w:cs="Times New Roman"/>
                <w:szCs w:val="21"/>
              </w:rPr>
            </w:pPr>
          </w:p>
        </w:tc>
      </w:tr>
      <w:tr w:rsidR="00F168DE" w14:paraId="3BA5205D" w14:textId="77777777" w:rsidTr="00B95110">
        <w:trPr>
          <w:trHeight w:val="471"/>
          <w:jc w:val="center"/>
        </w:trPr>
        <w:tc>
          <w:tcPr>
            <w:tcW w:w="310" w:type="pct"/>
            <w:vMerge w:val="restart"/>
            <w:vAlign w:val="center"/>
          </w:tcPr>
          <w:p w14:paraId="5619239F" w14:textId="77777777" w:rsidR="00F168DE" w:rsidRDefault="00F168DE" w:rsidP="00B95110">
            <w:pPr>
              <w:rPr>
                <w:rFonts w:ascii="Times New Roman" w:cs="Times New Roman"/>
                <w:szCs w:val="21"/>
              </w:rPr>
            </w:pPr>
            <w:r>
              <w:rPr>
                <w:rFonts w:ascii="Times New Roman" w:cs="Times New Roman"/>
                <w:szCs w:val="21"/>
              </w:rPr>
              <w:t>2</w:t>
            </w:r>
          </w:p>
        </w:tc>
        <w:tc>
          <w:tcPr>
            <w:tcW w:w="548" w:type="pct"/>
            <w:vMerge w:val="restart"/>
            <w:vAlign w:val="center"/>
          </w:tcPr>
          <w:p w14:paraId="1D7880B4" w14:textId="77777777" w:rsidR="00F168DE" w:rsidRDefault="00F168DE" w:rsidP="00B95110">
            <w:pPr>
              <w:rPr>
                <w:rFonts w:ascii="Times New Roman" w:cs="Times New Roman"/>
                <w:szCs w:val="21"/>
              </w:rPr>
            </w:pPr>
            <w:r w:rsidRPr="0084369A">
              <w:rPr>
                <w:rFonts w:ascii="宋体" w:eastAsia="宋体" w:hAnsi="宋体" w:cs="宋体" w:hint="eastAsia"/>
                <w:color w:val="000000"/>
                <w:szCs w:val="21"/>
              </w:rPr>
              <w:t>植被覆盖度遥感监测</w:t>
            </w:r>
          </w:p>
        </w:tc>
        <w:tc>
          <w:tcPr>
            <w:tcW w:w="1027" w:type="pct"/>
          </w:tcPr>
          <w:p w14:paraId="32EE291F" w14:textId="77777777" w:rsidR="00F168DE" w:rsidRDefault="00F168DE" w:rsidP="00B95110">
            <w:pPr>
              <w:rPr>
                <w:rFonts w:ascii="Times New Roman" w:cs="Times New Roman"/>
                <w:szCs w:val="21"/>
              </w:rPr>
            </w:pPr>
            <w:r w:rsidRPr="00A124DC">
              <w:rPr>
                <w:rFonts w:hint="eastAsia"/>
              </w:rPr>
              <w:t>1.</w:t>
            </w:r>
            <w:r w:rsidRPr="0084369A">
              <w:rPr>
                <w:rFonts w:hint="eastAsia"/>
              </w:rPr>
              <w:t>植被覆盖指数</w:t>
            </w:r>
            <w:r w:rsidRPr="0084369A">
              <w:rPr>
                <w:rFonts w:hint="eastAsia"/>
              </w:rPr>
              <w:t>NDVI</w:t>
            </w:r>
            <w:r w:rsidRPr="0084369A">
              <w:rPr>
                <w:rFonts w:hint="eastAsia"/>
              </w:rPr>
              <w:t>和植被覆盖度的基本原理、计算方法</w:t>
            </w:r>
          </w:p>
        </w:tc>
        <w:tc>
          <w:tcPr>
            <w:tcW w:w="548" w:type="pct"/>
          </w:tcPr>
          <w:p w14:paraId="75AC58C9" w14:textId="77777777" w:rsidR="00F168DE" w:rsidRDefault="00F168DE" w:rsidP="00B95110">
            <w:pPr>
              <w:spacing w:line="300" w:lineRule="exact"/>
              <w:jc w:val="center"/>
              <w:rPr>
                <w:rFonts w:ascii="Times New Roman" w:cs="Times New Roman"/>
                <w:szCs w:val="21"/>
              </w:rPr>
            </w:pPr>
            <w:r w:rsidRPr="0031734B">
              <w:t>1/2/3</w:t>
            </w:r>
          </w:p>
        </w:tc>
        <w:tc>
          <w:tcPr>
            <w:tcW w:w="1233" w:type="pct"/>
            <w:vMerge w:val="restart"/>
            <w:vAlign w:val="center"/>
          </w:tcPr>
          <w:p w14:paraId="6FD6FEA5"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重点：</w:t>
            </w:r>
          </w:p>
          <w:p w14:paraId="25F3E1E0"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1.</w:t>
            </w:r>
            <w:r>
              <w:rPr>
                <w:rFonts w:hint="eastAsia"/>
              </w:rPr>
              <w:t xml:space="preserve"> </w:t>
            </w:r>
            <w:r w:rsidRPr="00B6212A">
              <w:rPr>
                <w:rFonts w:ascii="Times New Roman" w:cs="Times New Roman" w:hint="eastAsia"/>
                <w:color w:val="000000"/>
                <w:szCs w:val="21"/>
              </w:rPr>
              <w:t>植被覆盖的分布规律和划分方法</w:t>
            </w:r>
          </w:p>
          <w:p w14:paraId="182D1170"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2.</w:t>
            </w:r>
            <w:r>
              <w:rPr>
                <w:rFonts w:hint="eastAsia"/>
              </w:rPr>
              <w:t xml:space="preserve"> </w:t>
            </w:r>
            <w:r w:rsidRPr="00B6212A">
              <w:rPr>
                <w:rFonts w:ascii="Times New Roman" w:cs="Times New Roman" w:hint="eastAsia"/>
                <w:color w:val="000000"/>
                <w:szCs w:val="21"/>
              </w:rPr>
              <w:t>植被专题图件制作</w:t>
            </w:r>
          </w:p>
          <w:p w14:paraId="1402BEF8"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难点：</w:t>
            </w:r>
          </w:p>
          <w:p w14:paraId="4864FC4C" w14:textId="77777777" w:rsidR="00F168DE" w:rsidRDefault="00F168DE" w:rsidP="00B95110">
            <w:pPr>
              <w:rPr>
                <w:rFonts w:ascii="Times New Roman" w:cs="Times New Roman"/>
                <w:szCs w:val="21"/>
              </w:rPr>
            </w:pPr>
            <w:r w:rsidRPr="00FD63EC">
              <w:rPr>
                <w:rFonts w:ascii="Times New Roman" w:cs="Times New Roman" w:hint="eastAsia"/>
                <w:color w:val="000000"/>
                <w:szCs w:val="21"/>
              </w:rPr>
              <w:t>1.</w:t>
            </w:r>
            <w:r>
              <w:rPr>
                <w:rFonts w:hint="eastAsia"/>
              </w:rPr>
              <w:t xml:space="preserve"> </w:t>
            </w:r>
            <w:r w:rsidRPr="00B6212A">
              <w:rPr>
                <w:rFonts w:ascii="Times New Roman" w:cs="Times New Roman" w:hint="eastAsia"/>
                <w:color w:val="000000"/>
                <w:szCs w:val="21"/>
              </w:rPr>
              <w:t>植被覆盖度的基本原理、计算方法</w:t>
            </w:r>
          </w:p>
        </w:tc>
        <w:tc>
          <w:tcPr>
            <w:tcW w:w="982" w:type="pct"/>
            <w:vMerge/>
            <w:vAlign w:val="center"/>
          </w:tcPr>
          <w:p w14:paraId="652FBF08" w14:textId="77777777" w:rsidR="00F168DE" w:rsidRDefault="00F168DE" w:rsidP="00B95110">
            <w:pPr>
              <w:pStyle w:val="TableParagraph"/>
              <w:kinsoku w:val="0"/>
              <w:overflowPunct w:val="0"/>
              <w:spacing w:before="99"/>
              <w:ind w:right="60"/>
              <w:jc w:val="both"/>
              <w:rPr>
                <w:rFonts w:ascii="Times New Roman" w:cs="Times New Roman" w:hint="default"/>
                <w:color w:val="FF0000"/>
                <w:szCs w:val="21"/>
              </w:rPr>
            </w:pPr>
          </w:p>
        </w:tc>
        <w:tc>
          <w:tcPr>
            <w:tcW w:w="352" w:type="pct"/>
            <w:vMerge w:val="restart"/>
            <w:vAlign w:val="center"/>
          </w:tcPr>
          <w:p w14:paraId="73C0846C" w14:textId="77777777" w:rsidR="00F168DE" w:rsidRDefault="00F168DE" w:rsidP="00B95110">
            <w:pPr>
              <w:snapToGrid w:val="0"/>
              <w:spacing w:line="400" w:lineRule="exact"/>
              <w:jc w:val="center"/>
              <w:rPr>
                <w:rFonts w:ascii="Times New Roman" w:cs="Times New Roman"/>
                <w:szCs w:val="21"/>
              </w:rPr>
            </w:pPr>
            <w:r>
              <w:rPr>
                <w:rFonts w:ascii="Times New Roman" w:cs="Times New Roman"/>
                <w:szCs w:val="21"/>
              </w:rPr>
              <w:t>4</w:t>
            </w:r>
          </w:p>
        </w:tc>
      </w:tr>
      <w:tr w:rsidR="00F168DE" w14:paraId="57FB19FF" w14:textId="77777777" w:rsidTr="00B95110">
        <w:trPr>
          <w:trHeight w:val="523"/>
          <w:jc w:val="center"/>
        </w:trPr>
        <w:tc>
          <w:tcPr>
            <w:tcW w:w="310" w:type="pct"/>
            <w:vMerge/>
            <w:vAlign w:val="center"/>
          </w:tcPr>
          <w:p w14:paraId="48D776D0" w14:textId="77777777" w:rsidR="00F168DE" w:rsidRDefault="00F168DE" w:rsidP="00B95110">
            <w:pPr>
              <w:rPr>
                <w:rFonts w:ascii="Times New Roman" w:cs="Times New Roman"/>
                <w:szCs w:val="21"/>
              </w:rPr>
            </w:pPr>
          </w:p>
        </w:tc>
        <w:tc>
          <w:tcPr>
            <w:tcW w:w="548" w:type="pct"/>
            <w:vMerge/>
            <w:vAlign w:val="center"/>
          </w:tcPr>
          <w:p w14:paraId="0CF5DA0A" w14:textId="77777777" w:rsidR="00F168DE" w:rsidRDefault="00F168DE" w:rsidP="00B95110">
            <w:pPr>
              <w:rPr>
                <w:rFonts w:ascii="Times New Roman" w:cs="Times New Roman"/>
                <w:szCs w:val="21"/>
              </w:rPr>
            </w:pPr>
          </w:p>
        </w:tc>
        <w:tc>
          <w:tcPr>
            <w:tcW w:w="1027" w:type="pct"/>
          </w:tcPr>
          <w:p w14:paraId="4EBA6841" w14:textId="77777777" w:rsidR="00F168DE" w:rsidRDefault="00F168DE" w:rsidP="00B95110">
            <w:pPr>
              <w:rPr>
                <w:rFonts w:ascii="Times New Roman" w:cs="Times New Roman"/>
                <w:szCs w:val="21"/>
              </w:rPr>
            </w:pPr>
            <w:r w:rsidRPr="00A124DC">
              <w:rPr>
                <w:rFonts w:hint="eastAsia"/>
              </w:rPr>
              <w:t>2.</w:t>
            </w:r>
            <w:r w:rsidRPr="0084369A">
              <w:rPr>
                <w:rFonts w:hint="eastAsia"/>
              </w:rPr>
              <w:t>植被覆盖的分布规律和划分方法</w:t>
            </w:r>
          </w:p>
        </w:tc>
        <w:tc>
          <w:tcPr>
            <w:tcW w:w="548" w:type="pct"/>
          </w:tcPr>
          <w:p w14:paraId="603E6F69" w14:textId="77777777" w:rsidR="00F168DE" w:rsidRDefault="00F168DE" w:rsidP="00B95110">
            <w:pPr>
              <w:jc w:val="center"/>
              <w:rPr>
                <w:rFonts w:ascii="Times New Roman" w:cs="Times New Roman"/>
                <w:szCs w:val="21"/>
              </w:rPr>
            </w:pPr>
            <w:r w:rsidRPr="0031734B">
              <w:t>1/2/3</w:t>
            </w:r>
          </w:p>
        </w:tc>
        <w:tc>
          <w:tcPr>
            <w:tcW w:w="1233" w:type="pct"/>
            <w:vMerge/>
            <w:vAlign w:val="center"/>
          </w:tcPr>
          <w:p w14:paraId="5644FB44" w14:textId="77777777" w:rsidR="00F168DE" w:rsidRDefault="00F168DE" w:rsidP="00B95110">
            <w:pPr>
              <w:rPr>
                <w:rFonts w:ascii="Times New Roman" w:cs="Times New Roman"/>
                <w:szCs w:val="21"/>
              </w:rPr>
            </w:pPr>
          </w:p>
        </w:tc>
        <w:tc>
          <w:tcPr>
            <w:tcW w:w="982" w:type="pct"/>
            <w:vMerge/>
            <w:vAlign w:val="center"/>
          </w:tcPr>
          <w:p w14:paraId="2F683DAA"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14:paraId="4D12740E" w14:textId="77777777" w:rsidR="00F168DE" w:rsidRDefault="00F168DE" w:rsidP="00B95110">
            <w:pPr>
              <w:snapToGrid w:val="0"/>
              <w:spacing w:line="400" w:lineRule="exact"/>
              <w:jc w:val="center"/>
              <w:rPr>
                <w:rFonts w:ascii="Times New Roman" w:cs="Times New Roman"/>
                <w:szCs w:val="21"/>
              </w:rPr>
            </w:pPr>
          </w:p>
        </w:tc>
      </w:tr>
      <w:tr w:rsidR="00F168DE" w14:paraId="3091F530" w14:textId="77777777" w:rsidTr="00B95110">
        <w:trPr>
          <w:trHeight w:val="702"/>
          <w:jc w:val="center"/>
        </w:trPr>
        <w:tc>
          <w:tcPr>
            <w:tcW w:w="310" w:type="pct"/>
            <w:vMerge/>
            <w:vAlign w:val="center"/>
          </w:tcPr>
          <w:p w14:paraId="57212E77" w14:textId="77777777" w:rsidR="00F168DE" w:rsidRDefault="00F168DE" w:rsidP="00B95110">
            <w:pPr>
              <w:rPr>
                <w:rFonts w:ascii="Times New Roman" w:cs="Times New Roman"/>
                <w:szCs w:val="21"/>
              </w:rPr>
            </w:pPr>
          </w:p>
        </w:tc>
        <w:tc>
          <w:tcPr>
            <w:tcW w:w="548" w:type="pct"/>
            <w:vMerge/>
            <w:vAlign w:val="center"/>
          </w:tcPr>
          <w:p w14:paraId="2F007B79" w14:textId="77777777" w:rsidR="00F168DE" w:rsidRDefault="00F168DE" w:rsidP="00B95110">
            <w:pPr>
              <w:rPr>
                <w:rFonts w:ascii="Times New Roman" w:cs="Times New Roman"/>
                <w:szCs w:val="21"/>
              </w:rPr>
            </w:pPr>
          </w:p>
        </w:tc>
        <w:tc>
          <w:tcPr>
            <w:tcW w:w="1027" w:type="pct"/>
          </w:tcPr>
          <w:p w14:paraId="408DAE8B" w14:textId="77777777" w:rsidR="00F168DE" w:rsidRDefault="00F168DE" w:rsidP="00B95110">
            <w:pPr>
              <w:pStyle w:val="20"/>
              <w:spacing w:line="300" w:lineRule="exact"/>
              <w:ind w:firstLineChars="0" w:firstLine="0"/>
              <w:jc w:val="left"/>
              <w:rPr>
                <w:rFonts w:hint="default"/>
                <w:kern w:val="0"/>
                <w:szCs w:val="21"/>
              </w:rPr>
            </w:pPr>
            <w:r w:rsidRPr="00A124DC">
              <w:t>3.</w:t>
            </w:r>
            <w:r>
              <w:t>植被</w:t>
            </w:r>
            <w:r w:rsidRPr="0084369A">
              <w:t>专题图件制作</w:t>
            </w:r>
          </w:p>
        </w:tc>
        <w:tc>
          <w:tcPr>
            <w:tcW w:w="548" w:type="pct"/>
          </w:tcPr>
          <w:p w14:paraId="166DDF51" w14:textId="77777777" w:rsidR="00F168DE" w:rsidRDefault="00F168DE" w:rsidP="00B95110">
            <w:pPr>
              <w:jc w:val="center"/>
              <w:rPr>
                <w:szCs w:val="21"/>
              </w:rPr>
            </w:pPr>
            <w:r w:rsidRPr="0031734B">
              <w:t>1/2/3</w:t>
            </w:r>
          </w:p>
        </w:tc>
        <w:tc>
          <w:tcPr>
            <w:tcW w:w="1233" w:type="pct"/>
            <w:vMerge/>
            <w:vAlign w:val="center"/>
          </w:tcPr>
          <w:p w14:paraId="101CF195" w14:textId="77777777" w:rsidR="00F168DE" w:rsidRDefault="00F168DE" w:rsidP="00B95110">
            <w:pPr>
              <w:rPr>
                <w:rFonts w:ascii="Times New Roman" w:cs="Times New Roman"/>
                <w:szCs w:val="21"/>
              </w:rPr>
            </w:pPr>
          </w:p>
        </w:tc>
        <w:tc>
          <w:tcPr>
            <w:tcW w:w="982" w:type="pct"/>
            <w:vMerge/>
            <w:vAlign w:val="center"/>
          </w:tcPr>
          <w:p w14:paraId="416C9BB9"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14:paraId="7E9EE3B1" w14:textId="77777777" w:rsidR="00F168DE" w:rsidRDefault="00F168DE" w:rsidP="00B95110">
            <w:pPr>
              <w:snapToGrid w:val="0"/>
              <w:spacing w:line="400" w:lineRule="exact"/>
              <w:jc w:val="center"/>
              <w:rPr>
                <w:rFonts w:ascii="Times New Roman" w:cs="Times New Roman"/>
                <w:szCs w:val="21"/>
              </w:rPr>
            </w:pPr>
          </w:p>
        </w:tc>
      </w:tr>
      <w:tr w:rsidR="00F168DE" w14:paraId="0F58A2CB" w14:textId="77777777" w:rsidTr="00B95110">
        <w:trPr>
          <w:trHeight w:val="470"/>
          <w:jc w:val="center"/>
        </w:trPr>
        <w:tc>
          <w:tcPr>
            <w:tcW w:w="310" w:type="pct"/>
            <w:vMerge w:val="restart"/>
            <w:vAlign w:val="center"/>
          </w:tcPr>
          <w:p w14:paraId="6A77FDE3" w14:textId="77777777" w:rsidR="00F168DE" w:rsidRDefault="00F168DE" w:rsidP="00B95110">
            <w:pPr>
              <w:rPr>
                <w:rFonts w:ascii="Times New Roman" w:cs="Times New Roman"/>
                <w:szCs w:val="21"/>
              </w:rPr>
            </w:pPr>
            <w:r>
              <w:rPr>
                <w:rFonts w:ascii="Times New Roman" w:cs="Times New Roman"/>
                <w:szCs w:val="21"/>
              </w:rPr>
              <w:t>3</w:t>
            </w:r>
          </w:p>
        </w:tc>
        <w:tc>
          <w:tcPr>
            <w:tcW w:w="548" w:type="pct"/>
            <w:vMerge w:val="restart"/>
            <w:vAlign w:val="center"/>
          </w:tcPr>
          <w:p w14:paraId="1853EA4C" w14:textId="77777777" w:rsidR="00F168DE" w:rsidRDefault="00F168DE" w:rsidP="00B95110">
            <w:pPr>
              <w:rPr>
                <w:rFonts w:ascii="Times New Roman" w:cs="Times New Roman"/>
                <w:szCs w:val="21"/>
              </w:rPr>
            </w:pPr>
            <w:r w:rsidRPr="0084369A">
              <w:rPr>
                <w:rFonts w:ascii="宋体" w:eastAsia="宋体" w:hAnsi="宋体" w:cs="宋体" w:hint="eastAsia"/>
                <w:color w:val="000000"/>
                <w:szCs w:val="21"/>
              </w:rPr>
              <w:t>土地覆盖遥感分类及其动态变化分析</w:t>
            </w:r>
          </w:p>
        </w:tc>
        <w:tc>
          <w:tcPr>
            <w:tcW w:w="1027" w:type="pct"/>
          </w:tcPr>
          <w:p w14:paraId="6650309C" w14:textId="77777777" w:rsidR="00F168DE" w:rsidRDefault="00F168DE" w:rsidP="00B95110">
            <w:pPr>
              <w:rPr>
                <w:rFonts w:ascii="Times New Roman" w:cs="Times New Roman"/>
                <w:szCs w:val="21"/>
              </w:rPr>
            </w:pPr>
            <w:r w:rsidRPr="000F1362">
              <w:rPr>
                <w:rFonts w:hint="eastAsia"/>
              </w:rPr>
              <w:t>1.</w:t>
            </w:r>
            <w:r w:rsidRPr="002D5DEC">
              <w:rPr>
                <w:rFonts w:hint="eastAsia"/>
              </w:rPr>
              <w:t>土地覆盖遥感分类体系和分类方法</w:t>
            </w:r>
          </w:p>
        </w:tc>
        <w:tc>
          <w:tcPr>
            <w:tcW w:w="548" w:type="pct"/>
            <w:vAlign w:val="center"/>
          </w:tcPr>
          <w:p w14:paraId="2D65CA0F" w14:textId="77777777" w:rsidR="00F168DE" w:rsidRDefault="00F168DE" w:rsidP="00B95110">
            <w:pPr>
              <w:spacing w:line="300" w:lineRule="exact"/>
              <w:jc w:val="center"/>
              <w:rPr>
                <w:szCs w:val="21"/>
              </w:rPr>
            </w:pPr>
            <w:r>
              <w:rPr>
                <w:rFonts w:ascii="Times New Roman" w:cs="Times New Roman"/>
                <w:color w:val="000000"/>
                <w:szCs w:val="21"/>
              </w:rPr>
              <w:t>1</w:t>
            </w:r>
            <w:r>
              <w:rPr>
                <w:rFonts w:ascii="Times New Roman" w:cs="Times New Roman" w:hint="eastAsia"/>
                <w:color w:val="000000"/>
                <w:szCs w:val="21"/>
              </w:rPr>
              <w:t>/</w:t>
            </w:r>
            <w:r>
              <w:rPr>
                <w:rFonts w:ascii="Times New Roman" w:cs="Times New Roman"/>
                <w:color w:val="000000"/>
                <w:szCs w:val="21"/>
              </w:rPr>
              <w:t>2</w:t>
            </w:r>
            <w:r>
              <w:rPr>
                <w:rFonts w:ascii="Times New Roman" w:cs="Times New Roman" w:hint="eastAsia"/>
                <w:color w:val="000000"/>
                <w:szCs w:val="21"/>
              </w:rPr>
              <w:t>/</w:t>
            </w:r>
            <w:r>
              <w:rPr>
                <w:rFonts w:ascii="Times New Roman" w:cs="Times New Roman"/>
                <w:color w:val="000000"/>
                <w:szCs w:val="21"/>
              </w:rPr>
              <w:t>3</w:t>
            </w:r>
          </w:p>
        </w:tc>
        <w:tc>
          <w:tcPr>
            <w:tcW w:w="1233" w:type="pct"/>
            <w:vMerge w:val="restart"/>
            <w:vAlign w:val="center"/>
          </w:tcPr>
          <w:p w14:paraId="35055ED1"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重点：</w:t>
            </w:r>
          </w:p>
          <w:p w14:paraId="2A1348B3"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 xml:space="preserve">1. </w:t>
            </w:r>
            <w:r w:rsidRPr="002D5DEC">
              <w:rPr>
                <w:rFonts w:ascii="Times New Roman" w:cs="Times New Roman" w:hint="eastAsia"/>
                <w:color w:val="000000"/>
                <w:szCs w:val="21"/>
              </w:rPr>
              <w:t>分类结果分析动态变化情况</w:t>
            </w:r>
          </w:p>
          <w:p w14:paraId="40D8CD86"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 xml:space="preserve">2. </w:t>
            </w:r>
            <w:r w:rsidRPr="002D5DEC">
              <w:rPr>
                <w:rFonts w:ascii="Times New Roman" w:cs="Times New Roman" w:hint="eastAsia"/>
                <w:color w:val="000000"/>
                <w:szCs w:val="21"/>
              </w:rPr>
              <w:t>计算典型生态景观指数</w:t>
            </w:r>
          </w:p>
          <w:p w14:paraId="585166FE"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难点：</w:t>
            </w:r>
          </w:p>
          <w:p w14:paraId="45E90BE5"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 xml:space="preserve">1. </w:t>
            </w:r>
            <w:r w:rsidRPr="002D5DEC">
              <w:rPr>
                <w:rFonts w:ascii="Times New Roman" w:cs="Times New Roman" w:hint="eastAsia"/>
                <w:color w:val="000000"/>
                <w:szCs w:val="21"/>
              </w:rPr>
              <w:t>土地覆盖遥感分类体系和分类方法</w:t>
            </w:r>
          </w:p>
          <w:p w14:paraId="187A2011" w14:textId="77777777" w:rsidR="00F168DE" w:rsidRDefault="00F168DE" w:rsidP="00B95110">
            <w:pPr>
              <w:rPr>
                <w:rFonts w:ascii="Times New Roman" w:cs="Times New Roman"/>
                <w:szCs w:val="21"/>
              </w:rPr>
            </w:pPr>
            <w:r w:rsidRPr="00FD63EC">
              <w:rPr>
                <w:rFonts w:ascii="Times New Roman" w:cs="Times New Roman" w:hint="eastAsia"/>
                <w:color w:val="000000"/>
                <w:szCs w:val="21"/>
              </w:rPr>
              <w:t xml:space="preserve">2. </w:t>
            </w:r>
            <w:r w:rsidRPr="002D5DEC">
              <w:rPr>
                <w:rFonts w:ascii="Times New Roman" w:cs="Times New Roman" w:hint="eastAsia"/>
                <w:color w:val="000000"/>
                <w:szCs w:val="21"/>
              </w:rPr>
              <w:t>计算结果</w:t>
            </w:r>
            <w:r>
              <w:rPr>
                <w:rFonts w:ascii="Times New Roman" w:cs="Times New Roman" w:hint="eastAsia"/>
                <w:color w:val="000000"/>
                <w:szCs w:val="21"/>
              </w:rPr>
              <w:t>的</w:t>
            </w:r>
            <w:r w:rsidRPr="002D5DEC">
              <w:rPr>
                <w:rFonts w:ascii="Times New Roman" w:cs="Times New Roman" w:hint="eastAsia"/>
                <w:color w:val="000000"/>
                <w:szCs w:val="21"/>
              </w:rPr>
              <w:t>生态学解释</w:t>
            </w:r>
          </w:p>
        </w:tc>
        <w:tc>
          <w:tcPr>
            <w:tcW w:w="982" w:type="pct"/>
            <w:vMerge/>
            <w:vAlign w:val="center"/>
          </w:tcPr>
          <w:p w14:paraId="202CF7C8" w14:textId="77777777" w:rsidR="00F168DE" w:rsidRDefault="00F168DE" w:rsidP="00B95110">
            <w:pPr>
              <w:pStyle w:val="TableParagraph"/>
              <w:kinsoku w:val="0"/>
              <w:overflowPunct w:val="0"/>
              <w:spacing w:before="99"/>
              <w:ind w:right="60"/>
              <w:jc w:val="both"/>
              <w:rPr>
                <w:rFonts w:ascii="Times New Roman" w:cs="Times New Roman" w:hint="default"/>
                <w:szCs w:val="21"/>
              </w:rPr>
            </w:pPr>
          </w:p>
        </w:tc>
        <w:tc>
          <w:tcPr>
            <w:tcW w:w="352" w:type="pct"/>
            <w:vMerge w:val="restart"/>
            <w:vAlign w:val="center"/>
          </w:tcPr>
          <w:p w14:paraId="782A71B2" w14:textId="77777777" w:rsidR="00F168DE" w:rsidRDefault="00F168DE" w:rsidP="00B95110">
            <w:pPr>
              <w:snapToGrid w:val="0"/>
              <w:spacing w:line="400" w:lineRule="exact"/>
              <w:jc w:val="center"/>
              <w:rPr>
                <w:rFonts w:ascii="Times New Roman" w:cs="Times New Roman"/>
                <w:szCs w:val="21"/>
              </w:rPr>
            </w:pPr>
            <w:r>
              <w:rPr>
                <w:rFonts w:ascii="Times New Roman" w:cs="Times New Roman"/>
                <w:szCs w:val="21"/>
              </w:rPr>
              <w:t>6</w:t>
            </w:r>
          </w:p>
        </w:tc>
      </w:tr>
      <w:tr w:rsidR="00F168DE" w14:paraId="6D242C4E" w14:textId="77777777" w:rsidTr="00B95110">
        <w:trPr>
          <w:trHeight w:val="470"/>
          <w:jc w:val="center"/>
        </w:trPr>
        <w:tc>
          <w:tcPr>
            <w:tcW w:w="310" w:type="pct"/>
            <w:vMerge/>
            <w:vAlign w:val="center"/>
          </w:tcPr>
          <w:p w14:paraId="5669F33A" w14:textId="77777777" w:rsidR="00F168DE" w:rsidRDefault="00F168DE" w:rsidP="00B95110">
            <w:pPr>
              <w:rPr>
                <w:rFonts w:ascii="Times New Roman" w:cs="Times New Roman"/>
                <w:szCs w:val="21"/>
              </w:rPr>
            </w:pPr>
          </w:p>
        </w:tc>
        <w:tc>
          <w:tcPr>
            <w:tcW w:w="548" w:type="pct"/>
            <w:vMerge/>
            <w:vAlign w:val="center"/>
          </w:tcPr>
          <w:p w14:paraId="39A4DBBA" w14:textId="77777777" w:rsidR="00F168DE" w:rsidRDefault="00F168DE" w:rsidP="00B95110">
            <w:pPr>
              <w:rPr>
                <w:rFonts w:ascii="Times New Roman" w:cs="Times New Roman"/>
                <w:szCs w:val="21"/>
              </w:rPr>
            </w:pPr>
          </w:p>
        </w:tc>
        <w:tc>
          <w:tcPr>
            <w:tcW w:w="1027" w:type="pct"/>
          </w:tcPr>
          <w:p w14:paraId="048E3861" w14:textId="77777777" w:rsidR="00F168DE" w:rsidRDefault="00F168DE" w:rsidP="00B95110">
            <w:pPr>
              <w:rPr>
                <w:rFonts w:ascii="Times New Roman" w:cs="Times New Roman"/>
                <w:szCs w:val="21"/>
              </w:rPr>
            </w:pPr>
            <w:r w:rsidRPr="000F1362">
              <w:rPr>
                <w:rFonts w:hint="eastAsia"/>
              </w:rPr>
              <w:t>2.</w:t>
            </w:r>
            <w:r w:rsidRPr="002D5DEC">
              <w:rPr>
                <w:rFonts w:hint="eastAsia"/>
              </w:rPr>
              <w:t>基于二期及以上的分类结果分析动态变化情况</w:t>
            </w:r>
          </w:p>
        </w:tc>
        <w:tc>
          <w:tcPr>
            <w:tcW w:w="548" w:type="pct"/>
            <w:vAlign w:val="center"/>
          </w:tcPr>
          <w:p w14:paraId="5F15917E" w14:textId="77777777" w:rsidR="00F168DE" w:rsidRPr="00D00785" w:rsidRDefault="00F168DE" w:rsidP="00B95110">
            <w:pPr>
              <w:jc w:val="center"/>
              <w:rPr>
                <w:rFonts w:ascii="Times New Roman" w:cs="Times New Roman"/>
                <w:color w:val="000000"/>
                <w:szCs w:val="21"/>
              </w:rPr>
            </w:pPr>
            <w:r>
              <w:rPr>
                <w:rFonts w:ascii="Times New Roman" w:cs="Times New Roman"/>
                <w:color w:val="000000"/>
                <w:szCs w:val="21"/>
              </w:rPr>
              <w:t>1</w:t>
            </w:r>
            <w:r>
              <w:rPr>
                <w:rFonts w:ascii="Times New Roman" w:cs="Times New Roman" w:hint="eastAsia"/>
                <w:color w:val="000000"/>
                <w:szCs w:val="21"/>
              </w:rPr>
              <w:t>/</w:t>
            </w:r>
            <w:r>
              <w:rPr>
                <w:rFonts w:ascii="Times New Roman" w:cs="Times New Roman"/>
                <w:color w:val="000000"/>
                <w:szCs w:val="21"/>
              </w:rPr>
              <w:t>2</w:t>
            </w:r>
            <w:r>
              <w:rPr>
                <w:rFonts w:ascii="Times New Roman" w:cs="Times New Roman" w:hint="eastAsia"/>
                <w:color w:val="000000"/>
                <w:szCs w:val="21"/>
              </w:rPr>
              <w:t>/</w:t>
            </w:r>
            <w:r>
              <w:rPr>
                <w:rFonts w:ascii="Times New Roman" w:cs="Times New Roman"/>
                <w:color w:val="000000"/>
                <w:szCs w:val="21"/>
              </w:rPr>
              <w:t>3</w:t>
            </w:r>
          </w:p>
        </w:tc>
        <w:tc>
          <w:tcPr>
            <w:tcW w:w="1233" w:type="pct"/>
            <w:vMerge/>
            <w:vAlign w:val="center"/>
          </w:tcPr>
          <w:p w14:paraId="597B67B6" w14:textId="77777777" w:rsidR="00F168DE" w:rsidRDefault="00F168DE" w:rsidP="00B95110">
            <w:pPr>
              <w:rPr>
                <w:rFonts w:ascii="Times New Roman" w:cs="Times New Roman"/>
                <w:szCs w:val="21"/>
              </w:rPr>
            </w:pPr>
          </w:p>
        </w:tc>
        <w:tc>
          <w:tcPr>
            <w:tcW w:w="982" w:type="pct"/>
            <w:vMerge/>
            <w:vAlign w:val="center"/>
          </w:tcPr>
          <w:p w14:paraId="6E46A242"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14:paraId="26CBA275" w14:textId="77777777" w:rsidR="00F168DE" w:rsidRDefault="00F168DE" w:rsidP="00B95110">
            <w:pPr>
              <w:snapToGrid w:val="0"/>
              <w:spacing w:line="400" w:lineRule="exact"/>
              <w:jc w:val="center"/>
              <w:rPr>
                <w:rFonts w:ascii="Times New Roman" w:cs="Times New Roman"/>
                <w:szCs w:val="21"/>
              </w:rPr>
            </w:pPr>
          </w:p>
        </w:tc>
      </w:tr>
      <w:tr w:rsidR="00F168DE" w14:paraId="69AEDF08" w14:textId="77777777" w:rsidTr="00B95110">
        <w:trPr>
          <w:trHeight w:val="470"/>
          <w:jc w:val="center"/>
        </w:trPr>
        <w:tc>
          <w:tcPr>
            <w:tcW w:w="310" w:type="pct"/>
            <w:vMerge/>
            <w:vAlign w:val="center"/>
          </w:tcPr>
          <w:p w14:paraId="1FC4A952" w14:textId="77777777" w:rsidR="00F168DE" w:rsidRDefault="00F168DE" w:rsidP="00B95110">
            <w:pPr>
              <w:rPr>
                <w:rFonts w:ascii="Times New Roman" w:cs="Times New Roman"/>
                <w:szCs w:val="21"/>
              </w:rPr>
            </w:pPr>
          </w:p>
        </w:tc>
        <w:tc>
          <w:tcPr>
            <w:tcW w:w="548" w:type="pct"/>
            <w:vMerge/>
            <w:vAlign w:val="center"/>
          </w:tcPr>
          <w:p w14:paraId="56A0615D" w14:textId="77777777" w:rsidR="00F168DE" w:rsidRDefault="00F168DE" w:rsidP="00B95110">
            <w:pPr>
              <w:rPr>
                <w:rFonts w:ascii="Times New Roman" w:cs="Times New Roman"/>
                <w:szCs w:val="21"/>
              </w:rPr>
            </w:pPr>
          </w:p>
        </w:tc>
        <w:tc>
          <w:tcPr>
            <w:tcW w:w="1027" w:type="pct"/>
          </w:tcPr>
          <w:p w14:paraId="61C41DED" w14:textId="77777777" w:rsidR="00F168DE" w:rsidRDefault="00F168DE" w:rsidP="00B95110">
            <w:pPr>
              <w:rPr>
                <w:rFonts w:ascii="Times New Roman" w:cs="Times New Roman"/>
                <w:szCs w:val="21"/>
              </w:rPr>
            </w:pPr>
            <w:r w:rsidRPr="000F1362">
              <w:rPr>
                <w:rFonts w:hint="eastAsia"/>
              </w:rPr>
              <w:t>3.</w:t>
            </w:r>
            <w:r w:rsidRPr="002D5DEC">
              <w:rPr>
                <w:rFonts w:hint="eastAsia"/>
              </w:rPr>
              <w:t>利用生态景观专业软件，计算典型生态景观指数，并基于计算结果进行生态学解释</w:t>
            </w:r>
          </w:p>
        </w:tc>
        <w:tc>
          <w:tcPr>
            <w:tcW w:w="548" w:type="pct"/>
            <w:vAlign w:val="center"/>
          </w:tcPr>
          <w:p w14:paraId="3BBCF194" w14:textId="77777777" w:rsidR="00F168DE" w:rsidRDefault="00F168DE" w:rsidP="00B95110">
            <w:pPr>
              <w:spacing w:line="300" w:lineRule="exact"/>
              <w:jc w:val="center"/>
              <w:rPr>
                <w:rFonts w:ascii="Times New Roman" w:cs="Times New Roman"/>
                <w:color w:val="000000"/>
                <w:szCs w:val="21"/>
              </w:rPr>
            </w:pPr>
            <w:r>
              <w:rPr>
                <w:rFonts w:ascii="Times New Roman" w:cs="Times New Roman" w:hint="eastAsia"/>
                <w:color w:val="000000"/>
                <w:szCs w:val="21"/>
              </w:rPr>
              <w:t>1/</w:t>
            </w:r>
            <w:r>
              <w:rPr>
                <w:rFonts w:ascii="Times New Roman" w:cs="Times New Roman"/>
                <w:color w:val="000000"/>
                <w:szCs w:val="21"/>
              </w:rPr>
              <w:t>2</w:t>
            </w:r>
            <w:r>
              <w:rPr>
                <w:rFonts w:ascii="Times New Roman" w:cs="Times New Roman" w:hint="eastAsia"/>
                <w:color w:val="000000"/>
                <w:szCs w:val="21"/>
              </w:rPr>
              <w:t>/</w:t>
            </w:r>
            <w:r>
              <w:rPr>
                <w:rFonts w:ascii="Times New Roman" w:cs="Times New Roman"/>
                <w:color w:val="000000"/>
                <w:szCs w:val="21"/>
              </w:rPr>
              <w:t>3</w:t>
            </w:r>
          </w:p>
        </w:tc>
        <w:tc>
          <w:tcPr>
            <w:tcW w:w="1233" w:type="pct"/>
            <w:vMerge/>
            <w:vAlign w:val="center"/>
          </w:tcPr>
          <w:p w14:paraId="5A8C847E" w14:textId="77777777" w:rsidR="00F168DE" w:rsidRDefault="00F168DE" w:rsidP="00B95110">
            <w:pPr>
              <w:rPr>
                <w:rFonts w:ascii="Times New Roman" w:cs="Times New Roman"/>
                <w:szCs w:val="21"/>
              </w:rPr>
            </w:pPr>
          </w:p>
        </w:tc>
        <w:tc>
          <w:tcPr>
            <w:tcW w:w="982" w:type="pct"/>
            <w:vMerge/>
            <w:vAlign w:val="center"/>
          </w:tcPr>
          <w:p w14:paraId="5BC3CBC9"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14:paraId="016DBB16" w14:textId="77777777" w:rsidR="00F168DE" w:rsidRDefault="00F168DE" w:rsidP="00B95110">
            <w:pPr>
              <w:snapToGrid w:val="0"/>
              <w:spacing w:line="400" w:lineRule="exact"/>
              <w:jc w:val="center"/>
              <w:rPr>
                <w:rFonts w:ascii="Times New Roman" w:cs="Times New Roman"/>
                <w:szCs w:val="21"/>
              </w:rPr>
            </w:pPr>
          </w:p>
        </w:tc>
      </w:tr>
      <w:tr w:rsidR="00F168DE" w14:paraId="5B6DD1EE" w14:textId="77777777" w:rsidTr="00B95110">
        <w:trPr>
          <w:trHeight w:val="470"/>
          <w:jc w:val="center"/>
        </w:trPr>
        <w:tc>
          <w:tcPr>
            <w:tcW w:w="310" w:type="pct"/>
            <w:vMerge w:val="restart"/>
            <w:vAlign w:val="center"/>
          </w:tcPr>
          <w:p w14:paraId="74AF1DE8" w14:textId="77777777" w:rsidR="00F168DE" w:rsidRDefault="00F168DE" w:rsidP="00B95110">
            <w:pPr>
              <w:rPr>
                <w:rFonts w:ascii="Times New Roman" w:cs="Times New Roman"/>
                <w:szCs w:val="21"/>
              </w:rPr>
            </w:pPr>
            <w:r>
              <w:rPr>
                <w:rFonts w:ascii="Times New Roman" w:cs="Times New Roman"/>
                <w:szCs w:val="21"/>
              </w:rPr>
              <w:t>4</w:t>
            </w:r>
          </w:p>
        </w:tc>
        <w:tc>
          <w:tcPr>
            <w:tcW w:w="548" w:type="pct"/>
            <w:vMerge w:val="restart"/>
            <w:vAlign w:val="center"/>
          </w:tcPr>
          <w:p w14:paraId="7D1B3714" w14:textId="77777777" w:rsidR="00F168DE" w:rsidRDefault="00F168DE" w:rsidP="00B95110">
            <w:pPr>
              <w:rPr>
                <w:rFonts w:ascii="Times New Roman" w:cs="Times New Roman"/>
                <w:szCs w:val="21"/>
              </w:rPr>
            </w:pPr>
            <w:r w:rsidRPr="0084369A">
              <w:rPr>
                <w:rFonts w:ascii="Times New Roman" w:cs="Times New Roman" w:hint="eastAsia"/>
                <w:szCs w:val="21"/>
              </w:rPr>
              <w:t>土壤旱情遥感监测</w:t>
            </w:r>
          </w:p>
        </w:tc>
        <w:tc>
          <w:tcPr>
            <w:tcW w:w="1027" w:type="pct"/>
          </w:tcPr>
          <w:p w14:paraId="181CE664" w14:textId="77777777" w:rsidR="00F168DE" w:rsidRDefault="00F168DE" w:rsidP="00B95110">
            <w:pPr>
              <w:rPr>
                <w:rFonts w:ascii="Times New Roman" w:cs="Times New Roman"/>
                <w:szCs w:val="21"/>
              </w:rPr>
            </w:pPr>
            <w:r w:rsidRPr="00F73995">
              <w:rPr>
                <w:rFonts w:hint="eastAsia"/>
              </w:rPr>
              <w:t>1.</w:t>
            </w:r>
            <w:r w:rsidRPr="002D5DEC">
              <w:rPr>
                <w:rFonts w:hint="eastAsia"/>
              </w:rPr>
              <w:t>温度植被干旱指数（</w:t>
            </w:r>
            <w:r w:rsidRPr="002D5DEC">
              <w:rPr>
                <w:rFonts w:hint="eastAsia"/>
              </w:rPr>
              <w:t>TVDI</w:t>
            </w:r>
            <w:r w:rsidRPr="002D5DEC">
              <w:rPr>
                <w:rFonts w:hint="eastAsia"/>
              </w:rPr>
              <w:t>）的计算方法</w:t>
            </w:r>
          </w:p>
        </w:tc>
        <w:tc>
          <w:tcPr>
            <w:tcW w:w="548" w:type="pct"/>
          </w:tcPr>
          <w:p w14:paraId="27BF4200" w14:textId="77777777" w:rsidR="00F168DE" w:rsidRDefault="00F168DE" w:rsidP="00B95110">
            <w:pPr>
              <w:spacing w:line="300" w:lineRule="exact"/>
              <w:jc w:val="center"/>
              <w:rPr>
                <w:szCs w:val="21"/>
              </w:rPr>
            </w:pPr>
            <w:r w:rsidRPr="006D3C9B">
              <w:t>1/2/3</w:t>
            </w:r>
          </w:p>
        </w:tc>
        <w:tc>
          <w:tcPr>
            <w:tcW w:w="1233" w:type="pct"/>
            <w:vMerge w:val="restart"/>
            <w:vAlign w:val="center"/>
          </w:tcPr>
          <w:p w14:paraId="6F53D243"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重点：</w:t>
            </w:r>
          </w:p>
          <w:p w14:paraId="7DB6537D"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1.</w:t>
            </w:r>
            <w:r>
              <w:rPr>
                <w:rFonts w:hint="eastAsia"/>
              </w:rPr>
              <w:t xml:space="preserve"> </w:t>
            </w:r>
            <w:r w:rsidRPr="002D5DEC">
              <w:rPr>
                <w:rFonts w:ascii="Times New Roman" w:cs="Times New Roman" w:hint="eastAsia"/>
                <w:color w:val="000000"/>
                <w:szCs w:val="21"/>
              </w:rPr>
              <w:t>温度植被干旱指数（</w:t>
            </w:r>
            <w:r w:rsidRPr="002D5DEC">
              <w:rPr>
                <w:rFonts w:ascii="Times New Roman" w:cs="Times New Roman" w:hint="eastAsia"/>
                <w:color w:val="000000"/>
                <w:szCs w:val="21"/>
              </w:rPr>
              <w:t>TVDI</w:t>
            </w:r>
            <w:r w:rsidRPr="002D5DEC">
              <w:rPr>
                <w:rFonts w:ascii="Times New Roman" w:cs="Times New Roman" w:hint="eastAsia"/>
                <w:color w:val="000000"/>
                <w:szCs w:val="21"/>
              </w:rPr>
              <w:t>）的计算方法</w:t>
            </w:r>
          </w:p>
          <w:p w14:paraId="56ADEC0D" w14:textId="77777777" w:rsidR="00F168DE" w:rsidRPr="00FD63EC" w:rsidRDefault="00F168DE" w:rsidP="00B95110">
            <w:pPr>
              <w:rPr>
                <w:rFonts w:ascii="Times New Roman" w:cs="Times New Roman"/>
                <w:color w:val="000000"/>
                <w:szCs w:val="21"/>
              </w:rPr>
            </w:pPr>
            <w:r w:rsidRPr="00FD63EC">
              <w:rPr>
                <w:rFonts w:ascii="Times New Roman" w:cs="Times New Roman" w:hint="eastAsia"/>
                <w:color w:val="000000"/>
                <w:szCs w:val="21"/>
              </w:rPr>
              <w:t>2.</w:t>
            </w:r>
            <w:r>
              <w:rPr>
                <w:rFonts w:hint="eastAsia"/>
              </w:rPr>
              <w:t xml:space="preserve"> </w:t>
            </w:r>
            <w:r w:rsidRPr="002D5DEC">
              <w:rPr>
                <w:rFonts w:ascii="Times New Roman" w:cs="Times New Roman" w:hint="eastAsia"/>
                <w:color w:val="000000"/>
                <w:szCs w:val="21"/>
              </w:rPr>
              <w:t>TVDI</w:t>
            </w:r>
            <w:r w:rsidRPr="002D5DEC">
              <w:rPr>
                <w:rFonts w:ascii="Times New Roman" w:cs="Times New Roman" w:hint="eastAsia"/>
                <w:color w:val="000000"/>
                <w:szCs w:val="21"/>
              </w:rPr>
              <w:t>干旱等级划分</w:t>
            </w:r>
          </w:p>
          <w:p w14:paraId="6945A27C" w14:textId="77777777" w:rsidR="00F168DE" w:rsidRDefault="00F168DE" w:rsidP="00B95110">
            <w:pPr>
              <w:rPr>
                <w:rFonts w:ascii="Times New Roman" w:cs="Times New Roman"/>
                <w:color w:val="000000"/>
                <w:szCs w:val="21"/>
              </w:rPr>
            </w:pPr>
            <w:r>
              <w:rPr>
                <w:rFonts w:ascii="Times New Roman" w:cs="Times New Roman" w:hint="eastAsia"/>
                <w:color w:val="000000"/>
                <w:szCs w:val="21"/>
              </w:rPr>
              <w:t>难点：</w:t>
            </w:r>
          </w:p>
          <w:p w14:paraId="2F77613D" w14:textId="77777777" w:rsidR="00F168DE" w:rsidRDefault="00F168DE" w:rsidP="00B95110">
            <w:pPr>
              <w:rPr>
                <w:rFonts w:ascii="Times New Roman" w:cs="Times New Roman"/>
                <w:szCs w:val="21"/>
              </w:rPr>
            </w:pPr>
            <w:r w:rsidRPr="00FD63EC">
              <w:rPr>
                <w:rFonts w:ascii="Times New Roman" w:cs="Times New Roman" w:hint="eastAsia"/>
                <w:color w:val="000000"/>
                <w:szCs w:val="21"/>
              </w:rPr>
              <w:t>1.</w:t>
            </w:r>
            <w:r w:rsidRPr="002D5DEC">
              <w:rPr>
                <w:rFonts w:hint="eastAsia"/>
              </w:rPr>
              <w:t xml:space="preserve"> </w:t>
            </w:r>
            <w:r w:rsidRPr="002D5DEC">
              <w:rPr>
                <w:rFonts w:hint="eastAsia"/>
              </w:rPr>
              <w:t>掌握作物水分胁迫遥感监测方法</w:t>
            </w:r>
          </w:p>
        </w:tc>
        <w:tc>
          <w:tcPr>
            <w:tcW w:w="982" w:type="pct"/>
            <w:vMerge/>
            <w:vAlign w:val="center"/>
          </w:tcPr>
          <w:p w14:paraId="11DA341C"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restart"/>
            <w:vAlign w:val="center"/>
          </w:tcPr>
          <w:p w14:paraId="7B0DCC91" w14:textId="77777777" w:rsidR="00F168DE" w:rsidRDefault="00F168DE" w:rsidP="00B95110">
            <w:pPr>
              <w:snapToGrid w:val="0"/>
              <w:spacing w:line="400" w:lineRule="exact"/>
              <w:jc w:val="center"/>
              <w:rPr>
                <w:rFonts w:ascii="Times New Roman" w:cs="Times New Roman"/>
                <w:szCs w:val="21"/>
              </w:rPr>
            </w:pPr>
            <w:r>
              <w:rPr>
                <w:rFonts w:ascii="Times New Roman" w:cs="Times New Roman"/>
                <w:szCs w:val="21"/>
              </w:rPr>
              <w:t>4</w:t>
            </w:r>
          </w:p>
        </w:tc>
      </w:tr>
      <w:tr w:rsidR="00F168DE" w14:paraId="18630591" w14:textId="77777777" w:rsidTr="00B95110">
        <w:trPr>
          <w:trHeight w:val="470"/>
          <w:jc w:val="center"/>
        </w:trPr>
        <w:tc>
          <w:tcPr>
            <w:tcW w:w="310" w:type="pct"/>
            <w:vMerge/>
            <w:vAlign w:val="center"/>
          </w:tcPr>
          <w:p w14:paraId="1F1B9006" w14:textId="77777777" w:rsidR="00F168DE" w:rsidRDefault="00F168DE" w:rsidP="00B95110">
            <w:pPr>
              <w:rPr>
                <w:rFonts w:ascii="Times New Roman" w:cs="Times New Roman"/>
                <w:szCs w:val="21"/>
              </w:rPr>
            </w:pPr>
          </w:p>
        </w:tc>
        <w:tc>
          <w:tcPr>
            <w:tcW w:w="548" w:type="pct"/>
            <w:vMerge/>
            <w:vAlign w:val="center"/>
          </w:tcPr>
          <w:p w14:paraId="7F70F39E" w14:textId="77777777" w:rsidR="00F168DE" w:rsidRDefault="00F168DE" w:rsidP="00B95110">
            <w:pPr>
              <w:rPr>
                <w:rFonts w:ascii="Times New Roman" w:cs="Times New Roman"/>
                <w:szCs w:val="21"/>
              </w:rPr>
            </w:pPr>
          </w:p>
        </w:tc>
        <w:tc>
          <w:tcPr>
            <w:tcW w:w="1027" w:type="pct"/>
          </w:tcPr>
          <w:p w14:paraId="2B3EF281" w14:textId="77777777" w:rsidR="00F168DE" w:rsidRDefault="00F168DE" w:rsidP="00B95110">
            <w:pPr>
              <w:rPr>
                <w:rFonts w:ascii="Times New Roman" w:cs="Times New Roman"/>
                <w:szCs w:val="21"/>
              </w:rPr>
            </w:pPr>
            <w:r w:rsidRPr="00F73995">
              <w:rPr>
                <w:rFonts w:hint="eastAsia"/>
              </w:rPr>
              <w:t>2.</w:t>
            </w:r>
            <w:r w:rsidRPr="002D5DEC">
              <w:rPr>
                <w:rFonts w:hint="eastAsia"/>
              </w:rPr>
              <w:t>根据</w:t>
            </w:r>
            <w:r w:rsidRPr="002D5DEC">
              <w:rPr>
                <w:rFonts w:hint="eastAsia"/>
              </w:rPr>
              <w:t>TVDI</w:t>
            </w:r>
            <w:r w:rsidRPr="002D5DEC">
              <w:rPr>
                <w:rFonts w:hint="eastAsia"/>
              </w:rPr>
              <w:t>划分干旱等级</w:t>
            </w:r>
          </w:p>
        </w:tc>
        <w:tc>
          <w:tcPr>
            <w:tcW w:w="548" w:type="pct"/>
          </w:tcPr>
          <w:p w14:paraId="28EA0D51" w14:textId="77777777" w:rsidR="00F168DE" w:rsidRDefault="00F168DE" w:rsidP="00B95110">
            <w:pPr>
              <w:spacing w:line="300" w:lineRule="exact"/>
              <w:jc w:val="center"/>
              <w:rPr>
                <w:szCs w:val="21"/>
              </w:rPr>
            </w:pPr>
            <w:r>
              <w:rPr>
                <w:rFonts w:ascii="Times New Roman" w:cs="Times New Roman" w:hint="eastAsia"/>
                <w:color w:val="000000"/>
                <w:szCs w:val="21"/>
              </w:rPr>
              <w:t>1/</w:t>
            </w:r>
            <w:r>
              <w:rPr>
                <w:rFonts w:ascii="Times New Roman" w:cs="Times New Roman"/>
                <w:color w:val="000000"/>
                <w:szCs w:val="21"/>
              </w:rPr>
              <w:t>2</w:t>
            </w:r>
            <w:r>
              <w:rPr>
                <w:rFonts w:ascii="Times New Roman" w:cs="Times New Roman" w:hint="eastAsia"/>
                <w:color w:val="000000"/>
                <w:szCs w:val="21"/>
              </w:rPr>
              <w:t>/</w:t>
            </w:r>
            <w:r>
              <w:rPr>
                <w:rFonts w:ascii="Times New Roman" w:cs="Times New Roman"/>
                <w:color w:val="000000"/>
                <w:szCs w:val="21"/>
              </w:rPr>
              <w:t>3</w:t>
            </w:r>
          </w:p>
        </w:tc>
        <w:tc>
          <w:tcPr>
            <w:tcW w:w="1233" w:type="pct"/>
            <w:vMerge/>
            <w:vAlign w:val="center"/>
          </w:tcPr>
          <w:p w14:paraId="360D96B9" w14:textId="77777777" w:rsidR="00F168DE" w:rsidRDefault="00F168DE" w:rsidP="00B95110">
            <w:pPr>
              <w:rPr>
                <w:rFonts w:ascii="Times New Roman" w:cs="Times New Roman"/>
                <w:szCs w:val="21"/>
              </w:rPr>
            </w:pPr>
          </w:p>
        </w:tc>
        <w:tc>
          <w:tcPr>
            <w:tcW w:w="982" w:type="pct"/>
            <w:vMerge/>
            <w:vAlign w:val="center"/>
          </w:tcPr>
          <w:p w14:paraId="425BF6D2"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14:paraId="5D18B84B" w14:textId="77777777" w:rsidR="00F168DE" w:rsidRDefault="00F168DE" w:rsidP="00B95110">
            <w:pPr>
              <w:snapToGrid w:val="0"/>
              <w:spacing w:line="400" w:lineRule="exact"/>
              <w:jc w:val="center"/>
              <w:rPr>
                <w:rFonts w:ascii="Times New Roman" w:cs="Times New Roman"/>
                <w:szCs w:val="21"/>
              </w:rPr>
            </w:pPr>
          </w:p>
        </w:tc>
      </w:tr>
      <w:tr w:rsidR="00F168DE" w14:paraId="1380FC9D" w14:textId="77777777" w:rsidTr="00B95110">
        <w:trPr>
          <w:trHeight w:val="470"/>
          <w:jc w:val="center"/>
        </w:trPr>
        <w:tc>
          <w:tcPr>
            <w:tcW w:w="310" w:type="pct"/>
            <w:vMerge/>
            <w:vAlign w:val="center"/>
          </w:tcPr>
          <w:p w14:paraId="29D949DE" w14:textId="77777777" w:rsidR="00F168DE" w:rsidRDefault="00F168DE" w:rsidP="00B95110">
            <w:pPr>
              <w:rPr>
                <w:rFonts w:ascii="Times New Roman" w:cs="Times New Roman"/>
                <w:szCs w:val="21"/>
              </w:rPr>
            </w:pPr>
          </w:p>
        </w:tc>
        <w:tc>
          <w:tcPr>
            <w:tcW w:w="548" w:type="pct"/>
            <w:vMerge/>
            <w:vAlign w:val="center"/>
          </w:tcPr>
          <w:p w14:paraId="0FF39A59" w14:textId="77777777" w:rsidR="00F168DE" w:rsidRDefault="00F168DE" w:rsidP="00B95110">
            <w:pPr>
              <w:rPr>
                <w:rFonts w:ascii="Times New Roman" w:cs="Times New Roman"/>
                <w:szCs w:val="21"/>
              </w:rPr>
            </w:pPr>
          </w:p>
        </w:tc>
        <w:tc>
          <w:tcPr>
            <w:tcW w:w="1027" w:type="pct"/>
          </w:tcPr>
          <w:p w14:paraId="0F7513DD" w14:textId="77777777" w:rsidR="00F168DE" w:rsidRDefault="00F168DE" w:rsidP="00B95110">
            <w:pPr>
              <w:rPr>
                <w:rFonts w:ascii="Times New Roman" w:cs="Times New Roman"/>
                <w:szCs w:val="21"/>
              </w:rPr>
            </w:pPr>
            <w:r w:rsidRPr="00F73995">
              <w:rPr>
                <w:rFonts w:hint="eastAsia"/>
              </w:rPr>
              <w:t>3.</w:t>
            </w:r>
            <w:r w:rsidRPr="002D5DEC">
              <w:rPr>
                <w:rFonts w:hint="eastAsia"/>
              </w:rPr>
              <w:t>基于计算结果，分析干旱程度和降雨量的关系，掌握作物水分胁迫遥感监测方法。</w:t>
            </w:r>
          </w:p>
        </w:tc>
        <w:tc>
          <w:tcPr>
            <w:tcW w:w="548" w:type="pct"/>
          </w:tcPr>
          <w:p w14:paraId="1987BC5C" w14:textId="77777777" w:rsidR="00F168DE" w:rsidRDefault="00F168DE" w:rsidP="00B95110">
            <w:pPr>
              <w:spacing w:line="300" w:lineRule="exact"/>
              <w:jc w:val="center"/>
              <w:rPr>
                <w:szCs w:val="21"/>
              </w:rPr>
            </w:pPr>
            <w:r w:rsidRPr="006D3C9B">
              <w:t>1/2/3</w:t>
            </w:r>
          </w:p>
        </w:tc>
        <w:tc>
          <w:tcPr>
            <w:tcW w:w="1233" w:type="pct"/>
            <w:vMerge/>
            <w:vAlign w:val="center"/>
          </w:tcPr>
          <w:p w14:paraId="0751DC4F" w14:textId="77777777" w:rsidR="00F168DE" w:rsidRDefault="00F168DE" w:rsidP="00B95110">
            <w:pPr>
              <w:rPr>
                <w:rFonts w:ascii="Times New Roman" w:cs="Times New Roman"/>
                <w:szCs w:val="21"/>
              </w:rPr>
            </w:pPr>
          </w:p>
        </w:tc>
        <w:tc>
          <w:tcPr>
            <w:tcW w:w="982" w:type="pct"/>
            <w:vMerge/>
            <w:vAlign w:val="center"/>
          </w:tcPr>
          <w:p w14:paraId="6A7D6FBB"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14:paraId="69343924" w14:textId="77777777" w:rsidR="00F168DE" w:rsidRDefault="00F168DE" w:rsidP="00B95110">
            <w:pPr>
              <w:snapToGrid w:val="0"/>
              <w:spacing w:line="400" w:lineRule="exact"/>
              <w:jc w:val="center"/>
              <w:rPr>
                <w:rFonts w:ascii="Times New Roman" w:cs="Times New Roman"/>
                <w:szCs w:val="21"/>
              </w:rPr>
            </w:pPr>
          </w:p>
        </w:tc>
      </w:tr>
      <w:tr w:rsidR="00F168DE" w14:paraId="71B59D1F" w14:textId="77777777" w:rsidTr="00B95110">
        <w:trPr>
          <w:trHeight w:val="470"/>
          <w:jc w:val="center"/>
        </w:trPr>
        <w:tc>
          <w:tcPr>
            <w:tcW w:w="310" w:type="pct"/>
            <w:vMerge w:val="restart"/>
            <w:vAlign w:val="center"/>
          </w:tcPr>
          <w:p w14:paraId="5667C10A" w14:textId="77777777" w:rsidR="00F168DE" w:rsidRDefault="00F168DE" w:rsidP="00B95110">
            <w:pPr>
              <w:rPr>
                <w:rFonts w:ascii="Times New Roman" w:cs="Times New Roman"/>
                <w:szCs w:val="21"/>
              </w:rPr>
            </w:pPr>
            <w:r>
              <w:rPr>
                <w:rFonts w:ascii="Times New Roman" w:cs="Times New Roman"/>
                <w:szCs w:val="21"/>
              </w:rPr>
              <w:t>5</w:t>
            </w:r>
          </w:p>
        </w:tc>
        <w:tc>
          <w:tcPr>
            <w:tcW w:w="548" w:type="pct"/>
            <w:vMerge w:val="restart"/>
            <w:vAlign w:val="center"/>
          </w:tcPr>
          <w:p w14:paraId="65658AB3" w14:textId="77777777" w:rsidR="00F168DE" w:rsidRDefault="00F168DE" w:rsidP="00B95110">
            <w:pPr>
              <w:rPr>
                <w:rFonts w:ascii="Times New Roman" w:cs="Times New Roman"/>
                <w:szCs w:val="21"/>
              </w:rPr>
            </w:pPr>
            <w:r w:rsidRPr="0084369A">
              <w:rPr>
                <w:rFonts w:ascii="宋体" w:eastAsia="宋体" w:hAnsi="宋体" w:cs="宋体" w:hint="eastAsia"/>
                <w:color w:val="000000"/>
                <w:szCs w:val="21"/>
              </w:rPr>
              <w:t>水环境遥</w:t>
            </w:r>
            <w:r w:rsidRPr="0084369A">
              <w:rPr>
                <w:rFonts w:ascii="宋体" w:eastAsia="宋体" w:hAnsi="宋体" w:cs="宋体" w:hint="eastAsia"/>
                <w:color w:val="000000"/>
                <w:szCs w:val="21"/>
              </w:rPr>
              <w:lastRenderedPageBreak/>
              <w:t>感监测</w:t>
            </w:r>
          </w:p>
        </w:tc>
        <w:tc>
          <w:tcPr>
            <w:tcW w:w="1027" w:type="pct"/>
          </w:tcPr>
          <w:p w14:paraId="0386EEB7" w14:textId="77777777" w:rsidR="00F168DE" w:rsidRDefault="00F168DE" w:rsidP="00B95110">
            <w:pPr>
              <w:rPr>
                <w:rFonts w:ascii="Times New Roman" w:cs="Times New Roman"/>
                <w:szCs w:val="21"/>
              </w:rPr>
            </w:pPr>
            <w:r w:rsidRPr="00AA637E">
              <w:rPr>
                <w:rFonts w:hint="eastAsia"/>
              </w:rPr>
              <w:lastRenderedPageBreak/>
              <w:t>1.</w:t>
            </w:r>
            <w:r w:rsidRPr="00360574">
              <w:rPr>
                <w:rFonts w:hint="eastAsia"/>
              </w:rPr>
              <w:t>湖泊水质状况的遥</w:t>
            </w:r>
            <w:r w:rsidRPr="00360574">
              <w:rPr>
                <w:rFonts w:hint="eastAsia"/>
              </w:rPr>
              <w:lastRenderedPageBreak/>
              <w:t>感识别方法</w:t>
            </w:r>
          </w:p>
        </w:tc>
        <w:tc>
          <w:tcPr>
            <w:tcW w:w="548" w:type="pct"/>
          </w:tcPr>
          <w:p w14:paraId="6A80955B" w14:textId="77777777" w:rsidR="00F168DE" w:rsidRDefault="00F168DE" w:rsidP="00B95110">
            <w:pPr>
              <w:pStyle w:val="20"/>
              <w:spacing w:line="300" w:lineRule="exact"/>
              <w:ind w:firstLineChars="0" w:firstLine="0"/>
              <w:jc w:val="center"/>
              <w:rPr>
                <w:rFonts w:hint="default"/>
                <w:szCs w:val="21"/>
              </w:rPr>
            </w:pPr>
            <w:r>
              <w:rPr>
                <w:rFonts w:cs="Times New Roman"/>
                <w:color w:val="000000"/>
                <w:szCs w:val="21"/>
              </w:rPr>
              <w:lastRenderedPageBreak/>
              <w:t>1/2/3</w:t>
            </w:r>
          </w:p>
        </w:tc>
        <w:tc>
          <w:tcPr>
            <w:tcW w:w="1233" w:type="pct"/>
            <w:vMerge w:val="restart"/>
            <w:vAlign w:val="center"/>
          </w:tcPr>
          <w:p w14:paraId="61EEAAB5" w14:textId="77777777" w:rsidR="00F168DE" w:rsidRPr="00D40F6E" w:rsidRDefault="00F168DE" w:rsidP="00B95110">
            <w:pPr>
              <w:rPr>
                <w:rFonts w:ascii="Times New Roman" w:cs="Times New Roman"/>
                <w:color w:val="000000"/>
                <w:szCs w:val="21"/>
              </w:rPr>
            </w:pPr>
            <w:r w:rsidRPr="00D40F6E">
              <w:rPr>
                <w:rFonts w:ascii="Times New Roman" w:cs="Times New Roman" w:hint="eastAsia"/>
                <w:color w:val="000000"/>
                <w:szCs w:val="21"/>
              </w:rPr>
              <w:t>重点：</w:t>
            </w:r>
          </w:p>
          <w:p w14:paraId="1C17DC1D" w14:textId="77777777" w:rsidR="00F168DE" w:rsidRPr="00D40F6E" w:rsidRDefault="00F168DE" w:rsidP="00B95110">
            <w:pPr>
              <w:rPr>
                <w:rFonts w:ascii="Times New Roman" w:cs="Times New Roman"/>
                <w:color w:val="000000"/>
                <w:szCs w:val="21"/>
              </w:rPr>
            </w:pPr>
            <w:r w:rsidRPr="00D40F6E">
              <w:rPr>
                <w:rFonts w:ascii="Times New Roman" w:cs="Times New Roman" w:hint="eastAsia"/>
                <w:color w:val="000000"/>
                <w:szCs w:val="21"/>
              </w:rPr>
              <w:lastRenderedPageBreak/>
              <w:t>1.</w:t>
            </w:r>
            <w:r w:rsidRPr="00360574">
              <w:rPr>
                <w:rFonts w:hint="eastAsia"/>
              </w:rPr>
              <w:t xml:space="preserve"> </w:t>
            </w:r>
            <w:r w:rsidRPr="00360574">
              <w:rPr>
                <w:rFonts w:hint="eastAsia"/>
              </w:rPr>
              <w:t>水质参数叶绿素、悬浮度的遥感反演</w:t>
            </w:r>
          </w:p>
          <w:p w14:paraId="5A640FC3" w14:textId="77777777" w:rsidR="00F168DE" w:rsidRPr="00D40F6E" w:rsidRDefault="00F168DE" w:rsidP="00B95110">
            <w:pPr>
              <w:rPr>
                <w:rFonts w:ascii="Times New Roman" w:cs="Times New Roman"/>
                <w:color w:val="000000"/>
                <w:szCs w:val="21"/>
              </w:rPr>
            </w:pPr>
            <w:r w:rsidRPr="00D40F6E">
              <w:rPr>
                <w:rFonts w:ascii="Times New Roman" w:cs="Times New Roman" w:hint="eastAsia"/>
                <w:color w:val="000000"/>
                <w:szCs w:val="21"/>
              </w:rPr>
              <w:t>2.</w:t>
            </w:r>
            <w:r>
              <w:rPr>
                <w:rFonts w:hint="eastAsia"/>
              </w:rPr>
              <w:t xml:space="preserve"> </w:t>
            </w:r>
            <w:r w:rsidRPr="00360574">
              <w:rPr>
                <w:rFonts w:ascii="Times New Roman" w:cs="Times New Roman" w:hint="eastAsia"/>
                <w:color w:val="000000"/>
                <w:szCs w:val="21"/>
              </w:rPr>
              <w:t>遥感反演模型构建的思路与步骤</w:t>
            </w:r>
          </w:p>
          <w:p w14:paraId="4BBD93C4" w14:textId="77777777" w:rsidR="00F168DE" w:rsidRPr="00D40F6E" w:rsidRDefault="00F168DE" w:rsidP="00B95110">
            <w:pPr>
              <w:rPr>
                <w:rFonts w:ascii="Times New Roman" w:cs="Times New Roman"/>
                <w:color w:val="000000"/>
                <w:szCs w:val="21"/>
              </w:rPr>
            </w:pPr>
            <w:r w:rsidRPr="00D40F6E">
              <w:rPr>
                <w:rFonts w:ascii="Times New Roman" w:cs="Times New Roman" w:hint="eastAsia"/>
                <w:color w:val="000000"/>
                <w:szCs w:val="21"/>
              </w:rPr>
              <w:t>难点：</w:t>
            </w:r>
          </w:p>
          <w:p w14:paraId="42DA9D92" w14:textId="77777777" w:rsidR="00F168DE" w:rsidRDefault="00F168DE" w:rsidP="00B95110">
            <w:pPr>
              <w:rPr>
                <w:rFonts w:ascii="Times New Roman" w:cs="Times New Roman"/>
                <w:szCs w:val="21"/>
              </w:rPr>
            </w:pPr>
            <w:r w:rsidRPr="00D40F6E">
              <w:rPr>
                <w:rFonts w:ascii="Times New Roman" w:cs="Times New Roman" w:hint="eastAsia"/>
                <w:color w:val="000000"/>
                <w:szCs w:val="21"/>
              </w:rPr>
              <w:t>1.</w:t>
            </w:r>
            <w:r w:rsidRPr="00360574">
              <w:rPr>
                <w:rFonts w:hint="eastAsia"/>
              </w:rPr>
              <w:t>湖泊水质状况的遥感识别方法</w:t>
            </w:r>
          </w:p>
        </w:tc>
        <w:tc>
          <w:tcPr>
            <w:tcW w:w="982" w:type="pct"/>
            <w:vMerge/>
            <w:vAlign w:val="center"/>
          </w:tcPr>
          <w:p w14:paraId="57DBBBEF"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restart"/>
            <w:vAlign w:val="center"/>
          </w:tcPr>
          <w:p w14:paraId="23C5AE1F" w14:textId="77777777" w:rsidR="00F168DE" w:rsidRDefault="00F168DE" w:rsidP="00B95110">
            <w:pPr>
              <w:snapToGrid w:val="0"/>
              <w:spacing w:line="400" w:lineRule="exact"/>
              <w:jc w:val="center"/>
              <w:rPr>
                <w:rFonts w:ascii="Times New Roman" w:cs="Times New Roman"/>
                <w:szCs w:val="21"/>
              </w:rPr>
            </w:pPr>
            <w:r>
              <w:rPr>
                <w:rFonts w:ascii="Times New Roman" w:cs="Times New Roman"/>
                <w:szCs w:val="21"/>
              </w:rPr>
              <w:t>4</w:t>
            </w:r>
          </w:p>
        </w:tc>
      </w:tr>
      <w:tr w:rsidR="00F168DE" w14:paraId="6033DAEE" w14:textId="77777777" w:rsidTr="00B95110">
        <w:trPr>
          <w:trHeight w:val="470"/>
          <w:jc w:val="center"/>
        </w:trPr>
        <w:tc>
          <w:tcPr>
            <w:tcW w:w="310" w:type="pct"/>
            <w:vMerge/>
            <w:vAlign w:val="center"/>
          </w:tcPr>
          <w:p w14:paraId="5F59A180" w14:textId="77777777" w:rsidR="00F168DE" w:rsidRDefault="00F168DE" w:rsidP="00B95110">
            <w:pPr>
              <w:rPr>
                <w:rFonts w:ascii="Times New Roman" w:cs="Times New Roman"/>
                <w:szCs w:val="21"/>
              </w:rPr>
            </w:pPr>
          </w:p>
        </w:tc>
        <w:tc>
          <w:tcPr>
            <w:tcW w:w="548" w:type="pct"/>
            <w:vMerge/>
            <w:vAlign w:val="center"/>
          </w:tcPr>
          <w:p w14:paraId="0C95936E" w14:textId="77777777" w:rsidR="00F168DE" w:rsidRDefault="00F168DE" w:rsidP="00B95110">
            <w:pPr>
              <w:rPr>
                <w:rFonts w:ascii="Times New Roman" w:cs="Times New Roman"/>
                <w:szCs w:val="21"/>
              </w:rPr>
            </w:pPr>
          </w:p>
        </w:tc>
        <w:tc>
          <w:tcPr>
            <w:tcW w:w="1027" w:type="pct"/>
          </w:tcPr>
          <w:p w14:paraId="614593F6" w14:textId="77777777" w:rsidR="00F168DE" w:rsidRDefault="00F168DE" w:rsidP="00B95110">
            <w:pPr>
              <w:rPr>
                <w:rFonts w:ascii="Times New Roman" w:cs="Times New Roman"/>
                <w:szCs w:val="21"/>
              </w:rPr>
            </w:pPr>
            <w:r w:rsidRPr="00AA637E">
              <w:rPr>
                <w:rFonts w:hint="eastAsia"/>
              </w:rPr>
              <w:t>2.</w:t>
            </w:r>
            <w:r w:rsidRPr="00360574">
              <w:rPr>
                <w:rFonts w:hint="eastAsia"/>
              </w:rPr>
              <w:t>水质参数（叶绿素、悬浮度）遥感反演模型构建的思路与步骤</w:t>
            </w:r>
          </w:p>
        </w:tc>
        <w:tc>
          <w:tcPr>
            <w:tcW w:w="548" w:type="pct"/>
          </w:tcPr>
          <w:p w14:paraId="454A3CA1" w14:textId="77777777" w:rsidR="00F168DE" w:rsidRDefault="00F168DE" w:rsidP="00B95110">
            <w:pPr>
              <w:pStyle w:val="20"/>
              <w:spacing w:line="300" w:lineRule="exact"/>
              <w:ind w:firstLineChars="0" w:firstLine="0"/>
              <w:jc w:val="center"/>
              <w:rPr>
                <w:rFonts w:hint="default"/>
                <w:szCs w:val="21"/>
              </w:rPr>
            </w:pPr>
            <w:r>
              <w:rPr>
                <w:rFonts w:cs="Times New Roman"/>
                <w:color w:val="000000"/>
                <w:szCs w:val="21"/>
              </w:rPr>
              <w:t>1/2/3</w:t>
            </w:r>
          </w:p>
        </w:tc>
        <w:tc>
          <w:tcPr>
            <w:tcW w:w="1233" w:type="pct"/>
            <w:vMerge/>
            <w:vAlign w:val="center"/>
          </w:tcPr>
          <w:p w14:paraId="4C04B46B" w14:textId="77777777" w:rsidR="00F168DE" w:rsidRDefault="00F168DE" w:rsidP="00B95110">
            <w:pPr>
              <w:rPr>
                <w:rFonts w:ascii="Times New Roman" w:cs="Times New Roman"/>
                <w:szCs w:val="21"/>
              </w:rPr>
            </w:pPr>
          </w:p>
        </w:tc>
        <w:tc>
          <w:tcPr>
            <w:tcW w:w="982" w:type="pct"/>
            <w:vMerge/>
            <w:vAlign w:val="center"/>
          </w:tcPr>
          <w:p w14:paraId="6B8A5518"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14:paraId="34EF6CF6" w14:textId="77777777" w:rsidR="00F168DE" w:rsidRDefault="00F168DE" w:rsidP="00B95110">
            <w:pPr>
              <w:snapToGrid w:val="0"/>
              <w:spacing w:line="400" w:lineRule="exact"/>
              <w:jc w:val="center"/>
              <w:rPr>
                <w:rFonts w:ascii="Times New Roman" w:cs="Times New Roman"/>
                <w:szCs w:val="21"/>
              </w:rPr>
            </w:pPr>
          </w:p>
        </w:tc>
      </w:tr>
      <w:tr w:rsidR="00F168DE" w14:paraId="66C59A42" w14:textId="77777777" w:rsidTr="00B95110">
        <w:trPr>
          <w:trHeight w:val="470"/>
          <w:jc w:val="center"/>
        </w:trPr>
        <w:tc>
          <w:tcPr>
            <w:tcW w:w="310" w:type="pct"/>
            <w:vMerge/>
            <w:vAlign w:val="center"/>
          </w:tcPr>
          <w:p w14:paraId="4062B3D4" w14:textId="77777777" w:rsidR="00F168DE" w:rsidRDefault="00F168DE" w:rsidP="00B95110">
            <w:pPr>
              <w:rPr>
                <w:rFonts w:ascii="Times New Roman" w:cs="Times New Roman"/>
                <w:szCs w:val="21"/>
              </w:rPr>
            </w:pPr>
          </w:p>
        </w:tc>
        <w:tc>
          <w:tcPr>
            <w:tcW w:w="548" w:type="pct"/>
            <w:vMerge/>
            <w:vAlign w:val="center"/>
          </w:tcPr>
          <w:p w14:paraId="25999DEA" w14:textId="77777777" w:rsidR="00F168DE" w:rsidRDefault="00F168DE" w:rsidP="00B95110">
            <w:pPr>
              <w:rPr>
                <w:rFonts w:ascii="Times New Roman" w:cs="Times New Roman"/>
                <w:szCs w:val="21"/>
              </w:rPr>
            </w:pPr>
          </w:p>
        </w:tc>
        <w:tc>
          <w:tcPr>
            <w:tcW w:w="1027" w:type="pct"/>
          </w:tcPr>
          <w:p w14:paraId="114BE1F1" w14:textId="77777777" w:rsidR="00F168DE" w:rsidRDefault="00F168DE" w:rsidP="00B95110">
            <w:pPr>
              <w:rPr>
                <w:rFonts w:ascii="Times New Roman" w:cs="Times New Roman"/>
                <w:szCs w:val="21"/>
              </w:rPr>
            </w:pPr>
            <w:r w:rsidRPr="00AA637E">
              <w:rPr>
                <w:rFonts w:hint="eastAsia"/>
              </w:rPr>
              <w:t>3.</w:t>
            </w:r>
            <w:r w:rsidRPr="00360574">
              <w:rPr>
                <w:rFonts w:hint="eastAsia"/>
              </w:rPr>
              <w:t>水质参数叶绿素、悬浮度的遥感反演</w:t>
            </w:r>
          </w:p>
        </w:tc>
        <w:tc>
          <w:tcPr>
            <w:tcW w:w="548" w:type="pct"/>
          </w:tcPr>
          <w:p w14:paraId="27279C6A" w14:textId="77777777" w:rsidR="00F168DE" w:rsidRDefault="00F168DE" w:rsidP="00B95110">
            <w:pPr>
              <w:spacing w:line="300" w:lineRule="exact"/>
              <w:jc w:val="center"/>
              <w:rPr>
                <w:szCs w:val="21"/>
              </w:rPr>
            </w:pPr>
            <w:r w:rsidRPr="00E9132E">
              <w:t>1/2/3</w:t>
            </w:r>
          </w:p>
        </w:tc>
        <w:tc>
          <w:tcPr>
            <w:tcW w:w="1233" w:type="pct"/>
            <w:vMerge/>
            <w:vAlign w:val="center"/>
          </w:tcPr>
          <w:p w14:paraId="35A85B63" w14:textId="77777777" w:rsidR="00F168DE" w:rsidRDefault="00F168DE" w:rsidP="00B95110">
            <w:pPr>
              <w:rPr>
                <w:rFonts w:ascii="Times New Roman" w:cs="Times New Roman"/>
                <w:szCs w:val="21"/>
              </w:rPr>
            </w:pPr>
          </w:p>
        </w:tc>
        <w:tc>
          <w:tcPr>
            <w:tcW w:w="982" w:type="pct"/>
            <w:vMerge/>
            <w:vAlign w:val="center"/>
          </w:tcPr>
          <w:p w14:paraId="16C6A661"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14:paraId="5DE9A0AB" w14:textId="77777777" w:rsidR="00F168DE" w:rsidRDefault="00F168DE" w:rsidP="00B95110">
            <w:pPr>
              <w:snapToGrid w:val="0"/>
              <w:spacing w:line="400" w:lineRule="exact"/>
              <w:jc w:val="center"/>
              <w:rPr>
                <w:rFonts w:ascii="Times New Roman" w:cs="Times New Roman"/>
                <w:szCs w:val="21"/>
              </w:rPr>
            </w:pPr>
          </w:p>
        </w:tc>
      </w:tr>
      <w:tr w:rsidR="00F168DE" w14:paraId="4026C0FD" w14:textId="77777777" w:rsidTr="00B95110">
        <w:trPr>
          <w:trHeight w:val="470"/>
          <w:jc w:val="center"/>
        </w:trPr>
        <w:tc>
          <w:tcPr>
            <w:tcW w:w="310" w:type="pct"/>
            <w:vAlign w:val="center"/>
          </w:tcPr>
          <w:p w14:paraId="45BBC386" w14:textId="77777777" w:rsidR="00F168DE" w:rsidRDefault="00F168DE" w:rsidP="00B95110">
            <w:pPr>
              <w:rPr>
                <w:rFonts w:ascii="Times New Roman" w:cs="Times New Roman"/>
                <w:szCs w:val="21"/>
              </w:rPr>
            </w:pPr>
            <w:r>
              <w:rPr>
                <w:rFonts w:ascii="Times New Roman" w:cs="Times New Roman"/>
                <w:szCs w:val="21"/>
              </w:rPr>
              <w:t>6</w:t>
            </w:r>
          </w:p>
        </w:tc>
        <w:tc>
          <w:tcPr>
            <w:tcW w:w="548" w:type="pct"/>
          </w:tcPr>
          <w:p w14:paraId="4F48B496" w14:textId="77777777" w:rsidR="00F168DE" w:rsidRDefault="00F168DE" w:rsidP="00B95110">
            <w:pPr>
              <w:rPr>
                <w:rFonts w:ascii="Times New Roman" w:cs="Times New Roman"/>
                <w:szCs w:val="21"/>
              </w:rPr>
            </w:pPr>
            <w:r w:rsidRPr="0084369A">
              <w:rPr>
                <w:rFonts w:hint="eastAsia"/>
              </w:rPr>
              <w:t>水域面积及水量的遥感计算（选做）</w:t>
            </w:r>
          </w:p>
        </w:tc>
        <w:tc>
          <w:tcPr>
            <w:tcW w:w="1027" w:type="pct"/>
          </w:tcPr>
          <w:p w14:paraId="3344AE38" w14:textId="3719B3B2" w:rsidR="00F168DE" w:rsidRDefault="00F168DE" w:rsidP="00B95110">
            <w:pPr>
              <w:rPr>
                <w:rFonts w:ascii="Times New Roman" w:cs="Times New Roman"/>
                <w:szCs w:val="21"/>
              </w:rPr>
            </w:pPr>
            <w:r w:rsidRPr="00F250AB">
              <w:rPr>
                <w:rFonts w:hint="eastAsia"/>
              </w:rPr>
              <w:t>水体的光谱响应特征及与其他地物光谱特征的差异；掌握水体精确提取的一般思路和方法</w:t>
            </w:r>
          </w:p>
        </w:tc>
        <w:tc>
          <w:tcPr>
            <w:tcW w:w="548" w:type="pct"/>
          </w:tcPr>
          <w:p w14:paraId="6CDC5802" w14:textId="77777777" w:rsidR="00F168DE" w:rsidRDefault="00F168DE" w:rsidP="00B95110">
            <w:pPr>
              <w:spacing w:line="300" w:lineRule="exact"/>
              <w:jc w:val="center"/>
              <w:rPr>
                <w:szCs w:val="21"/>
              </w:rPr>
            </w:pPr>
            <w:r w:rsidRPr="00673E8C">
              <w:rPr>
                <w:rFonts w:hint="eastAsia"/>
              </w:rPr>
              <w:t>1/2/3</w:t>
            </w:r>
          </w:p>
        </w:tc>
        <w:tc>
          <w:tcPr>
            <w:tcW w:w="1233" w:type="pct"/>
            <w:vAlign w:val="center"/>
          </w:tcPr>
          <w:p w14:paraId="5C29315F" w14:textId="77777777" w:rsidR="00F168DE" w:rsidRPr="00D40F6E" w:rsidRDefault="00F168DE" w:rsidP="00B95110">
            <w:pPr>
              <w:rPr>
                <w:rFonts w:ascii="Times New Roman" w:cs="Times New Roman"/>
                <w:color w:val="000000"/>
                <w:szCs w:val="21"/>
              </w:rPr>
            </w:pPr>
            <w:r w:rsidRPr="00D40F6E">
              <w:rPr>
                <w:rFonts w:ascii="Times New Roman" w:cs="Times New Roman" w:hint="eastAsia"/>
                <w:color w:val="000000"/>
                <w:szCs w:val="21"/>
              </w:rPr>
              <w:t>重点：</w:t>
            </w:r>
          </w:p>
          <w:p w14:paraId="3357F20A" w14:textId="77777777" w:rsidR="00F168DE" w:rsidRDefault="00F168DE" w:rsidP="00B95110">
            <w:r w:rsidRPr="00F250AB">
              <w:rPr>
                <w:rFonts w:hint="eastAsia"/>
              </w:rPr>
              <w:t>水体精确提取的一般思路和方法</w:t>
            </w:r>
          </w:p>
          <w:p w14:paraId="4FED2C05" w14:textId="77777777" w:rsidR="00F168DE" w:rsidRPr="00D40F6E" w:rsidRDefault="00F168DE" w:rsidP="00B95110">
            <w:pPr>
              <w:rPr>
                <w:rFonts w:ascii="Times New Roman" w:cs="Times New Roman"/>
                <w:color w:val="000000"/>
                <w:szCs w:val="21"/>
              </w:rPr>
            </w:pPr>
            <w:r w:rsidRPr="00D40F6E">
              <w:rPr>
                <w:rFonts w:ascii="Times New Roman" w:cs="Times New Roman" w:hint="eastAsia"/>
                <w:color w:val="000000"/>
                <w:szCs w:val="21"/>
              </w:rPr>
              <w:t>难点：</w:t>
            </w:r>
          </w:p>
          <w:p w14:paraId="58BE931B" w14:textId="77777777" w:rsidR="00F168DE" w:rsidRDefault="00F168DE" w:rsidP="00B95110">
            <w:pPr>
              <w:rPr>
                <w:rFonts w:ascii="Times New Roman" w:cs="Times New Roman"/>
                <w:szCs w:val="21"/>
              </w:rPr>
            </w:pPr>
            <w:r w:rsidRPr="00F250AB">
              <w:rPr>
                <w:rFonts w:hint="eastAsia"/>
              </w:rPr>
              <w:t>水体的光谱响应特征</w:t>
            </w:r>
          </w:p>
        </w:tc>
        <w:tc>
          <w:tcPr>
            <w:tcW w:w="982" w:type="pct"/>
            <w:vMerge/>
            <w:vAlign w:val="center"/>
          </w:tcPr>
          <w:p w14:paraId="221E641A" w14:textId="77777777" w:rsidR="00F168DE" w:rsidRDefault="00F168DE" w:rsidP="00B95110">
            <w:pPr>
              <w:pStyle w:val="TableParagraph"/>
              <w:kinsoku w:val="0"/>
              <w:overflowPunct w:val="0"/>
              <w:spacing w:before="99"/>
              <w:ind w:right="60"/>
              <w:jc w:val="both"/>
              <w:rPr>
                <w:rFonts w:ascii="Times New Roman" w:cs="Times New Roman" w:hint="default"/>
                <w:sz w:val="21"/>
                <w:szCs w:val="21"/>
              </w:rPr>
            </w:pPr>
          </w:p>
        </w:tc>
        <w:tc>
          <w:tcPr>
            <w:tcW w:w="352" w:type="pct"/>
            <w:vAlign w:val="center"/>
          </w:tcPr>
          <w:p w14:paraId="02F30580" w14:textId="77777777" w:rsidR="00F168DE" w:rsidRDefault="00F168DE" w:rsidP="00B95110">
            <w:pPr>
              <w:snapToGrid w:val="0"/>
              <w:spacing w:line="400" w:lineRule="exact"/>
              <w:jc w:val="center"/>
              <w:rPr>
                <w:rFonts w:ascii="Times New Roman" w:cs="Times New Roman"/>
                <w:szCs w:val="21"/>
              </w:rPr>
            </w:pPr>
            <w:r>
              <w:rPr>
                <w:rFonts w:ascii="Times New Roman" w:cs="Times New Roman"/>
                <w:szCs w:val="21"/>
              </w:rPr>
              <w:t>-</w:t>
            </w:r>
          </w:p>
        </w:tc>
      </w:tr>
    </w:tbl>
    <w:p w14:paraId="38875D3A" w14:textId="77777777" w:rsidR="001717FB" w:rsidRDefault="00D07024">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（二）时间安排</w:t>
      </w:r>
    </w:p>
    <w:p w14:paraId="5A6BF5E7" w14:textId="77777777" w:rsidR="00C00695" w:rsidRPr="00C00695" w:rsidRDefault="00C00695" w:rsidP="00C00695">
      <w:pPr>
        <w:adjustRightInd w:val="0"/>
        <w:snapToGrid w:val="0"/>
        <w:spacing w:line="400" w:lineRule="exact"/>
        <w:ind w:firstLineChars="200" w:firstLine="48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熟悉软件：2学时</w:t>
      </w:r>
    </w:p>
    <w:p w14:paraId="61C36BAC" w14:textId="7AC58232" w:rsidR="001717FB" w:rsidRDefault="00C00695" w:rsidP="00C00695">
      <w:pPr>
        <w:adjustRightInd w:val="0"/>
        <w:snapToGrid w:val="0"/>
        <w:spacing w:line="400" w:lineRule="exact"/>
        <w:ind w:firstLineChars="200" w:firstLine="48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实训操作：基于遥感影像及专题数据，分别开展植被、土地、土壤、水等方面的遥感监测共计28学时（3.5天），其中植被覆盖度遥感监测实训4学时（0.5天），土地覆盖遥感分类及其动态变化分析实训8学时（1天），土壤旱情遥感监测实训8学时（1天），水环境遥感监测实训8学时（1天）。选做的水域面积及水量的遥感计算实训供完成全部实训内容后有兴趣学生自行安排。</w:t>
      </w:r>
    </w:p>
    <w:p w14:paraId="210693B5" w14:textId="77777777" w:rsidR="001717FB" w:rsidRDefault="00D07024">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（三）工作流程</w:t>
      </w:r>
    </w:p>
    <w:p w14:paraId="64EDD142"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（1）实训动员大会</w:t>
      </w:r>
    </w:p>
    <w:p w14:paraId="1281C199"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时间：见习周第一天，上午8:20-10:00</w:t>
      </w:r>
    </w:p>
    <w:p w14:paraId="16ECBE49"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介绍实训的目的、内容、时间安排、注意事项、分组、考核及成绩评定等。</w:t>
      </w:r>
    </w:p>
    <w:p w14:paraId="134CB6BC"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（2）实训操作</w:t>
      </w:r>
    </w:p>
    <w:p w14:paraId="010B1754"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1）熟悉实训软件</w:t>
      </w:r>
    </w:p>
    <w:p w14:paraId="218A9A81"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时间：实训周第一天，上午10:20-12:00</w:t>
      </w:r>
    </w:p>
    <w:p w14:paraId="5D56080D"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实训内容：熟悉实训遥感软件ENVI以及信息分析软件ArcGIS。</w:t>
      </w:r>
    </w:p>
    <w:p w14:paraId="487FC11D"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组织方式：个人操作为主，分组交流讨论。</w:t>
      </w:r>
    </w:p>
    <w:p w14:paraId="6820445C"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2）植被覆盖度遥感监测</w:t>
      </w:r>
    </w:p>
    <w:p w14:paraId="38EB5A8F"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时间：实训周第一天，下午14:00-下午18:00</w:t>
      </w:r>
    </w:p>
    <w:p w14:paraId="37FDF152"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实训内容：掌握反映植被分布状况和生长状态的归一化植被指数NDVI的计算；运用像元二分法模型计算植被覆盖度；运用植被指数NDVI计算植被覆盖度；制作植被覆盖度分级图。</w:t>
      </w:r>
    </w:p>
    <w:p w14:paraId="241FBAAC"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组织方式：个人操作为主，分组交流讨论。</w:t>
      </w:r>
    </w:p>
    <w:p w14:paraId="704910D4"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3）土地覆盖遥感分类及其动态变化分析</w:t>
      </w:r>
    </w:p>
    <w:p w14:paraId="3E1785A2"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时间：实训周第二天，上午8:20-下午18:00</w:t>
      </w:r>
    </w:p>
    <w:p w14:paraId="276E71FE"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实训内容：对示例区域各时期的土地覆盖类型进行遥感识别；统计不同时期各类土地</w:t>
      </w:r>
      <w:r w:rsidRPr="00C00695">
        <w:rPr>
          <w:rFonts w:ascii="宋体" w:eastAsia="宋体" w:hAnsi="宋体" w:cs="宋体" w:hint="eastAsia"/>
          <w:color w:val="000000" w:themeColor="text1"/>
          <w:sz w:val="24"/>
          <w:szCs w:val="24"/>
        </w:rPr>
        <w:lastRenderedPageBreak/>
        <w:t>覆盖类型的面积；计算各时期土地覆盖类型变化的数量和速度；计算示例区域典型生态景观指数。</w:t>
      </w:r>
    </w:p>
    <w:p w14:paraId="5317E474"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组织方式：个人操作为主，分组交流讨论。</w:t>
      </w:r>
    </w:p>
    <w:p w14:paraId="56A42568"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4）土壤旱情遥感监测</w:t>
      </w:r>
    </w:p>
    <w:p w14:paraId="723BFCDE"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时间：实训周第三天，上午8:20-下午18:00</w:t>
      </w:r>
    </w:p>
    <w:p w14:paraId="0260B4AF"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实训内容：基于示例地区遥感影像数据和降雨量数据，计算示例区域温度植被干旱指数（TVDI）；根据TVDI划分干旱等级；分析干旱程度和降雨量的关系。</w:t>
      </w:r>
    </w:p>
    <w:p w14:paraId="53003D91"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组织方式：个人操作为主，分组交流讨论。</w:t>
      </w:r>
    </w:p>
    <w:p w14:paraId="4B46D305"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5）水环境遥感监测</w:t>
      </w:r>
    </w:p>
    <w:p w14:paraId="771A5482"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时间：实训周第四天，上午8:20-下午18:00</w:t>
      </w:r>
    </w:p>
    <w:p w14:paraId="4828FC6E"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实训内容：基于示例地区遥感影像数据和水质实测数据，定性分析示例区域湖泊水质污染/水化状况；建立水质参数遥感定量反演模型。</w:t>
      </w:r>
    </w:p>
    <w:p w14:paraId="6768F5E1"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组织方式：个人操作为主，分组交流讨论。</w:t>
      </w:r>
    </w:p>
    <w:p w14:paraId="40ADA47C"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6）水域面积及水量的遥感计算（选做）</w:t>
      </w:r>
    </w:p>
    <w:p w14:paraId="608C0A87"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时间：完成上述五个实训内容以外的时间</w:t>
      </w:r>
    </w:p>
    <w:p w14:paraId="777CC2F1"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实训内容：基于示例地区遥感影像数据，分别利用水体光谱指数、区域生长法、缨帽变换法提取示例地区水体，计算水域面积，并分析水量变化状况。</w:t>
      </w:r>
    </w:p>
    <w:p w14:paraId="084F98F5"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组织方式：个人操作为主，分组交流讨论。</w:t>
      </w:r>
    </w:p>
    <w:p w14:paraId="70AB96CA"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（3）实训总结大会</w:t>
      </w:r>
    </w:p>
    <w:p w14:paraId="01C4AE89"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时间：实训周第五天，上午8:20- 12:00</w:t>
      </w:r>
    </w:p>
    <w:p w14:paraId="716867A7" w14:textId="77777777" w:rsidR="00C00695" w:rsidRP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内容：梳理实训全过程内容要点，讨论实训心得体会、指导实训报告内容和框架。</w:t>
      </w:r>
    </w:p>
    <w:p w14:paraId="4DEAE80B" w14:textId="77777777" w:rsidR="00C00695" w:rsidRDefault="00C00695" w:rsidP="00C00695">
      <w:pPr>
        <w:adjustRightInd w:val="0"/>
        <w:snapToGrid w:val="0"/>
        <w:spacing w:line="400" w:lineRule="exact"/>
        <w:ind w:firstLineChars="100" w:firstLine="24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组织方式：以对分课堂形式分组集中学习讨论</w:t>
      </w:r>
    </w:p>
    <w:p w14:paraId="1AA17AD4" w14:textId="123D1F6A" w:rsidR="001717FB" w:rsidRDefault="00D07024" w:rsidP="00C00695">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（四）业务指导</w:t>
      </w:r>
    </w:p>
    <w:p w14:paraId="24D169BE" w14:textId="77777777" w:rsidR="00C00695" w:rsidRPr="00C00695" w:rsidRDefault="00C00695" w:rsidP="00C00695">
      <w:pPr>
        <w:adjustRightInd w:val="0"/>
        <w:snapToGrid w:val="0"/>
        <w:spacing w:line="400" w:lineRule="exact"/>
        <w:ind w:firstLineChars="200" w:firstLine="480"/>
        <w:rPr>
          <w:rFonts w:ascii="宋体" w:eastAsia="宋体" w:hAnsi="宋体" w:cs="宋体"/>
          <w:color w:val="000000" w:themeColor="text1"/>
          <w:sz w:val="24"/>
          <w:szCs w:val="24"/>
        </w:rPr>
      </w:pPr>
      <w:r w:rsidRPr="00C00695">
        <w:rPr>
          <w:rFonts w:ascii="宋体" w:eastAsia="宋体" w:hAnsi="宋体" w:cs="宋体" w:hint="eastAsia"/>
          <w:color w:val="000000" w:themeColor="text1"/>
          <w:sz w:val="24"/>
          <w:szCs w:val="24"/>
        </w:rPr>
        <w:t>将学生分成若干小组，每个学习小组5-6人，每个老师指导2个小组，即1名老师指导10-12个学生。</w:t>
      </w:r>
    </w:p>
    <w:p w14:paraId="3D14115D" w14:textId="74CEB0A5" w:rsidR="001717FB" w:rsidRDefault="00C00695" w:rsidP="00C00695">
      <w:pPr>
        <w:adjustRightInd w:val="0"/>
        <w:snapToGrid w:val="0"/>
        <w:spacing w:line="400" w:lineRule="exact"/>
        <w:ind w:firstLineChars="200" w:firstLine="480"/>
        <w:rPr>
          <w:rFonts w:ascii="宋体" w:eastAsia="宋体" w:hAnsi="宋体" w:cs="宋体"/>
          <w:color w:val="000000" w:themeColor="text1"/>
          <w:sz w:val="24"/>
          <w:szCs w:val="24"/>
        </w:rPr>
        <w:sectPr w:rsidR="001717FB">
          <w:footerReference w:type="default" r:id="rId7"/>
          <w:pgSz w:w="11906" w:h="16838"/>
          <w:pgMar w:top="1417" w:right="1417" w:bottom="1417" w:left="1417" w:header="851" w:footer="992" w:gutter="0"/>
          <w:cols w:space="425"/>
          <w:docGrid w:type="lines" w:linePitch="312"/>
        </w:sectPr>
      </w:pPr>
      <w:r w:rsidRPr="00C00695">
        <w:rPr>
          <w:rFonts w:ascii="宋体" w:eastAsia="宋体" w:hAnsi="宋体" w:cs="宋体" w:hint="eastAsia"/>
          <w:color w:val="000000" w:themeColor="text1"/>
          <w:sz w:val="24"/>
          <w:szCs w:val="24"/>
        </w:rPr>
        <w:t>安排3名指导老师，在实训全程指导操作，答疑解惑。室内实训内容完成后，分组指导学生进行见习报告的撰写，并留出专门的开放答疑时间给学生答疑。</w:t>
      </w:r>
    </w:p>
    <w:p w14:paraId="45EAF74C" w14:textId="77777777" w:rsidR="001717FB" w:rsidRDefault="00D07024">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lastRenderedPageBreak/>
        <w:t>四、课程考核</w:t>
      </w:r>
    </w:p>
    <w:p w14:paraId="6FD5300F" w14:textId="77777777" w:rsidR="00712284" w:rsidRDefault="00712284" w:rsidP="00712284">
      <w:pPr>
        <w:kinsoku w:val="0"/>
        <w:overflowPunct w:val="0"/>
        <w:autoSpaceDE w:val="0"/>
        <w:autoSpaceDN w:val="0"/>
        <w:adjustRightInd w:val="0"/>
        <w:spacing w:before="86" w:line="400" w:lineRule="exact"/>
        <w:ind w:firstLineChars="200" w:firstLine="482"/>
        <w:rPr>
          <w:rFonts w:ascii="宋体" w:eastAsia="宋体" w:hAnsi="Times New Roman" w:cs="宋体"/>
          <w:color w:val="FF0000"/>
          <w:spacing w:val="-3"/>
          <w:sz w:val="24"/>
          <w:szCs w:val="24"/>
        </w:rPr>
      </w:pPr>
      <w:r>
        <w:rPr>
          <w:rFonts w:ascii="黑体" w:eastAsia="黑体" w:hAnsi="黑体" w:cs="黑体" w:hint="eastAsia"/>
          <w:b/>
          <w:sz w:val="24"/>
          <w:szCs w:val="24"/>
        </w:rPr>
        <w:t>（一）考核内容与考核方式</w:t>
      </w:r>
    </w:p>
    <w:p w14:paraId="364AB34D" w14:textId="77777777" w:rsidR="00F168DE" w:rsidRDefault="00F168DE" w:rsidP="00F168DE">
      <w:pPr>
        <w:pStyle w:val="a5"/>
        <w:kinsoku w:val="0"/>
        <w:overflowPunct w:val="0"/>
        <w:spacing w:before="66"/>
        <w:jc w:val="center"/>
        <w:rPr>
          <w:color w:val="FF0000"/>
          <w:spacing w:val="-3"/>
        </w:rPr>
      </w:pPr>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目标、考核内容与考核方式对应关系</w:t>
      </w:r>
    </w:p>
    <w:p w14:paraId="6ACD6FAE" w14:textId="77777777" w:rsidR="00F168DE" w:rsidRDefault="00F168DE" w:rsidP="00F168DE">
      <w:pPr>
        <w:pStyle w:val="a5"/>
        <w:kinsoku w:val="0"/>
        <w:overflowPunct w:val="0"/>
        <w:spacing w:before="66"/>
        <w:jc w:val="center"/>
        <w:rPr>
          <w:color w:val="FF0000"/>
          <w:spacing w:val="-3"/>
        </w:rPr>
      </w:pPr>
    </w:p>
    <w:tbl>
      <w:tblPr>
        <w:tblW w:w="4998" w:type="pct"/>
        <w:tblCellMar>
          <w:left w:w="0" w:type="dxa"/>
          <w:right w:w="0" w:type="dxa"/>
        </w:tblCellMar>
        <w:tblLook w:val="04A0" w:firstRow="1" w:lastRow="0" w:firstColumn="1" w:lastColumn="0" w:noHBand="0" w:noVBand="1"/>
      </w:tblPr>
      <w:tblGrid>
        <w:gridCol w:w="1346"/>
        <w:gridCol w:w="3362"/>
        <w:gridCol w:w="1736"/>
        <w:gridCol w:w="1024"/>
        <w:gridCol w:w="1610"/>
      </w:tblGrid>
      <w:tr w:rsidR="00F168DE" w14:paraId="10214B61" w14:textId="77777777" w:rsidTr="00B95110">
        <w:trPr>
          <w:trHeight w:val="624"/>
        </w:trPr>
        <w:tc>
          <w:tcPr>
            <w:tcW w:w="741" w:type="pct"/>
            <w:tcBorders>
              <w:top w:val="single" w:sz="4" w:space="0" w:color="000000"/>
              <w:left w:val="single" w:sz="4" w:space="0" w:color="000000"/>
              <w:bottom w:val="single" w:sz="4" w:space="0" w:color="000000"/>
              <w:right w:val="single" w:sz="4" w:space="0" w:color="000000"/>
              <w:tl2br w:val="nil"/>
              <w:tr2bl w:val="nil"/>
            </w:tcBorders>
            <w:vAlign w:val="center"/>
          </w:tcPr>
          <w:p w14:paraId="664256D3" w14:textId="77777777" w:rsidR="00F168DE" w:rsidRDefault="00F168DE" w:rsidP="00B95110">
            <w:pPr>
              <w:pStyle w:val="TableParagraph"/>
              <w:kinsoku w:val="0"/>
              <w:overflowPunct w:val="0"/>
              <w:spacing w:line="278" w:lineRule="auto"/>
              <w:ind w:left="242" w:right="98" w:hanging="132"/>
              <w:jc w:val="center"/>
              <w:rPr>
                <w:rFonts w:hint="default"/>
                <w:b/>
                <w:sz w:val="21"/>
                <w:szCs w:val="21"/>
              </w:rPr>
            </w:pPr>
            <w:r>
              <w:rPr>
                <w:b/>
                <w:sz w:val="21"/>
                <w:szCs w:val="21"/>
              </w:rPr>
              <w:t>课程目标</w:t>
            </w:r>
          </w:p>
        </w:tc>
        <w:tc>
          <w:tcPr>
            <w:tcW w:w="1852" w:type="pct"/>
            <w:tcBorders>
              <w:top w:val="single" w:sz="4" w:space="0" w:color="000000"/>
              <w:left w:val="single" w:sz="4" w:space="0" w:color="000000"/>
              <w:bottom w:val="single" w:sz="4" w:space="0" w:color="000000"/>
              <w:right w:val="single" w:sz="4" w:space="0" w:color="000000"/>
              <w:tl2br w:val="nil"/>
              <w:tr2bl w:val="nil"/>
            </w:tcBorders>
            <w:vAlign w:val="center"/>
          </w:tcPr>
          <w:p w14:paraId="1A09DD28" w14:textId="77777777" w:rsidR="00F168DE" w:rsidRDefault="00F168DE" w:rsidP="00B95110">
            <w:pPr>
              <w:pStyle w:val="TableParagraph"/>
              <w:kinsoku w:val="0"/>
              <w:overflowPunct w:val="0"/>
              <w:spacing w:line="278" w:lineRule="auto"/>
              <w:ind w:left="242" w:right="98" w:hanging="132"/>
              <w:jc w:val="center"/>
              <w:rPr>
                <w:rFonts w:hint="default"/>
                <w:b/>
                <w:sz w:val="21"/>
                <w:szCs w:val="21"/>
              </w:rPr>
            </w:pPr>
            <w:r>
              <w:rPr>
                <w:b/>
                <w:sz w:val="21"/>
                <w:szCs w:val="21"/>
              </w:rPr>
              <w:t>考核内容</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14:paraId="07760EB8" w14:textId="77777777" w:rsidR="00F168DE" w:rsidRDefault="00F168DE" w:rsidP="00B95110">
            <w:pPr>
              <w:pStyle w:val="TableParagraph"/>
              <w:kinsoku w:val="0"/>
              <w:overflowPunct w:val="0"/>
              <w:spacing w:line="278" w:lineRule="auto"/>
              <w:ind w:left="242" w:right="98" w:hanging="132"/>
              <w:jc w:val="center"/>
              <w:rPr>
                <w:rFonts w:hint="default"/>
                <w:b/>
                <w:sz w:val="21"/>
                <w:szCs w:val="21"/>
              </w:rPr>
            </w:pPr>
            <w:r>
              <w:rPr>
                <w:b/>
                <w:sz w:val="21"/>
                <w:szCs w:val="21"/>
              </w:rPr>
              <w:t>所属环节</w:t>
            </w:r>
          </w:p>
        </w:tc>
        <w:tc>
          <w:tcPr>
            <w:tcW w:w="564" w:type="pct"/>
            <w:tcBorders>
              <w:top w:val="single" w:sz="4" w:space="0" w:color="000000"/>
              <w:left w:val="single" w:sz="4" w:space="0" w:color="000000"/>
              <w:bottom w:val="single" w:sz="4" w:space="0" w:color="000000"/>
              <w:right w:val="single" w:sz="4" w:space="0" w:color="000000"/>
              <w:tl2br w:val="nil"/>
              <w:tr2bl w:val="nil"/>
            </w:tcBorders>
            <w:vAlign w:val="center"/>
          </w:tcPr>
          <w:p w14:paraId="571F4B62" w14:textId="77777777" w:rsidR="00F168DE" w:rsidRDefault="00F168DE" w:rsidP="00B95110">
            <w:pPr>
              <w:pStyle w:val="TableParagraph"/>
              <w:kinsoku w:val="0"/>
              <w:overflowPunct w:val="0"/>
              <w:spacing w:line="278" w:lineRule="auto"/>
              <w:ind w:left="242" w:right="98" w:hanging="132"/>
              <w:jc w:val="center"/>
              <w:rPr>
                <w:rFonts w:hint="default"/>
                <w:b/>
                <w:sz w:val="21"/>
                <w:szCs w:val="21"/>
              </w:rPr>
            </w:pPr>
            <w:r>
              <w:rPr>
                <w:b/>
                <w:sz w:val="21"/>
                <w:szCs w:val="21"/>
              </w:rPr>
              <w:t>考核</w:t>
            </w:r>
          </w:p>
          <w:p w14:paraId="669BE4B0" w14:textId="77777777" w:rsidR="00F168DE" w:rsidRDefault="00F168DE" w:rsidP="00B95110">
            <w:pPr>
              <w:pStyle w:val="TableParagraph"/>
              <w:kinsoku w:val="0"/>
              <w:overflowPunct w:val="0"/>
              <w:spacing w:line="278" w:lineRule="auto"/>
              <w:ind w:left="242" w:right="98" w:hanging="132"/>
              <w:jc w:val="center"/>
              <w:rPr>
                <w:rFonts w:hint="default"/>
                <w:b/>
                <w:sz w:val="21"/>
                <w:szCs w:val="21"/>
              </w:rPr>
            </w:pPr>
            <w:r>
              <w:rPr>
                <w:b/>
                <w:sz w:val="21"/>
                <w:szCs w:val="21"/>
              </w:rPr>
              <w:t>占比</w:t>
            </w:r>
          </w:p>
        </w:tc>
        <w:tc>
          <w:tcPr>
            <w:tcW w:w="887" w:type="pct"/>
            <w:tcBorders>
              <w:top w:val="single" w:sz="4" w:space="0" w:color="000000"/>
              <w:left w:val="single" w:sz="4" w:space="0" w:color="000000"/>
              <w:bottom w:val="single" w:sz="4" w:space="0" w:color="000000"/>
              <w:right w:val="single" w:sz="4" w:space="0" w:color="000000"/>
              <w:tl2br w:val="nil"/>
              <w:tr2bl w:val="nil"/>
            </w:tcBorders>
            <w:vAlign w:val="center"/>
          </w:tcPr>
          <w:p w14:paraId="05A117F8" w14:textId="77777777" w:rsidR="00F168DE" w:rsidRDefault="00F168DE" w:rsidP="00B95110">
            <w:pPr>
              <w:pStyle w:val="TableParagraph"/>
              <w:kinsoku w:val="0"/>
              <w:overflowPunct w:val="0"/>
              <w:spacing w:line="278" w:lineRule="auto"/>
              <w:ind w:left="242" w:right="98" w:hanging="132"/>
              <w:jc w:val="center"/>
              <w:rPr>
                <w:rFonts w:hint="default"/>
                <w:b/>
                <w:sz w:val="21"/>
                <w:szCs w:val="21"/>
              </w:rPr>
            </w:pPr>
            <w:r>
              <w:rPr>
                <w:b/>
                <w:sz w:val="21"/>
                <w:szCs w:val="21"/>
              </w:rPr>
              <w:t>考核方式</w:t>
            </w:r>
          </w:p>
        </w:tc>
      </w:tr>
      <w:tr w:rsidR="00F168DE" w14:paraId="263A9546" w14:textId="77777777" w:rsidTr="00B95110">
        <w:trPr>
          <w:trHeight w:val="252"/>
        </w:trPr>
        <w:tc>
          <w:tcPr>
            <w:tcW w:w="741" w:type="pct"/>
            <w:tcBorders>
              <w:top w:val="single" w:sz="4" w:space="0" w:color="000000"/>
              <w:left w:val="single" w:sz="4" w:space="0" w:color="000000"/>
              <w:bottom w:val="single" w:sz="4" w:space="0" w:color="000000"/>
              <w:right w:val="single" w:sz="4" w:space="0" w:color="000000"/>
              <w:tl2br w:val="nil"/>
              <w:tr2bl w:val="nil"/>
            </w:tcBorders>
            <w:vAlign w:val="center"/>
          </w:tcPr>
          <w:p w14:paraId="68558A3F" w14:textId="77777777" w:rsidR="00F168DE" w:rsidRDefault="00F168DE" w:rsidP="00B95110">
            <w:pPr>
              <w:pStyle w:val="TableParagraph"/>
              <w:kinsoku w:val="0"/>
              <w:overflowPunct w:val="0"/>
              <w:spacing w:line="278" w:lineRule="auto"/>
              <w:ind w:left="242" w:right="98" w:hanging="132"/>
              <w:jc w:val="center"/>
              <w:rPr>
                <w:rFonts w:hint="default"/>
                <w:sz w:val="21"/>
                <w:szCs w:val="21"/>
              </w:rPr>
            </w:pPr>
            <w:r>
              <w:rPr>
                <w:sz w:val="21"/>
                <w:szCs w:val="21"/>
              </w:rPr>
              <w:t>课程目标 1</w:t>
            </w:r>
          </w:p>
        </w:tc>
        <w:tc>
          <w:tcPr>
            <w:tcW w:w="1852" w:type="pct"/>
            <w:tcBorders>
              <w:top w:val="single" w:sz="4" w:space="0" w:color="000000"/>
              <w:left w:val="single" w:sz="4" w:space="0" w:color="000000"/>
              <w:bottom w:val="single" w:sz="4" w:space="0" w:color="000000"/>
              <w:right w:val="single" w:sz="4" w:space="0" w:color="000000"/>
              <w:tl2br w:val="nil"/>
              <w:tr2bl w:val="nil"/>
            </w:tcBorders>
          </w:tcPr>
          <w:p w14:paraId="34A59410" w14:textId="77777777" w:rsidR="00F168DE" w:rsidRDefault="00F168DE" w:rsidP="00B95110">
            <w:pPr>
              <w:pStyle w:val="TableParagraph"/>
              <w:kinsoku w:val="0"/>
              <w:overflowPunct w:val="0"/>
              <w:spacing w:before="22"/>
              <w:ind w:left="108"/>
              <w:rPr>
                <w:rFonts w:hint="default"/>
                <w:sz w:val="21"/>
                <w:szCs w:val="21"/>
              </w:rPr>
            </w:pPr>
            <w:r w:rsidRPr="00C00695">
              <w:rPr>
                <w:sz w:val="21"/>
                <w:szCs w:val="21"/>
              </w:rPr>
              <w:t xml:space="preserve">1. </w:t>
            </w:r>
            <w:r>
              <w:rPr>
                <w:sz w:val="21"/>
                <w:szCs w:val="21"/>
              </w:rPr>
              <w:t>水、大气、土壤、生态环境等生态环境要素遥感监测的技术流程</w:t>
            </w:r>
          </w:p>
        </w:tc>
        <w:tc>
          <w:tcPr>
            <w:tcW w:w="956" w:type="pct"/>
            <w:tcBorders>
              <w:top w:val="single" w:sz="4" w:space="0" w:color="000000"/>
              <w:left w:val="single" w:sz="4" w:space="0" w:color="000000"/>
              <w:right w:val="single" w:sz="4" w:space="0" w:color="000000"/>
              <w:tl2br w:val="nil"/>
              <w:tr2bl w:val="nil"/>
            </w:tcBorders>
            <w:vAlign w:val="center"/>
          </w:tcPr>
          <w:p w14:paraId="4F2E0958" w14:textId="77777777" w:rsidR="00F168DE" w:rsidRDefault="00F168DE" w:rsidP="00B95110">
            <w:pPr>
              <w:pStyle w:val="TableParagraph"/>
              <w:kinsoku w:val="0"/>
              <w:overflowPunct w:val="0"/>
              <w:jc w:val="center"/>
              <w:rPr>
                <w:rFonts w:ascii="Times New Roman" w:cs="Times New Roman" w:hint="default"/>
                <w:sz w:val="20"/>
                <w:szCs w:val="20"/>
              </w:rPr>
            </w:pPr>
            <w:r>
              <w:rPr>
                <w:rFonts w:ascii="Times New Roman" w:cs="Times New Roman"/>
                <w:sz w:val="20"/>
                <w:szCs w:val="20"/>
              </w:rPr>
              <w:t>所有实训内容</w:t>
            </w:r>
          </w:p>
        </w:tc>
        <w:tc>
          <w:tcPr>
            <w:tcW w:w="564" w:type="pct"/>
            <w:tcBorders>
              <w:top w:val="single" w:sz="4" w:space="0" w:color="000000"/>
              <w:left w:val="single" w:sz="4" w:space="0" w:color="000000"/>
              <w:right w:val="single" w:sz="4" w:space="0" w:color="000000"/>
              <w:tl2br w:val="nil"/>
              <w:tr2bl w:val="nil"/>
            </w:tcBorders>
            <w:vAlign w:val="center"/>
          </w:tcPr>
          <w:p w14:paraId="34296583" w14:textId="77777777" w:rsidR="00F168DE" w:rsidRDefault="00F168DE" w:rsidP="00B95110">
            <w:pPr>
              <w:pStyle w:val="TableParagraph"/>
              <w:kinsoku w:val="0"/>
              <w:overflowPunct w:val="0"/>
              <w:spacing w:before="22"/>
              <w:ind w:left="185" w:right="177"/>
              <w:jc w:val="center"/>
              <w:rPr>
                <w:rFonts w:hint="default"/>
                <w:sz w:val="21"/>
                <w:szCs w:val="21"/>
              </w:rPr>
            </w:pPr>
            <w:r>
              <w:rPr>
                <w:rFonts w:hint="default"/>
                <w:sz w:val="21"/>
                <w:szCs w:val="21"/>
              </w:rPr>
              <w:t>30</w:t>
            </w:r>
            <w:r>
              <w:rPr>
                <w:sz w:val="21"/>
                <w:szCs w:val="21"/>
              </w:rPr>
              <w:t>%</w:t>
            </w:r>
          </w:p>
        </w:tc>
        <w:tc>
          <w:tcPr>
            <w:tcW w:w="887" w:type="pct"/>
            <w:tcBorders>
              <w:top w:val="single" w:sz="4" w:space="0" w:color="000000"/>
              <w:left w:val="single" w:sz="4" w:space="0" w:color="000000"/>
              <w:bottom w:val="single" w:sz="4" w:space="0" w:color="000000"/>
              <w:right w:val="single" w:sz="4" w:space="0" w:color="000000"/>
              <w:tl2br w:val="nil"/>
              <w:tr2bl w:val="nil"/>
            </w:tcBorders>
            <w:vAlign w:val="center"/>
          </w:tcPr>
          <w:p w14:paraId="332825B0" w14:textId="77777777" w:rsidR="00F168DE" w:rsidRDefault="00F168DE" w:rsidP="00B95110">
            <w:pPr>
              <w:pStyle w:val="TableParagraph"/>
              <w:kinsoku w:val="0"/>
              <w:overflowPunct w:val="0"/>
              <w:jc w:val="center"/>
              <w:rPr>
                <w:rFonts w:ascii="Times New Roman" w:cs="Times New Roman" w:hint="default"/>
                <w:sz w:val="20"/>
                <w:szCs w:val="20"/>
              </w:rPr>
            </w:pPr>
            <w:r>
              <w:rPr>
                <w:rFonts w:ascii="Times New Roman" w:cs="Times New Roman"/>
                <w:sz w:val="20"/>
                <w:szCs w:val="20"/>
              </w:rPr>
              <w:t>实训作业、资源学习、实训汇报、实训报告</w:t>
            </w:r>
          </w:p>
        </w:tc>
      </w:tr>
      <w:tr w:rsidR="00F168DE" w14:paraId="636EF959" w14:textId="77777777" w:rsidTr="00B95110">
        <w:trPr>
          <w:trHeight w:val="314"/>
        </w:trPr>
        <w:tc>
          <w:tcPr>
            <w:tcW w:w="74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307D6B15" w14:textId="77777777" w:rsidR="00F168DE" w:rsidRDefault="00F168DE" w:rsidP="00B95110">
            <w:pPr>
              <w:pStyle w:val="TableParagraph"/>
              <w:kinsoku w:val="0"/>
              <w:overflowPunct w:val="0"/>
              <w:spacing w:line="278" w:lineRule="auto"/>
              <w:ind w:left="242" w:right="98" w:hanging="132"/>
              <w:jc w:val="center"/>
              <w:rPr>
                <w:rFonts w:hint="default"/>
                <w:sz w:val="21"/>
                <w:szCs w:val="21"/>
              </w:rPr>
            </w:pPr>
            <w:r>
              <w:rPr>
                <w:sz w:val="21"/>
                <w:szCs w:val="21"/>
              </w:rPr>
              <w:t>课程目标 2</w:t>
            </w:r>
          </w:p>
        </w:tc>
        <w:tc>
          <w:tcPr>
            <w:tcW w:w="1852" w:type="pct"/>
            <w:tcBorders>
              <w:top w:val="single" w:sz="4" w:space="0" w:color="000000"/>
              <w:left w:val="single" w:sz="4" w:space="0" w:color="000000"/>
              <w:bottom w:val="single" w:sz="4" w:space="0" w:color="000000"/>
              <w:right w:val="single" w:sz="4" w:space="0" w:color="000000"/>
              <w:tl2br w:val="nil"/>
              <w:tr2bl w:val="nil"/>
            </w:tcBorders>
          </w:tcPr>
          <w:p w14:paraId="5681D780" w14:textId="77777777" w:rsidR="00F168DE" w:rsidRDefault="00F168DE" w:rsidP="00B95110">
            <w:pPr>
              <w:pStyle w:val="TableParagraph"/>
              <w:kinsoku w:val="0"/>
              <w:overflowPunct w:val="0"/>
              <w:spacing w:before="25"/>
              <w:ind w:left="108"/>
              <w:rPr>
                <w:rFonts w:hint="default"/>
                <w:sz w:val="21"/>
                <w:szCs w:val="21"/>
              </w:rPr>
            </w:pPr>
            <w:r>
              <w:rPr>
                <w:rFonts w:hint="default"/>
                <w:sz w:val="21"/>
                <w:szCs w:val="21"/>
              </w:rPr>
              <w:t>1</w:t>
            </w:r>
            <w:r>
              <w:rPr>
                <w:sz w:val="21"/>
                <w:szCs w:val="21"/>
              </w:rPr>
              <w:t>. 水、大气、土壤、生态环境等生态环境要素遥感监测的背景、原理与依据、操作步骤</w:t>
            </w:r>
          </w:p>
        </w:tc>
        <w:tc>
          <w:tcPr>
            <w:tcW w:w="956" w:type="pct"/>
            <w:vMerge w:val="restart"/>
            <w:tcBorders>
              <w:top w:val="single" w:sz="4" w:space="0" w:color="000000"/>
              <w:left w:val="single" w:sz="4" w:space="0" w:color="000000"/>
              <w:right w:val="single" w:sz="4" w:space="0" w:color="000000"/>
              <w:tl2br w:val="nil"/>
              <w:tr2bl w:val="nil"/>
            </w:tcBorders>
            <w:vAlign w:val="center"/>
          </w:tcPr>
          <w:p w14:paraId="4E351F4B" w14:textId="77777777" w:rsidR="00F168DE" w:rsidRDefault="00F168DE" w:rsidP="00B95110">
            <w:pPr>
              <w:pStyle w:val="TableParagraph"/>
              <w:kinsoku w:val="0"/>
              <w:overflowPunct w:val="0"/>
              <w:jc w:val="center"/>
              <w:rPr>
                <w:rFonts w:ascii="Times New Roman" w:cs="Times New Roman" w:hint="default"/>
                <w:sz w:val="20"/>
                <w:szCs w:val="20"/>
              </w:rPr>
            </w:pPr>
            <w:r>
              <w:rPr>
                <w:rFonts w:ascii="Times New Roman" w:cs="Times New Roman"/>
                <w:sz w:val="20"/>
                <w:szCs w:val="20"/>
              </w:rPr>
              <w:t>所有实训内容</w:t>
            </w:r>
          </w:p>
        </w:tc>
        <w:tc>
          <w:tcPr>
            <w:tcW w:w="564" w:type="pct"/>
            <w:vMerge w:val="restart"/>
            <w:tcBorders>
              <w:top w:val="single" w:sz="4" w:space="0" w:color="000000"/>
              <w:left w:val="single" w:sz="4" w:space="0" w:color="000000"/>
              <w:right w:val="single" w:sz="4" w:space="0" w:color="000000"/>
              <w:tl2br w:val="nil"/>
              <w:tr2bl w:val="nil"/>
            </w:tcBorders>
            <w:vAlign w:val="center"/>
          </w:tcPr>
          <w:p w14:paraId="66FE5942" w14:textId="77777777" w:rsidR="00F168DE" w:rsidRDefault="00F168DE" w:rsidP="00B95110">
            <w:pPr>
              <w:pStyle w:val="TableParagraph"/>
              <w:kinsoku w:val="0"/>
              <w:overflowPunct w:val="0"/>
              <w:spacing w:before="25"/>
              <w:ind w:left="185" w:right="177"/>
              <w:jc w:val="center"/>
              <w:rPr>
                <w:rFonts w:hint="default"/>
                <w:sz w:val="21"/>
                <w:szCs w:val="21"/>
              </w:rPr>
            </w:pPr>
            <w:r>
              <w:rPr>
                <w:sz w:val="21"/>
                <w:szCs w:val="21"/>
              </w:rPr>
              <w:t>5</w:t>
            </w:r>
            <w:r>
              <w:rPr>
                <w:rFonts w:hint="default"/>
                <w:sz w:val="21"/>
                <w:szCs w:val="21"/>
              </w:rPr>
              <w:t>0</w:t>
            </w:r>
            <w:r>
              <w:rPr>
                <w:sz w:val="21"/>
                <w:szCs w:val="21"/>
              </w:rPr>
              <w:t>%</w:t>
            </w:r>
          </w:p>
        </w:tc>
        <w:tc>
          <w:tcPr>
            <w:tcW w:w="88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46B33116" w14:textId="77777777" w:rsidR="00F168DE" w:rsidRDefault="00F168DE" w:rsidP="00B95110">
            <w:pPr>
              <w:pStyle w:val="TableParagraph"/>
              <w:kinsoku w:val="0"/>
              <w:overflowPunct w:val="0"/>
              <w:jc w:val="center"/>
              <w:rPr>
                <w:rFonts w:ascii="Times New Roman" w:cs="Times New Roman" w:hint="default"/>
                <w:sz w:val="20"/>
                <w:szCs w:val="20"/>
              </w:rPr>
            </w:pPr>
            <w:r>
              <w:rPr>
                <w:rFonts w:ascii="Times New Roman" w:cs="Times New Roman"/>
                <w:sz w:val="20"/>
                <w:szCs w:val="20"/>
              </w:rPr>
              <w:t>实训作业、资源学习、实训汇报、实训报告</w:t>
            </w:r>
          </w:p>
        </w:tc>
      </w:tr>
      <w:tr w:rsidR="00F168DE" w14:paraId="3FAC1C8F" w14:textId="77777777" w:rsidTr="00B95110">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14:paraId="3360BBCD" w14:textId="77777777" w:rsidR="00F168DE" w:rsidRDefault="00F168DE" w:rsidP="00B9511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14:paraId="2111739A" w14:textId="77777777" w:rsidR="00F168DE" w:rsidRDefault="00F168DE" w:rsidP="00B95110">
            <w:pPr>
              <w:pStyle w:val="TableParagraph"/>
              <w:kinsoku w:val="0"/>
              <w:overflowPunct w:val="0"/>
              <w:spacing w:before="22"/>
              <w:ind w:left="108"/>
              <w:rPr>
                <w:rFonts w:hint="default"/>
                <w:sz w:val="21"/>
                <w:szCs w:val="21"/>
              </w:rPr>
            </w:pPr>
            <w:r>
              <w:rPr>
                <w:rFonts w:hint="default"/>
                <w:sz w:val="21"/>
                <w:szCs w:val="21"/>
              </w:rPr>
              <w:t>2</w:t>
            </w:r>
            <w:r>
              <w:rPr>
                <w:sz w:val="21"/>
                <w:szCs w:val="21"/>
              </w:rPr>
              <w:t>. 水、大气、土壤、生态环境等生态环境要素遥感监测专题各部分数据结果</w:t>
            </w:r>
          </w:p>
        </w:tc>
        <w:tc>
          <w:tcPr>
            <w:tcW w:w="956" w:type="pct"/>
            <w:vMerge/>
            <w:tcBorders>
              <w:left w:val="single" w:sz="4" w:space="0" w:color="000000"/>
              <w:bottom w:val="single" w:sz="4" w:space="0" w:color="000000"/>
              <w:right w:val="single" w:sz="4" w:space="0" w:color="000000"/>
              <w:tl2br w:val="nil"/>
              <w:tr2bl w:val="nil"/>
            </w:tcBorders>
            <w:vAlign w:val="center"/>
          </w:tcPr>
          <w:p w14:paraId="358CA367" w14:textId="77777777" w:rsidR="00F168DE" w:rsidRDefault="00F168DE" w:rsidP="00B95110">
            <w:pPr>
              <w:pStyle w:val="TableParagraph"/>
              <w:kinsoku w:val="0"/>
              <w:overflowPunct w:val="0"/>
              <w:jc w:val="center"/>
              <w:rPr>
                <w:rFonts w:ascii="Times New Roman" w:cs="Times New Roman" w:hint="default"/>
                <w:sz w:val="20"/>
                <w:szCs w:val="20"/>
              </w:rPr>
            </w:pPr>
          </w:p>
        </w:tc>
        <w:tc>
          <w:tcPr>
            <w:tcW w:w="564" w:type="pct"/>
            <w:vMerge/>
            <w:tcBorders>
              <w:left w:val="single" w:sz="4" w:space="0" w:color="000000"/>
              <w:right w:val="single" w:sz="4" w:space="0" w:color="000000"/>
              <w:tl2br w:val="nil"/>
              <w:tr2bl w:val="nil"/>
            </w:tcBorders>
            <w:vAlign w:val="center"/>
          </w:tcPr>
          <w:p w14:paraId="6F6572B1" w14:textId="77777777" w:rsidR="00F168DE" w:rsidRDefault="00F168DE" w:rsidP="00B95110">
            <w:pPr>
              <w:pStyle w:val="TableParagraph"/>
              <w:kinsoku w:val="0"/>
              <w:overflowPunct w:val="0"/>
              <w:spacing w:before="22"/>
              <w:ind w:left="185" w:right="177"/>
              <w:jc w:val="center"/>
              <w:rPr>
                <w:rFonts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14:paraId="21EDED0F" w14:textId="77777777" w:rsidR="00F168DE" w:rsidRDefault="00F168DE" w:rsidP="00B9511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r>
      <w:tr w:rsidR="00F168DE" w14:paraId="792830E4" w14:textId="77777777" w:rsidTr="00B95110">
        <w:trPr>
          <w:trHeight w:val="311"/>
        </w:trPr>
        <w:tc>
          <w:tcPr>
            <w:tcW w:w="741" w:type="pct"/>
            <w:tcBorders>
              <w:top w:val="single" w:sz="4" w:space="0" w:color="000000"/>
              <w:left w:val="single" w:sz="4" w:space="0" w:color="000000"/>
              <w:bottom w:val="single" w:sz="4" w:space="0" w:color="000000"/>
              <w:right w:val="single" w:sz="4" w:space="0" w:color="000000"/>
              <w:tl2br w:val="nil"/>
              <w:tr2bl w:val="nil"/>
            </w:tcBorders>
            <w:vAlign w:val="center"/>
          </w:tcPr>
          <w:p w14:paraId="48D0780F" w14:textId="77777777" w:rsidR="00F168DE" w:rsidRDefault="00F168DE" w:rsidP="00B95110">
            <w:pPr>
              <w:pStyle w:val="TableParagraph"/>
              <w:kinsoku w:val="0"/>
              <w:overflowPunct w:val="0"/>
              <w:spacing w:line="278" w:lineRule="auto"/>
              <w:ind w:left="242" w:right="98" w:hanging="132"/>
              <w:jc w:val="center"/>
              <w:rPr>
                <w:rFonts w:hint="default"/>
                <w:sz w:val="21"/>
                <w:szCs w:val="21"/>
              </w:rPr>
            </w:pPr>
            <w:r>
              <w:rPr>
                <w:sz w:val="21"/>
                <w:szCs w:val="21"/>
              </w:rPr>
              <w:t>课程目标 3</w:t>
            </w:r>
          </w:p>
        </w:tc>
        <w:tc>
          <w:tcPr>
            <w:tcW w:w="1852" w:type="pct"/>
            <w:tcBorders>
              <w:top w:val="single" w:sz="4" w:space="0" w:color="000000"/>
              <w:left w:val="single" w:sz="4" w:space="0" w:color="000000"/>
              <w:bottom w:val="single" w:sz="4" w:space="0" w:color="000000"/>
              <w:right w:val="single" w:sz="4" w:space="0" w:color="000000"/>
              <w:tl2br w:val="nil"/>
              <w:tr2bl w:val="nil"/>
            </w:tcBorders>
            <w:vAlign w:val="center"/>
          </w:tcPr>
          <w:p w14:paraId="009AB6B0" w14:textId="77777777" w:rsidR="00F168DE" w:rsidRDefault="00F168DE" w:rsidP="00B95110">
            <w:pPr>
              <w:pStyle w:val="TableParagraph"/>
              <w:kinsoku w:val="0"/>
              <w:overflowPunct w:val="0"/>
              <w:spacing w:before="22"/>
              <w:ind w:left="108"/>
              <w:rPr>
                <w:rFonts w:hint="default"/>
                <w:sz w:val="21"/>
                <w:szCs w:val="21"/>
              </w:rPr>
            </w:pPr>
            <w:r>
              <w:rPr>
                <w:sz w:val="21"/>
                <w:szCs w:val="21"/>
              </w:rPr>
              <w:t>1.实训内容小组分工合作情况</w:t>
            </w:r>
          </w:p>
        </w:tc>
        <w:tc>
          <w:tcPr>
            <w:tcW w:w="956" w:type="pct"/>
            <w:tcBorders>
              <w:top w:val="single" w:sz="4" w:space="0" w:color="000000"/>
              <w:left w:val="single" w:sz="4" w:space="0" w:color="000000"/>
              <w:bottom w:val="single" w:sz="4" w:space="0" w:color="auto"/>
              <w:right w:val="single" w:sz="4" w:space="0" w:color="000000"/>
              <w:tl2br w:val="nil"/>
              <w:tr2bl w:val="nil"/>
            </w:tcBorders>
            <w:vAlign w:val="center"/>
          </w:tcPr>
          <w:p w14:paraId="4A5F2C3E" w14:textId="77777777" w:rsidR="00F168DE" w:rsidRDefault="00F168DE" w:rsidP="00B95110">
            <w:pPr>
              <w:pStyle w:val="TableParagraph"/>
              <w:kinsoku w:val="0"/>
              <w:overflowPunct w:val="0"/>
              <w:jc w:val="center"/>
              <w:rPr>
                <w:rFonts w:ascii="Times New Roman" w:cs="Times New Roman" w:hint="default"/>
                <w:sz w:val="20"/>
                <w:szCs w:val="20"/>
              </w:rPr>
            </w:pPr>
            <w:r>
              <w:rPr>
                <w:rFonts w:ascii="Times New Roman" w:cs="Times New Roman"/>
                <w:sz w:val="20"/>
                <w:szCs w:val="20"/>
              </w:rPr>
              <w:t>所有实训内容</w:t>
            </w:r>
          </w:p>
        </w:tc>
        <w:tc>
          <w:tcPr>
            <w:tcW w:w="564" w:type="pct"/>
            <w:tcBorders>
              <w:top w:val="single" w:sz="4" w:space="0" w:color="000000"/>
              <w:left w:val="single" w:sz="4" w:space="0" w:color="000000"/>
              <w:bottom w:val="single" w:sz="4" w:space="0" w:color="auto"/>
              <w:right w:val="single" w:sz="4" w:space="0" w:color="000000"/>
              <w:tl2br w:val="nil"/>
              <w:tr2bl w:val="nil"/>
            </w:tcBorders>
            <w:vAlign w:val="center"/>
          </w:tcPr>
          <w:p w14:paraId="40312A1B" w14:textId="77777777" w:rsidR="00F168DE" w:rsidRDefault="00F168DE" w:rsidP="00B95110">
            <w:pPr>
              <w:pStyle w:val="TableParagraph"/>
              <w:kinsoku w:val="0"/>
              <w:overflowPunct w:val="0"/>
              <w:spacing w:before="22"/>
              <w:ind w:left="185" w:right="177"/>
              <w:jc w:val="center"/>
              <w:rPr>
                <w:rFonts w:hint="default"/>
                <w:sz w:val="21"/>
                <w:szCs w:val="21"/>
              </w:rPr>
            </w:pPr>
            <w:r>
              <w:rPr>
                <w:rFonts w:hint="default"/>
                <w:sz w:val="21"/>
                <w:szCs w:val="21"/>
              </w:rPr>
              <w:t>20</w:t>
            </w:r>
            <w:r>
              <w:rPr>
                <w:sz w:val="21"/>
                <w:szCs w:val="21"/>
              </w:rPr>
              <w:t>%</w:t>
            </w:r>
          </w:p>
        </w:tc>
        <w:tc>
          <w:tcPr>
            <w:tcW w:w="887" w:type="pct"/>
            <w:tcBorders>
              <w:top w:val="single" w:sz="4" w:space="0" w:color="000000"/>
              <w:left w:val="single" w:sz="4" w:space="0" w:color="000000"/>
              <w:bottom w:val="single" w:sz="4" w:space="0" w:color="auto"/>
              <w:right w:val="single" w:sz="4" w:space="0" w:color="000000"/>
              <w:tl2br w:val="nil"/>
              <w:tr2bl w:val="nil"/>
            </w:tcBorders>
            <w:vAlign w:val="center"/>
          </w:tcPr>
          <w:p w14:paraId="39291C1C" w14:textId="77777777" w:rsidR="00F168DE" w:rsidRDefault="00F168DE" w:rsidP="00B95110">
            <w:pPr>
              <w:pStyle w:val="TableParagraph"/>
              <w:kinsoku w:val="0"/>
              <w:overflowPunct w:val="0"/>
              <w:jc w:val="center"/>
              <w:rPr>
                <w:rFonts w:ascii="Times New Roman" w:cs="Times New Roman" w:hint="default"/>
                <w:sz w:val="20"/>
                <w:szCs w:val="20"/>
              </w:rPr>
            </w:pPr>
            <w:r>
              <w:rPr>
                <w:rFonts w:ascii="Times New Roman" w:cs="Times New Roman"/>
                <w:sz w:val="20"/>
                <w:szCs w:val="20"/>
              </w:rPr>
              <w:t>实训作业、资源学习、实训汇报、实训报告</w:t>
            </w:r>
          </w:p>
        </w:tc>
      </w:tr>
    </w:tbl>
    <w:p w14:paraId="15E8890D" w14:textId="77777777" w:rsidR="00F168DE" w:rsidRPr="002964E9" w:rsidRDefault="00F168DE" w:rsidP="00F168DE">
      <w:pPr>
        <w:pStyle w:val="a5"/>
        <w:kinsoku w:val="0"/>
        <w:overflowPunct w:val="0"/>
        <w:spacing w:before="66"/>
        <w:jc w:val="center"/>
        <w:rPr>
          <w:rFonts w:ascii="Times New Roman" w:eastAsia="黑体" w:cs="Times New Roman"/>
        </w:rPr>
      </w:pPr>
      <w:r w:rsidRPr="002964E9">
        <w:rPr>
          <w:rFonts w:ascii="Times New Roman" w:cs="Times New Roman" w:hint="eastAsia"/>
          <w:b/>
          <w:sz w:val="21"/>
          <w:szCs w:val="21"/>
        </w:rPr>
        <w:t>表</w:t>
      </w:r>
      <w:r w:rsidRPr="002964E9">
        <w:rPr>
          <w:rFonts w:ascii="Times New Roman" w:cs="Times New Roman"/>
          <w:b/>
          <w:sz w:val="21"/>
          <w:szCs w:val="21"/>
        </w:rPr>
        <w:t xml:space="preserve">4-2 </w:t>
      </w:r>
      <w:r w:rsidRPr="002964E9">
        <w:rPr>
          <w:rFonts w:ascii="Times New Roman" w:cs="Times New Roman" w:hint="eastAsia"/>
          <w:b/>
          <w:sz w:val="21"/>
          <w:szCs w:val="21"/>
        </w:rPr>
        <w:t>课程目标与考核方式矩阵关系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1155"/>
        <w:gridCol w:w="1419"/>
        <w:gridCol w:w="1417"/>
        <w:gridCol w:w="1373"/>
        <w:gridCol w:w="2703"/>
      </w:tblGrid>
      <w:tr w:rsidR="00F168DE" w14:paraId="6DB17AAC" w14:textId="77777777" w:rsidTr="00B95110">
        <w:trPr>
          <w:trHeight w:val="832"/>
          <w:jc w:val="center"/>
        </w:trPr>
        <w:tc>
          <w:tcPr>
            <w:tcW w:w="657" w:type="pct"/>
            <w:vAlign w:val="center"/>
          </w:tcPr>
          <w:p w14:paraId="14DE72B2" w14:textId="77777777" w:rsidR="00F168DE" w:rsidRPr="004C4DC2" w:rsidRDefault="00F168DE" w:rsidP="00B95110">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课程</w:t>
            </w:r>
          </w:p>
          <w:p w14:paraId="34E2C845" w14:textId="77777777" w:rsidR="00F168DE" w:rsidRPr="004C4DC2" w:rsidRDefault="00F168DE" w:rsidP="00B95110">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目标</w:t>
            </w:r>
          </w:p>
        </w:tc>
        <w:tc>
          <w:tcPr>
            <w:tcW w:w="622" w:type="pct"/>
          </w:tcPr>
          <w:p w14:paraId="7B29BBFB"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实训报告</w:t>
            </w:r>
          </w:p>
          <w:p w14:paraId="0B1D7FE0" w14:textId="77777777" w:rsidR="00F168DE" w:rsidRPr="002964E9" w:rsidRDefault="00F168DE" w:rsidP="00B95110">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w:t>
            </w:r>
            <w:r>
              <w:rPr>
                <w:rFonts w:ascii="Times New Roman" w:cs="Times New Roman" w:hint="default"/>
                <w:sz w:val="21"/>
                <w:szCs w:val="21"/>
              </w:rPr>
              <w:t>30</w:t>
            </w:r>
            <w:r w:rsidRPr="004C4DC2">
              <w:rPr>
                <w:rFonts w:ascii="Times New Roman" w:cs="Times New Roman"/>
                <w:sz w:val="21"/>
                <w:szCs w:val="21"/>
              </w:rPr>
              <w:t>%)</w:t>
            </w:r>
          </w:p>
        </w:tc>
        <w:tc>
          <w:tcPr>
            <w:tcW w:w="764" w:type="pct"/>
          </w:tcPr>
          <w:p w14:paraId="05BF793D" w14:textId="77777777" w:rsidR="00F168DE" w:rsidRDefault="00F168DE" w:rsidP="00B95110">
            <w:pPr>
              <w:pStyle w:val="TableParagraph"/>
              <w:kinsoku w:val="0"/>
              <w:overflowPunct w:val="0"/>
              <w:spacing w:before="15"/>
              <w:jc w:val="center"/>
              <w:rPr>
                <w:rFonts w:ascii="Times New Roman" w:cs="Times New Roman" w:hint="default"/>
                <w:sz w:val="21"/>
                <w:szCs w:val="21"/>
              </w:rPr>
            </w:pPr>
            <w:r w:rsidRPr="002964E9">
              <w:rPr>
                <w:rFonts w:ascii="Times New Roman" w:cs="Times New Roman"/>
                <w:sz w:val="21"/>
                <w:szCs w:val="21"/>
              </w:rPr>
              <w:t>实训作业</w:t>
            </w:r>
          </w:p>
          <w:p w14:paraId="1D9AC9DE"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28%</w:t>
            </w:r>
          </w:p>
          <w:p w14:paraId="563EFFAC" w14:textId="77777777" w:rsidR="00F168DE" w:rsidRPr="004C4DC2" w:rsidRDefault="00F168DE" w:rsidP="00B95110">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w:t>
            </w:r>
            <w:r>
              <w:rPr>
                <w:rFonts w:ascii="Times New Roman" w:cs="Times New Roman" w:hint="default"/>
                <w:sz w:val="21"/>
                <w:szCs w:val="21"/>
              </w:rPr>
              <w:t>70</w:t>
            </w:r>
            <w:r w:rsidRPr="004C4DC2">
              <w:rPr>
                <w:rFonts w:ascii="Times New Roman" w:cs="Times New Roman"/>
                <w:sz w:val="21"/>
                <w:szCs w:val="21"/>
              </w:rPr>
              <w:t>%</w:t>
            </w:r>
            <w:r>
              <w:rPr>
                <w:rFonts w:ascii="Times New Roman" w:cs="Times New Roman" w:hint="default"/>
                <w:sz w:val="21"/>
                <w:szCs w:val="21"/>
              </w:rPr>
              <w:t>*40%</w:t>
            </w:r>
            <w:r w:rsidRPr="004C4DC2">
              <w:rPr>
                <w:rFonts w:ascii="Times New Roman" w:cs="Times New Roman"/>
                <w:sz w:val="21"/>
                <w:szCs w:val="21"/>
              </w:rPr>
              <w:t>)</w:t>
            </w:r>
          </w:p>
        </w:tc>
        <w:tc>
          <w:tcPr>
            <w:tcW w:w="763" w:type="pct"/>
          </w:tcPr>
          <w:p w14:paraId="49E341E6" w14:textId="77777777" w:rsidR="00F168DE" w:rsidRDefault="00F168DE" w:rsidP="00B95110">
            <w:pPr>
              <w:pStyle w:val="TableParagraph"/>
              <w:kinsoku w:val="0"/>
              <w:overflowPunct w:val="0"/>
              <w:spacing w:before="15"/>
              <w:jc w:val="center"/>
              <w:rPr>
                <w:rFonts w:ascii="Times New Roman" w:cs="Times New Roman" w:hint="default"/>
                <w:sz w:val="21"/>
                <w:szCs w:val="21"/>
              </w:rPr>
            </w:pPr>
            <w:r w:rsidRPr="002964E9">
              <w:rPr>
                <w:rFonts w:ascii="Times New Roman" w:cs="Times New Roman"/>
                <w:sz w:val="21"/>
                <w:szCs w:val="21"/>
              </w:rPr>
              <w:t>资源学习</w:t>
            </w:r>
          </w:p>
          <w:p w14:paraId="2E63FB48"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14%</w:t>
            </w:r>
          </w:p>
          <w:p w14:paraId="4CABD41E" w14:textId="77777777" w:rsidR="00F168DE" w:rsidRPr="004C4DC2" w:rsidRDefault="00F168DE" w:rsidP="00B95110">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w:t>
            </w:r>
            <w:r>
              <w:rPr>
                <w:rFonts w:ascii="Times New Roman" w:cs="Times New Roman" w:hint="default"/>
                <w:sz w:val="21"/>
                <w:szCs w:val="21"/>
              </w:rPr>
              <w:t>70%*2</w:t>
            </w:r>
            <w:r w:rsidRPr="004C4DC2">
              <w:rPr>
                <w:rFonts w:ascii="Times New Roman" w:cs="Times New Roman"/>
                <w:sz w:val="21"/>
                <w:szCs w:val="21"/>
              </w:rPr>
              <w:t>0%)</w:t>
            </w:r>
          </w:p>
        </w:tc>
        <w:tc>
          <w:tcPr>
            <w:tcW w:w="739" w:type="pct"/>
          </w:tcPr>
          <w:p w14:paraId="76F5705E" w14:textId="77777777" w:rsidR="00F168DE" w:rsidRDefault="00F168DE" w:rsidP="00B95110">
            <w:pPr>
              <w:pStyle w:val="TableParagraph"/>
              <w:kinsoku w:val="0"/>
              <w:overflowPunct w:val="0"/>
              <w:spacing w:before="15"/>
              <w:jc w:val="center"/>
              <w:rPr>
                <w:rFonts w:ascii="Times New Roman" w:cs="Times New Roman" w:hint="default"/>
                <w:sz w:val="21"/>
                <w:szCs w:val="21"/>
              </w:rPr>
            </w:pPr>
            <w:r w:rsidRPr="002964E9">
              <w:rPr>
                <w:rFonts w:ascii="Times New Roman" w:cs="Times New Roman"/>
                <w:sz w:val="21"/>
                <w:szCs w:val="21"/>
              </w:rPr>
              <w:t>实训汇报</w:t>
            </w:r>
          </w:p>
          <w:p w14:paraId="40E4AE73"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28%</w:t>
            </w:r>
          </w:p>
          <w:p w14:paraId="200545A0" w14:textId="77777777" w:rsidR="00F168DE" w:rsidRDefault="00F168DE" w:rsidP="00B95110">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w:t>
            </w:r>
            <w:r>
              <w:rPr>
                <w:rFonts w:ascii="Times New Roman" w:cs="Times New Roman" w:hint="default"/>
                <w:sz w:val="21"/>
                <w:szCs w:val="21"/>
              </w:rPr>
              <w:t>70</w:t>
            </w:r>
            <w:r w:rsidRPr="004C4DC2">
              <w:rPr>
                <w:rFonts w:ascii="Times New Roman" w:cs="Times New Roman"/>
                <w:sz w:val="21"/>
                <w:szCs w:val="21"/>
              </w:rPr>
              <w:t>%</w:t>
            </w:r>
            <w:r>
              <w:rPr>
                <w:rFonts w:ascii="Times New Roman" w:cs="Times New Roman" w:hint="default"/>
                <w:sz w:val="21"/>
                <w:szCs w:val="21"/>
              </w:rPr>
              <w:t>*40%</w:t>
            </w:r>
            <w:r w:rsidRPr="004C4DC2">
              <w:rPr>
                <w:rFonts w:ascii="Times New Roman" w:cs="Times New Roman"/>
                <w:sz w:val="21"/>
                <w:szCs w:val="21"/>
              </w:rPr>
              <w:t>)</w:t>
            </w:r>
          </w:p>
        </w:tc>
        <w:tc>
          <w:tcPr>
            <w:tcW w:w="1455" w:type="pct"/>
            <w:vAlign w:val="center"/>
          </w:tcPr>
          <w:p w14:paraId="054CC86C" w14:textId="77777777" w:rsidR="00F168DE" w:rsidRDefault="00F168DE" w:rsidP="00B95110">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考核占比</w:t>
            </w:r>
          </w:p>
        </w:tc>
      </w:tr>
      <w:tr w:rsidR="00F168DE" w14:paraId="1D5A7827" w14:textId="77777777" w:rsidTr="00B95110">
        <w:trPr>
          <w:trHeight w:val="552"/>
          <w:jc w:val="center"/>
        </w:trPr>
        <w:tc>
          <w:tcPr>
            <w:tcW w:w="657" w:type="pct"/>
            <w:vAlign w:val="center"/>
          </w:tcPr>
          <w:p w14:paraId="4CBC1577"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14:paraId="66904F2B"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1</w:t>
            </w:r>
          </w:p>
        </w:tc>
        <w:tc>
          <w:tcPr>
            <w:tcW w:w="622" w:type="pct"/>
            <w:vAlign w:val="center"/>
          </w:tcPr>
          <w:p w14:paraId="493A15C3"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r w:rsidRPr="007559C5">
              <w:rPr>
                <w:rFonts w:ascii="Times New Roman" w:cs="Times New Roman"/>
                <w:sz w:val="21"/>
                <w:szCs w:val="21"/>
              </w:rPr>
              <w:t>%</w:t>
            </w:r>
          </w:p>
        </w:tc>
        <w:tc>
          <w:tcPr>
            <w:tcW w:w="764" w:type="pct"/>
            <w:vAlign w:val="center"/>
          </w:tcPr>
          <w:p w14:paraId="5461BE51"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r w:rsidRPr="007559C5">
              <w:rPr>
                <w:rFonts w:ascii="Times New Roman" w:cs="Times New Roman"/>
                <w:sz w:val="21"/>
                <w:szCs w:val="21"/>
              </w:rPr>
              <w:t>%</w:t>
            </w:r>
          </w:p>
        </w:tc>
        <w:tc>
          <w:tcPr>
            <w:tcW w:w="763" w:type="pct"/>
            <w:vAlign w:val="center"/>
          </w:tcPr>
          <w:p w14:paraId="44CF1985"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r w:rsidRPr="007559C5">
              <w:rPr>
                <w:rFonts w:ascii="Times New Roman" w:cs="Times New Roman"/>
                <w:sz w:val="21"/>
                <w:szCs w:val="21"/>
              </w:rPr>
              <w:t>%</w:t>
            </w:r>
          </w:p>
        </w:tc>
        <w:tc>
          <w:tcPr>
            <w:tcW w:w="739" w:type="pct"/>
            <w:vAlign w:val="center"/>
          </w:tcPr>
          <w:p w14:paraId="5812D2F7"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r w:rsidRPr="007559C5">
              <w:rPr>
                <w:rFonts w:ascii="Times New Roman" w:cs="Times New Roman"/>
                <w:sz w:val="21"/>
                <w:szCs w:val="21"/>
              </w:rPr>
              <w:t>%</w:t>
            </w:r>
          </w:p>
        </w:tc>
        <w:tc>
          <w:tcPr>
            <w:tcW w:w="1455" w:type="pct"/>
            <w:vAlign w:val="center"/>
          </w:tcPr>
          <w:p w14:paraId="65342ACA"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r w:rsidRPr="007559C5">
              <w:rPr>
                <w:rFonts w:ascii="Times New Roman" w:cs="Times New Roman"/>
                <w:sz w:val="21"/>
                <w:szCs w:val="21"/>
              </w:rPr>
              <w:t>%=</w:t>
            </w:r>
            <w:r>
              <w:rPr>
                <w:rFonts w:ascii="Times New Roman" w:cs="Times New Roman" w:hint="default"/>
                <w:sz w:val="21"/>
                <w:szCs w:val="21"/>
              </w:rPr>
              <w:t>3</w:t>
            </w:r>
            <w:r w:rsidRPr="007559C5">
              <w:rPr>
                <w:rFonts w:ascii="Times New Roman" w:cs="Times New Roman"/>
                <w:sz w:val="21"/>
                <w:szCs w:val="21"/>
              </w:rPr>
              <w:t>0%*</w:t>
            </w:r>
            <w:r>
              <w:rPr>
                <w:rFonts w:ascii="Times New Roman" w:cs="Times New Roman" w:hint="default"/>
                <w:sz w:val="21"/>
                <w:szCs w:val="21"/>
              </w:rPr>
              <w:t>30</w:t>
            </w:r>
            <w:r w:rsidRPr="007559C5">
              <w:rPr>
                <w:rFonts w:ascii="Times New Roman" w:cs="Times New Roman"/>
                <w:sz w:val="21"/>
                <w:szCs w:val="21"/>
              </w:rPr>
              <w:t>%+</w:t>
            </w:r>
            <w:r>
              <w:rPr>
                <w:rFonts w:ascii="Times New Roman" w:cs="Times New Roman" w:hint="default"/>
                <w:sz w:val="21"/>
                <w:szCs w:val="21"/>
              </w:rPr>
              <w:t>28</w:t>
            </w:r>
            <w:r w:rsidRPr="007559C5">
              <w:rPr>
                <w:rFonts w:ascii="Times New Roman" w:cs="Times New Roman"/>
                <w:sz w:val="21"/>
                <w:szCs w:val="21"/>
              </w:rPr>
              <w:t>%*</w:t>
            </w:r>
            <w:r>
              <w:rPr>
                <w:rFonts w:ascii="Times New Roman" w:cs="Times New Roman" w:hint="default"/>
                <w:sz w:val="21"/>
                <w:szCs w:val="21"/>
              </w:rPr>
              <w:t>3</w:t>
            </w:r>
            <w:r w:rsidRPr="007559C5">
              <w:rPr>
                <w:rFonts w:ascii="Times New Roman" w:cs="Times New Roman"/>
                <w:sz w:val="21"/>
                <w:szCs w:val="21"/>
              </w:rPr>
              <w:t>0%+</w:t>
            </w:r>
            <w:r>
              <w:rPr>
                <w:rFonts w:ascii="Times New Roman" w:cs="Times New Roman" w:hint="default"/>
                <w:sz w:val="21"/>
                <w:szCs w:val="21"/>
              </w:rPr>
              <w:t>14</w:t>
            </w:r>
            <w:r w:rsidRPr="007559C5">
              <w:rPr>
                <w:rFonts w:ascii="Times New Roman" w:cs="Times New Roman"/>
                <w:sz w:val="21"/>
                <w:szCs w:val="21"/>
              </w:rPr>
              <w:t>%*</w:t>
            </w:r>
            <w:r>
              <w:rPr>
                <w:rFonts w:ascii="Times New Roman" w:cs="Times New Roman" w:hint="default"/>
                <w:sz w:val="21"/>
                <w:szCs w:val="21"/>
              </w:rPr>
              <w:t>3</w:t>
            </w:r>
            <w:r w:rsidRPr="007559C5">
              <w:rPr>
                <w:rFonts w:ascii="Times New Roman" w:cs="Times New Roman"/>
                <w:sz w:val="21"/>
                <w:szCs w:val="21"/>
              </w:rPr>
              <w:t>0%</w:t>
            </w:r>
            <w:r>
              <w:rPr>
                <w:rFonts w:ascii="Times New Roman" w:cs="Times New Roman" w:hint="default"/>
                <w:sz w:val="21"/>
                <w:szCs w:val="21"/>
              </w:rPr>
              <w:t>+28</w:t>
            </w:r>
            <w:r w:rsidRPr="007559C5">
              <w:rPr>
                <w:rFonts w:ascii="Times New Roman" w:cs="Times New Roman"/>
                <w:sz w:val="21"/>
                <w:szCs w:val="21"/>
              </w:rPr>
              <w:t>%*</w:t>
            </w:r>
            <w:r>
              <w:rPr>
                <w:rFonts w:ascii="Times New Roman" w:cs="Times New Roman" w:hint="default"/>
                <w:sz w:val="21"/>
                <w:szCs w:val="21"/>
              </w:rPr>
              <w:t>3</w:t>
            </w:r>
            <w:r w:rsidRPr="007559C5">
              <w:rPr>
                <w:rFonts w:ascii="Times New Roman" w:cs="Times New Roman"/>
                <w:sz w:val="21"/>
                <w:szCs w:val="21"/>
              </w:rPr>
              <w:t>0%</w:t>
            </w:r>
          </w:p>
        </w:tc>
      </w:tr>
      <w:tr w:rsidR="00F168DE" w14:paraId="78C5BAE7" w14:textId="77777777" w:rsidTr="00B95110">
        <w:trPr>
          <w:trHeight w:val="613"/>
          <w:jc w:val="center"/>
        </w:trPr>
        <w:tc>
          <w:tcPr>
            <w:tcW w:w="657" w:type="pct"/>
            <w:vAlign w:val="center"/>
          </w:tcPr>
          <w:p w14:paraId="32C031CE"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14:paraId="12438A2C"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2</w:t>
            </w:r>
          </w:p>
        </w:tc>
        <w:tc>
          <w:tcPr>
            <w:tcW w:w="622" w:type="pct"/>
            <w:vAlign w:val="center"/>
          </w:tcPr>
          <w:p w14:paraId="441887C3"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r w:rsidRPr="007559C5">
              <w:rPr>
                <w:rFonts w:ascii="Times New Roman" w:cs="Times New Roman"/>
                <w:sz w:val="21"/>
                <w:szCs w:val="21"/>
              </w:rPr>
              <w:t>%</w:t>
            </w:r>
          </w:p>
        </w:tc>
        <w:tc>
          <w:tcPr>
            <w:tcW w:w="764" w:type="pct"/>
            <w:vAlign w:val="center"/>
          </w:tcPr>
          <w:p w14:paraId="7C1D0C24"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r w:rsidRPr="007559C5">
              <w:rPr>
                <w:rFonts w:ascii="Times New Roman" w:cs="Times New Roman"/>
                <w:sz w:val="21"/>
                <w:szCs w:val="21"/>
              </w:rPr>
              <w:t>%</w:t>
            </w:r>
          </w:p>
        </w:tc>
        <w:tc>
          <w:tcPr>
            <w:tcW w:w="763" w:type="pct"/>
            <w:vAlign w:val="center"/>
          </w:tcPr>
          <w:p w14:paraId="0167CC26"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r w:rsidRPr="007559C5">
              <w:rPr>
                <w:rFonts w:ascii="Times New Roman" w:cs="Times New Roman"/>
                <w:sz w:val="21"/>
                <w:szCs w:val="21"/>
              </w:rPr>
              <w:t>%</w:t>
            </w:r>
          </w:p>
        </w:tc>
        <w:tc>
          <w:tcPr>
            <w:tcW w:w="739" w:type="pct"/>
            <w:vAlign w:val="center"/>
          </w:tcPr>
          <w:p w14:paraId="060F8614"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r w:rsidRPr="007559C5">
              <w:rPr>
                <w:rFonts w:ascii="Times New Roman" w:cs="Times New Roman"/>
                <w:sz w:val="21"/>
                <w:szCs w:val="21"/>
              </w:rPr>
              <w:t>%</w:t>
            </w:r>
          </w:p>
        </w:tc>
        <w:tc>
          <w:tcPr>
            <w:tcW w:w="1455" w:type="pct"/>
            <w:vAlign w:val="center"/>
          </w:tcPr>
          <w:p w14:paraId="1C97708E"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r w:rsidRPr="007559C5">
              <w:rPr>
                <w:rFonts w:ascii="Times New Roman" w:cs="Times New Roman"/>
                <w:sz w:val="21"/>
                <w:szCs w:val="21"/>
              </w:rPr>
              <w:t>%=</w:t>
            </w:r>
            <w:r>
              <w:rPr>
                <w:rFonts w:ascii="Times New Roman" w:cs="Times New Roman" w:hint="default"/>
                <w:sz w:val="21"/>
                <w:szCs w:val="21"/>
              </w:rPr>
              <w:t>3</w:t>
            </w:r>
            <w:r w:rsidRPr="007559C5">
              <w:rPr>
                <w:rFonts w:ascii="Times New Roman" w:cs="Times New Roman"/>
                <w:sz w:val="21"/>
                <w:szCs w:val="21"/>
              </w:rPr>
              <w:t>0%*</w:t>
            </w:r>
            <w:r>
              <w:rPr>
                <w:rFonts w:ascii="Times New Roman" w:cs="Times New Roman" w:hint="default"/>
                <w:sz w:val="21"/>
                <w:szCs w:val="21"/>
              </w:rPr>
              <w:t>50</w:t>
            </w:r>
            <w:r w:rsidRPr="007559C5">
              <w:rPr>
                <w:rFonts w:ascii="Times New Roman" w:cs="Times New Roman"/>
                <w:sz w:val="21"/>
                <w:szCs w:val="21"/>
              </w:rPr>
              <w:t>%+</w:t>
            </w:r>
            <w:r>
              <w:rPr>
                <w:rFonts w:ascii="Times New Roman" w:cs="Times New Roman" w:hint="default"/>
                <w:sz w:val="21"/>
                <w:szCs w:val="21"/>
              </w:rPr>
              <w:t>28</w:t>
            </w:r>
            <w:r w:rsidRPr="007559C5">
              <w:rPr>
                <w:rFonts w:ascii="Times New Roman" w:cs="Times New Roman"/>
                <w:sz w:val="21"/>
                <w:szCs w:val="21"/>
              </w:rPr>
              <w:t>%*</w:t>
            </w:r>
            <w:r>
              <w:rPr>
                <w:rFonts w:ascii="Times New Roman" w:cs="Times New Roman" w:hint="default"/>
                <w:sz w:val="21"/>
                <w:szCs w:val="21"/>
              </w:rPr>
              <w:t>5</w:t>
            </w:r>
            <w:r w:rsidRPr="007559C5">
              <w:rPr>
                <w:rFonts w:ascii="Times New Roman" w:cs="Times New Roman"/>
                <w:sz w:val="21"/>
                <w:szCs w:val="21"/>
              </w:rPr>
              <w:t>0%+</w:t>
            </w:r>
            <w:r>
              <w:rPr>
                <w:rFonts w:ascii="Times New Roman" w:cs="Times New Roman" w:hint="default"/>
                <w:sz w:val="21"/>
                <w:szCs w:val="21"/>
              </w:rPr>
              <w:t>14</w:t>
            </w:r>
            <w:r w:rsidRPr="007559C5">
              <w:rPr>
                <w:rFonts w:ascii="Times New Roman" w:cs="Times New Roman"/>
                <w:sz w:val="21"/>
                <w:szCs w:val="21"/>
              </w:rPr>
              <w:t>%*</w:t>
            </w:r>
            <w:r>
              <w:rPr>
                <w:rFonts w:ascii="Times New Roman" w:cs="Times New Roman" w:hint="default"/>
                <w:sz w:val="21"/>
                <w:szCs w:val="21"/>
              </w:rPr>
              <w:t>5</w:t>
            </w:r>
            <w:r w:rsidRPr="007559C5">
              <w:rPr>
                <w:rFonts w:ascii="Times New Roman" w:cs="Times New Roman"/>
                <w:sz w:val="21"/>
                <w:szCs w:val="21"/>
              </w:rPr>
              <w:t>0%</w:t>
            </w:r>
            <w:r>
              <w:rPr>
                <w:rFonts w:ascii="Times New Roman" w:cs="Times New Roman" w:hint="default"/>
                <w:sz w:val="21"/>
                <w:szCs w:val="21"/>
              </w:rPr>
              <w:t>+28</w:t>
            </w:r>
            <w:r w:rsidRPr="007559C5">
              <w:rPr>
                <w:rFonts w:ascii="Times New Roman" w:cs="Times New Roman"/>
                <w:sz w:val="21"/>
                <w:szCs w:val="21"/>
              </w:rPr>
              <w:t>%*</w:t>
            </w:r>
            <w:r>
              <w:rPr>
                <w:rFonts w:ascii="Times New Roman" w:cs="Times New Roman" w:hint="default"/>
                <w:sz w:val="21"/>
                <w:szCs w:val="21"/>
              </w:rPr>
              <w:t>5</w:t>
            </w:r>
            <w:r w:rsidRPr="007559C5">
              <w:rPr>
                <w:rFonts w:ascii="Times New Roman" w:cs="Times New Roman"/>
                <w:sz w:val="21"/>
                <w:szCs w:val="21"/>
              </w:rPr>
              <w:t>0%</w:t>
            </w:r>
          </w:p>
        </w:tc>
      </w:tr>
      <w:tr w:rsidR="00F168DE" w14:paraId="69F25504" w14:textId="77777777" w:rsidTr="00B95110">
        <w:trPr>
          <w:trHeight w:val="620"/>
          <w:jc w:val="center"/>
        </w:trPr>
        <w:tc>
          <w:tcPr>
            <w:tcW w:w="657" w:type="pct"/>
            <w:vAlign w:val="center"/>
          </w:tcPr>
          <w:p w14:paraId="54A01D20"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14:paraId="1D8A37C2" w14:textId="77777777" w:rsidR="00F168DE"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3</w:t>
            </w:r>
          </w:p>
        </w:tc>
        <w:tc>
          <w:tcPr>
            <w:tcW w:w="622" w:type="pct"/>
            <w:vAlign w:val="center"/>
          </w:tcPr>
          <w:p w14:paraId="5A89CCDD"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20</w:t>
            </w:r>
            <w:r w:rsidRPr="007559C5">
              <w:rPr>
                <w:rFonts w:ascii="Times New Roman" w:cs="Times New Roman"/>
                <w:sz w:val="21"/>
                <w:szCs w:val="21"/>
              </w:rPr>
              <w:t>%</w:t>
            </w:r>
          </w:p>
        </w:tc>
        <w:tc>
          <w:tcPr>
            <w:tcW w:w="764" w:type="pct"/>
            <w:vAlign w:val="center"/>
          </w:tcPr>
          <w:p w14:paraId="73852DBF"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20</w:t>
            </w:r>
            <w:r w:rsidRPr="007559C5">
              <w:rPr>
                <w:rFonts w:ascii="Times New Roman" w:cs="Times New Roman"/>
                <w:sz w:val="21"/>
                <w:szCs w:val="21"/>
              </w:rPr>
              <w:t>%</w:t>
            </w:r>
          </w:p>
        </w:tc>
        <w:tc>
          <w:tcPr>
            <w:tcW w:w="763" w:type="pct"/>
            <w:vAlign w:val="center"/>
          </w:tcPr>
          <w:p w14:paraId="5738F511"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20</w:t>
            </w:r>
            <w:r w:rsidRPr="007559C5">
              <w:rPr>
                <w:rFonts w:ascii="Times New Roman" w:cs="Times New Roman"/>
                <w:sz w:val="21"/>
                <w:szCs w:val="21"/>
              </w:rPr>
              <w:t>%</w:t>
            </w:r>
          </w:p>
        </w:tc>
        <w:tc>
          <w:tcPr>
            <w:tcW w:w="739" w:type="pct"/>
            <w:vAlign w:val="center"/>
          </w:tcPr>
          <w:p w14:paraId="3F1E709B"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20</w:t>
            </w:r>
            <w:r w:rsidRPr="007559C5">
              <w:rPr>
                <w:rFonts w:ascii="Times New Roman" w:cs="Times New Roman"/>
                <w:sz w:val="21"/>
                <w:szCs w:val="21"/>
              </w:rPr>
              <w:t>%</w:t>
            </w:r>
          </w:p>
        </w:tc>
        <w:tc>
          <w:tcPr>
            <w:tcW w:w="1455" w:type="pct"/>
            <w:vAlign w:val="center"/>
          </w:tcPr>
          <w:p w14:paraId="0DD2C593" w14:textId="77777777" w:rsidR="00F168DE" w:rsidRPr="007559C5" w:rsidRDefault="00F168DE" w:rsidP="00B95110">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20</w:t>
            </w:r>
            <w:r w:rsidRPr="007559C5">
              <w:rPr>
                <w:rFonts w:ascii="Times New Roman" w:cs="Times New Roman"/>
                <w:sz w:val="21"/>
                <w:szCs w:val="21"/>
              </w:rPr>
              <w:t>%=</w:t>
            </w:r>
            <w:r>
              <w:rPr>
                <w:rFonts w:ascii="Times New Roman" w:cs="Times New Roman" w:hint="default"/>
                <w:sz w:val="21"/>
                <w:szCs w:val="21"/>
              </w:rPr>
              <w:t>3</w:t>
            </w:r>
            <w:r w:rsidRPr="007559C5">
              <w:rPr>
                <w:rFonts w:ascii="Times New Roman" w:cs="Times New Roman"/>
                <w:sz w:val="21"/>
                <w:szCs w:val="21"/>
              </w:rPr>
              <w:t>0%*</w:t>
            </w:r>
            <w:r>
              <w:rPr>
                <w:rFonts w:ascii="Times New Roman" w:cs="Times New Roman" w:hint="default"/>
                <w:sz w:val="21"/>
                <w:szCs w:val="21"/>
              </w:rPr>
              <w:t>20</w:t>
            </w:r>
            <w:r w:rsidRPr="007559C5">
              <w:rPr>
                <w:rFonts w:ascii="Times New Roman" w:cs="Times New Roman"/>
                <w:sz w:val="21"/>
                <w:szCs w:val="21"/>
              </w:rPr>
              <w:t>%+</w:t>
            </w:r>
            <w:r>
              <w:rPr>
                <w:rFonts w:ascii="Times New Roman" w:cs="Times New Roman" w:hint="default"/>
                <w:sz w:val="21"/>
                <w:szCs w:val="21"/>
              </w:rPr>
              <w:t>28</w:t>
            </w:r>
            <w:r w:rsidRPr="007559C5">
              <w:rPr>
                <w:rFonts w:ascii="Times New Roman" w:cs="Times New Roman"/>
                <w:sz w:val="21"/>
                <w:szCs w:val="21"/>
              </w:rPr>
              <w:t>%*</w:t>
            </w:r>
            <w:r>
              <w:rPr>
                <w:rFonts w:ascii="Times New Roman" w:cs="Times New Roman" w:hint="default"/>
                <w:sz w:val="21"/>
                <w:szCs w:val="21"/>
              </w:rPr>
              <w:t>2</w:t>
            </w:r>
            <w:r w:rsidRPr="007559C5">
              <w:rPr>
                <w:rFonts w:ascii="Times New Roman" w:cs="Times New Roman"/>
                <w:sz w:val="21"/>
                <w:szCs w:val="21"/>
              </w:rPr>
              <w:t>0%+</w:t>
            </w:r>
            <w:r>
              <w:rPr>
                <w:rFonts w:ascii="Times New Roman" w:cs="Times New Roman" w:hint="default"/>
                <w:sz w:val="21"/>
                <w:szCs w:val="21"/>
              </w:rPr>
              <w:t>14</w:t>
            </w:r>
            <w:r w:rsidRPr="007559C5">
              <w:rPr>
                <w:rFonts w:ascii="Times New Roman" w:cs="Times New Roman"/>
                <w:sz w:val="21"/>
                <w:szCs w:val="21"/>
              </w:rPr>
              <w:t>%*</w:t>
            </w:r>
            <w:r>
              <w:rPr>
                <w:rFonts w:ascii="Times New Roman" w:cs="Times New Roman" w:hint="default"/>
                <w:sz w:val="21"/>
                <w:szCs w:val="21"/>
              </w:rPr>
              <w:t>2</w:t>
            </w:r>
            <w:r w:rsidRPr="007559C5">
              <w:rPr>
                <w:rFonts w:ascii="Times New Roman" w:cs="Times New Roman"/>
                <w:sz w:val="21"/>
                <w:szCs w:val="21"/>
              </w:rPr>
              <w:t>0%</w:t>
            </w:r>
            <w:r>
              <w:rPr>
                <w:rFonts w:ascii="Times New Roman" w:cs="Times New Roman" w:hint="default"/>
                <w:sz w:val="21"/>
                <w:szCs w:val="21"/>
              </w:rPr>
              <w:t>+28</w:t>
            </w:r>
            <w:r w:rsidRPr="007559C5">
              <w:rPr>
                <w:rFonts w:ascii="Times New Roman" w:cs="Times New Roman"/>
                <w:sz w:val="21"/>
                <w:szCs w:val="21"/>
              </w:rPr>
              <w:t>%*</w:t>
            </w:r>
            <w:r>
              <w:rPr>
                <w:rFonts w:ascii="Times New Roman" w:cs="Times New Roman" w:hint="default"/>
                <w:sz w:val="21"/>
                <w:szCs w:val="21"/>
              </w:rPr>
              <w:t>2</w:t>
            </w:r>
            <w:r w:rsidRPr="007559C5">
              <w:rPr>
                <w:rFonts w:ascii="Times New Roman" w:cs="Times New Roman"/>
                <w:sz w:val="21"/>
                <w:szCs w:val="21"/>
              </w:rPr>
              <w:t>0%</w:t>
            </w:r>
          </w:p>
        </w:tc>
      </w:tr>
    </w:tbl>
    <w:p w14:paraId="5FA08433" w14:textId="77777777" w:rsidR="00712284" w:rsidRDefault="00712284" w:rsidP="00712284">
      <w:pPr>
        <w:kinsoku w:val="0"/>
        <w:overflowPunct w:val="0"/>
        <w:autoSpaceDE w:val="0"/>
        <w:autoSpaceDN w:val="0"/>
        <w:adjustRightInd w:val="0"/>
        <w:snapToGrid w:val="0"/>
        <w:spacing w:before="86" w:line="360" w:lineRule="auto"/>
        <w:ind w:firstLineChars="200" w:firstLine="482"/>
        <w:rPr>
          <w:rFonts w:ascii="黑体" w:eastAsia="黑体" w:hAnsi="黑体" w:cs="黑体"/>
          <w:b/>
          <w:sz w:val="24"/>
          <w:szCs w:val="24"/>
        </w:rPr>
      </w:pPr>
      <w:r>
        <w:rPr>
          <w:rFonts w:ascii="黑体" w:eastAsia="黑体" w:hAnsi="黑体" w:cs="黑体" w:hint="eastAsia"/>
          <w:b/>
          <w:sz w:val="24"/>
          <w:szCs w:val="24"/>
        </w:rPr>
        <w:t>（二）成绩评定</w:t>
      </w:r>
    </w:p>
    <w:p w14:paraId="2BFC845A" w14:textId="77777777" w:rsidR="00712284" w:rsidRDefault="00712284" w:rsidP="00712284">
      <w:pPr>
        <w:autoSpaceDE w:val="0"/>
        <w:autoSpaceDN w:val="0"/>
        <w:adjustRightInd w:val="0"/>
        <w:snapToGrid w:val="0"/>
        <w:spacing w:line="360" w:lineRule="auto"/>
        <w:ind w:firstLineChars="200" w:firstLine="482"/>
        <w:jc w:val="left"/>
        <w:rPr>
          <w:rFonts w:ascii="Times" w:eastAsia="宋体" w:hAnsi="Times New Roman" w:cs="Times"/>
          <w:b/>
          <w:kern w:val="0"/>
          <w:sz w:val="24"/>
          <w:szCs w:val="24"/>
        </w:rPr>
      </w:pPr>
      <w:r>
        <w:rPr>
          <w:rFonts w:ascii="Times" w:eastAsia="宋体" w:hAnsi="Times" w:cs="Times"/>
          <w:b/>
          <w:kern w:val="0"/>
          <w:sz w:val="24"/>
          <w:szCs w:val="24"/>
        </w:rPr>
        <w:t>1.</w:t>
      </w:r>
      <w:r>
        <w:rPr>
          <w:rFonts w:ascii="Times" w:eastAsia="宋体" w:hAnsi="Times" w:cs="Times" w:hint="eastAsia"/>
          <w:b/>
          <w:kern w:val="0"/>
          <w:sz w:val="24"/>
          <w:szCs w:val="24"/>
        </w:rPr>
        <w:t>过程成绩评定</w:t>
      </w:r>
    </w:p>
    <w:p w14:paraId="116E32C9" w14:textId="77777777" w:rsidR="00712284" w:rsidRDefault="00712284" w:rsidP="00712284">
      <w:pPr>
        <w:adjustRightInd w:val="0"/>
        <w:snapToGrid w:val="0"/>
        <w:spacing w:line="360" w:lineRule="auto"/>
        <w:ind w:firstLineChars="171" w:firstLine="410"/>
        <w:rPr>
          <w:rFonts w:ascii="宋体" w:hAnsi="宋体"/>
          <w:sz w:val="24"/>
        </w:rPr>
      </w:pPr>
      <w:r w:rsidRPr="00CB02D9">
        <w:rPr>
          <w:rFonts w:ascii="Times" w:eastAsia="宋体" w:hAnsi="Times" w:cs="Times" w:hint="eastAsia"/>
          <w:kern w:val="0"/>
          <w:sz w:val="24"/>
          <w:szCs w:val="24"/>
        </w:rPr>
        <w:t>过程成绩（</w:t>
      </w:r>
      <w:r w:rsidRPr="00CB02D9">
        <w:rPr>
          <w:rFonts w:ascii="Times" w:eastAsia="宋体" w:hAnsi="Times" w:cs="Times"/>
          <w:kern w:val="0"/>
          <w:sz w:val="24"/>
          <w:szCs w:val="24"/>
        </w:rPr>
        <w:t>100%</w:t>
      </w:r>
      <w:r w:rsidRPr="00CB02D9">
        <w:rPr>
          <w:rFonts w:ascii="Times" w:eastAsia="宋体" w:hAnsi="Times" w:cs="Times" w:hint="eastAsia"/>
          <w:kern w:val="0"/>
          <w:sz w:val="24"/>
          <w:szCs w:val="24"/>
        </w:rPr>
        <w:t>）</w:t>
      </w:r>
      <w:r w:rsidRPr="00CB02D9">
        <w:rPr>
          <w:rFonts w:ascii="Times" w:eastAsia="宋体" w:hAnsi="Times" w:cs="Times"/>
          <w:kern w:val="0"/>
          <w:sz w:val="24"/>
          <w:szCs w:val="24"/>
        </w:rPr>
        <w:t>=</w:t>
      </w:r>
      <w:r w:rsidRPr="00CB02D9">
        <w:rPr>
          <w:rFonts w:ascii="宋体" w:hAnsi="宋体" w:hint="eastAsia"/>
          <w:sz w:val="24"/>
        </w:rPr>
        <w:t>实训作业（4</w:t>
      </w:r>
      <w:r w:rsidRPr="00CB02D9">
        <w:rPr>
          <w:rFonts w:ascii="宋体" w:hAnsi="宋体"/>
          <w:sz w:val="24"/>
        </w:rPr>
        <w:t>0%</w:t>
      </w:r>
      <w:r w:rsidRPr="00CB02D9">
        <w:rPr>
          <w:rFonts w:ascii="宋体" w:hAnsi="宋体" w:hint="eastAsia"/>
          <w:sz w:val="24"/>
        </w:rPr>
        <w:t>）+</w:t>
      </w:r>
      <w:r w:rsidRPr="00CB02D9">
        <w:rPr>
          <w:rFonts w:ascii="宋体" w:hAnsi="宋体"/>
          <w:sz w:val="24"/>
        </w:rPr>
        <w:t>资源学习</w:t>
      </w:r>
      <w:r w:rsidRPr="00CB02D9">
        <w:rPr>
          <w:rFonts w:ascii="宋体" w:hAnsi="宋体" w:hint="eastAsia"/>
          <w:sz w:val="24"/>
        </w:rPr>
        <w:t>（2</w:t>
      </w:r>
      <w:r w:rsidRPr="00CB02D9">
        <w:rPr>
          <w:rFonts w:ascii="宋体" w:hAnsi="宋体"/>
          <w:sz w:val="24"/>
        </w:rPr>
        <w:t>0%</w:t>
      </w:r>
      <w:r w:rsidRPr="00CB02D9">
        <w:rPr>
          <w:rFonts w:ascii="宋体" w:hAnsi="宋体" w:hint="eastAsia"/>
          <w:sz w:val="24"/>
        </w:rPr>
        <w:t>）+实训汇报（40%）</w:t>
      </w:r>
    </w:p>
    <w:p w14:paraId="4B9F0470" w14:textId="77777777" w:rsidR="00712284" w:rsidRDefault="00712284" w:rsidP="00712284">
      <w:pPr>
        <w:adjustRightInd w:val="0"/>
        <w:snapToGrid w:val="0"/>
        <w:spacing w:line="360" w:lineRule="auto"/>
        <w:ind w:firstLineChars="171" w:firstLine="410"/>
        <w:rPr>
          <w:rFonts w:ascii="宋体" w:hAnsi="宋体"/>
          <w:sz w:val="24"/>
        </w:rPr>
      </w:pPr>
      <w:r>
        <w:rPr>
          <w:rFonts w:ascii="宋体" w:hAnsi="宋体" w:hint="eastAsia"/>
          <w:sz w:val="24"/>
        </w:rPr>
        <w:t>实训作业由各个专题数据结果构成。</w:t>
      </w:r>
      <w:r w:rsidRPr="006969B9">
        <w:rPr>
          <w:rFonts w:ascii="宋体" w:hAnsi="宋体" w:hint="eastAsia"/>
          <w:sz w:val="24"/>
        </w:rPr>
        <w:t>（目标1：</w:t>
      </w:r>
      <w:r>
        <w:rPr>
          <w:rFonts w:ascii="宋体" w:hAnsi="宋体" w:hint="eastAsia"/>
          <w:sz w:val="24"/>
        </w:rPr>
        <w:t>3</w:t>
      </w:r>
      <w:r w:rsidRPr="006969B9">
        <w:rPr>
          <w:rFonts w:ascii="宋体" w:hAnsi="宋体" w:hint="eastAsia"/>
          <w:sz w:val="24"/>
        </w:rPr>
        <w:t>0%；目标2：</w:t>
      </w:r>
      <w:r>
        <w:rPr>
          <w:rFonts w:ascii="宋体" w:hAnsi="宋体" w:hint="eastAsia"/>
          <w:sz w:val="24"/>
        </w:rPr>
        <w:t>5</w:t>
      </w:r>
      <w:r w:rsidRPr="006969B9">
        <w:rPr>
          <w:rFonts w:ascii="宋体" w:hAnsi="宋体" w:hint="eastAsia"/>
          <w:sz w:val="24"/>
        </w:rPr>
        <w:t>0%；目标3：</w:t>
      </w:r>
      <w:r>
        <w:rPr>
          <w:rFonts w:ascii="宋体" w:hAnsi="宋体" w:hint="eastAsia"/>
          <w:sz w:val="24"/>
        </w:rPr>
        <w:t>20</w:t>
      </w:r>
      <w:r w:rsidRPr="006969B9">
        <w:rPr>
          <w:rFonts w:ascii="宋体" w:hAnsi="宋体" w:hint="eastAsia"/>
          <w:sz w:val="24"/>
        </w:rPr>
        <w:t>%)</w:t>
      </w:r>
    </w:p>
    <w:p w14:paraId="2E7A181A" w14:textId="77777777" w:rsidR="00712284" w:rsidRDefault="00712284" w:rsidP="00712284">
      <w:pPr>
        <w:adjustRightInd w:val="0"/>
        <w:snapToGrid w:val="0"/>
        <w:spacing w:line="360" w:lineRule="auto"/>
        <w:ind w:firstLineChars="171" w:firstLine="410"/>
        <w:rPr>
          <w:rFonts w:ascii="宋体" w:hAnsi="宋体"/>
          <w:sz w:val="24"/>
        </w:rPr>
      </w:pPr>
      <w:r>
        <w:rPr>
          <w:rFonts w:ascii="宋体" w:hAnsi="宋体" w:hint="eastAsia"/>
          <w:sz w:val="24"/>
        </w:rPr>
        <w:t>资源学习</w:t>
      </w:r>
      <w:r w:rsidRPr="006969B9">
        <w:rPr>
          <w:rFonts w:ascii="宋体" w:hAnsi="宋体" w:hint="eastAsia"/>
          <w:sz w:val="24"/>
        </w:rPr>
        <w:t>云班课发布相关学习资源，依托云班课统计学习情况。（目标1：</w:t>
      </w:r>
      <w:r>
        <w:rPr>
          <w:rFonts w:ascii="宋体" w:hAnsi="宋体" w:hint="eastAsia"/>
          <w:sz w:val="24"/>
        </w:rPr>
        <w:t>3</w:t>
      </w:r>
      <w:r w:rsidRPr="006969B9">
        <w:rPr>
          <w:rFonts w:ascii="宋体" w:hAnsi="宋体" w:hint="eastAsia"/>
          <w:sz w:val="24"/>
        </w:rPr>
        <w:t>0%；目标2：</w:t>
      </w:r>
      <w:r>
        <w:rPr>
          <w:rFonts w:ascii="宋体" w:hAnsi="宋体" w:hint="eastAsia"/>
          <w:sz w:val="24"/>
        </w:rPr>
        <w:t>5</w:t>
      </w:r>
      <w:r w:rsidRPr="006969B9">
        <w:rPr>
          <w:rFonts w:ascii="宋体" w:hAnsi="宋体" w:hint="eastAsia"/>
          <w:sz w:val="24"/>
        </w:rPr>
        <w:t>0%；目标3：</w:t>
      </w:r>
      <w:r>
        <w:rPr>
          <w:rFonts w:ascii="宋体" w:hAnsi="宋体" w:hint="eastAsia"/>
          <w:sz w:val="24"/>
        </w:rPr>
        <w:t>20</w:t>
      </w:r>
      <w:r w:rsidRPr="006969B9">
        <w:rPr>
          <w:rFonts w:ascii="宋体" w:hAnsi="宋体" w:hint="eastAsia"/>
          <w:sz w:val="24"/>
        </w:rPr>
        <w:t>%)</w:t>
      </w:r>
    </w:p>
    <w:p w14:paraId="1CFB6800" w14:textId="77777777" w:rsidR="00712284" w:rsidRPr="006969B9" w:rsidRDefault="00712284" w:rsidP="00712284">
      <w:pPr>
        <w:adjustRightInd w:val="0"/>
        <w:snapToGrid w:val="0"/>
        <w:spacing w:line="360" w:lineRule="auto"/>
        <w:ind w:firstLineChars="171" w:firstLine="410"/>
        <w:rPr>
          <w:rFonts w:ascii="宋体" w:hAnsi="宋体"/>
          <w:sz w:val="24"/>
        </w:rPr>
      </w:pPr>
      <w:r>
        <w:rPr>
          <w:rFonts w:ascii="宋体" w:hAnsi="宋体" w:hint="eastAsia"/>
          <w:sz w:val="24"/>
        </w:rPr>
        <w:t>实训汇报是各小组根据实训情况进行总结汇报。</w:t>
      </w:r>
      <w:r w:rsidRPr="006969B9">
        <w:rPr>
          <w:rFonts w:ascii="宋体" w:hAnsi="宋体" w:hint="eastAsia"/>
          <w:sz w:val="24"/>
        </w:rPr>
        <w:t>（目标1：</w:t>
      </w:r>
      <w:r>
        <w:rPr>
          <w:rFonts w:ascii="宋体" w:hAnsi="宋体" w:hint="eastAsia"/>
          <w:sz w:val="24"/>
        </w:rPr>
        <w:t>3</w:t>
      </w:r>
      <w:r w:rsidRPr="006969B9">
        <w:rPr>
          <w:rFonts w:ascii="宋体" w:hAnsi="宋体" w:hint="eastAsia"/>
          <w:sz w:val="24"/>
        </w:rPr>
        <w:t>0%；目标2：</w:t>
      </w:r>
      <w:r>
        <w:rPr>
          <w:rFonts w:ascii="宋体" w:hAnsi="宋体" w:hint="eastAsia"/>
          <w:sz w:val="24"/>
        </w:rPr>
        <w:t>5</w:t>
      </w:r>
      <w:r w:rsidRPr="006969B9">
        <w:rPr>
          <w:rFonts w:ascii="宋体" w:hAnsi="宋体" w:hint="eastAsia"/>
          <w:sz w:val="24"/>
        </w:rPr>
        <w:t>0%；目标3：</w:t>
      </w:r>
      <w:r>
        <w:rPr>
          <w:rFonts w:ascii="宋体" w:hAnsi="宋体" w:hint="eastAsia"/>
          <w:sz w:val="24"/>
        </w:rPr>
        <w:t>20</w:t>
      </w:r>
      <w:r w:rsidRPr="006969B9">
        <w:rPr>
          <w:rFonts w:ascii="宋体" w:hAnsi="宋体" w:hint="eastAsia"/>
          <w:sz w:val="24"/>
        </w:rPr>
        <w:t>%)</w:t>
      </w:r>
    </w:p>
    <w:p w14:paraId="73D19792" w14:textId="77777777" w:rsidR="00712284" w:rsidRPr="00CB02D9" w:rsidRDefault="00712284" w:rsidP="00712284">
      <w:pPr>
        <w:autoSpaceDE w:val="0"/>
        <w:autoSpaceDN w:val="0"/>
        <w:adjustRightInd w:val="0"/>
        <w:snapToGrid w:val="0"/>
        <w:spacing w:line="360" w:lineRule="auto"/>
        <w:ind w:firstLineChars="200" w:firstLine="482"/>
        <w:jc w:val="left"/>
        <w:rPr>
          <w:rFonts w:ascii="Times" w:eastAsia="宋体" w:hAnsi="Times New Roman" w:cs="Times"/>
          <w:b/>
          <w:kern w:val="0"/>
          <w:sz w:val="24"/>
          <w:szCs w:val="24"/>
        </w:rPr>
      </w:pPr>
      <w:r w:rsidRPr="00CB02D9">
        <w:rPr>
          <w:rFonts w:ascii="Times" w:eastAsia="宋体" w:hAnsi="Times" w:cs="Times"/>
          <w:b/>
          <w:kern w:val="0"/>
          <w:sz w:val="24"/>
          <w:szCs w:val="24"/>
        </w:rPr>
        <w:t>2.</w:t>
      </w:r>
      <w:r w:rsidRPr="00CB02D9">
        <w:rPr>
          <w:rFonts w:ascii="Times" w:eastAsia="宋体" w:hAnsi="Times" w:cs="Times" w:hint="eastAsia"/>
          <w:b/>
          <w:kern w:val="0"/>
          <w:sz w:val="24"/>
          <w:szCs w:val="24"/>
        </w:rPr>
        <w:t>期末成绩评定</w:t>
      </w:r>
    </w:p>
    <w:p w14:paraId="4AB0B87F" w14:textId="3D07A216" w:rsidR="00712284" w:rsidRDefault="00712284" w:rsidP="00712284">
      <w:pPr>
        <w:adjustRightInd w:val="0"/>
        <w:snapToGrid w:val="0"/>
        <w:spacing w:line="360" w:lineRule="auto"/>
        <w:ind w:firstLineChars="171" w:firstLine="410"/>
        <w:rPr>
          <w:rFonts w:ascii="宋体" w:hAnsi="宋体"/>
          <w:sz w:val="24"/>
        </w:rPr>
      </w:pPr>
      <w:r w:rsidRPr="00CB02D9">
        <w:rPr>
          <w:rFonts w:ascii="Times" w:eastAsia="宋体" w:hAnsi="Times" w:cs="Times" w:hint="eastAsia"/>
          <w:kern w:val="0"/>
          <w:sz w:val="24"/>
          <w:szCs w:val="24"/>
        </w:rPr>
        <w:t>期末成绩的考核方式为实训报告。</w:t>
      </w:r>
      <w:r w:rsidRPr="006969B9">
        <w:rPr>
          <w:rFonts w:ascii="宋体" w:hAnsi="宋体" w:hint="eastAsia"/>
          <w:sz w:val="24"/>
        </w:rPr>
        <w:t>（目标1：</w:t>
      </w:r>
      <w:r>
        <w:rPr>
          <w:rFonts w:ascii="宋体" w:hAnsi="宋体" w:hint="eastAsia"/>
          <w:sz w:val="24"/>
        </w:rPr>
        <w:t>3</w:t>
      </w:r>
      <w:r w:rsidRPr="006969B9">
        <w:rPr>
          <w:rFonts w:ascii="宋体" w:hAnsi="宋体" w:hint="eastAsia"/>
          <w:sz w:val="24"/>
        </w:rPr>
        <w:t>0%；目标2：</w:t>
      </w:r>
      <w:r>
        <w:rPr>
          <w:rFonts w:ascii="宋体" w:hAnsi="宋体" w:hint="eastAsia"/>
          <w:sz w:val="24"/>
        </w:rPr>
        <w:t>5</w:t>
      </w:r>
      <w:r w:rsidRPr="006969B9">
        <w:rPr>
          <w:rFonts w:ascii="宋体" w:hAnsi="宋体" w:hint="eastAsia"/>
          <w:sz w:val="24"/>
        </w:rPr>
        <w:t>0%；目标3：</w:t>
      </w:r>
      <w:r>
        <w:rPr>
          <w:rFonts w:ascii="宋体" w:hAnsi="宋体" w:hint="eastAsia"/>
          <w:sz w:val="24"/>
        </w:rPr>
        <w:t>20</w:t>
      </w:r>
      <w:r w:rsidRPr="006969B9">
        <w:rPr>
          <w:rFonts w:ascii="宋体" w:hAnsi="宋体" w:hint="eastAsia"/>
          <w:sz w:val="24"/>
        </w:rPr>
        <w:t>%)</w:t>
      </w:r>
    </w:p>
    <w:p w14:paraId="7A11F711" w14:textId="77777777" w:rsidR="00F168DE" w:rsidRDefault="00F168DE" w:rsidP="00F168DE">
      <w:pPr>
        <w:snapToGrid w:val="0"/>
        <w:spacing w:line="400" w:lineRule="exact"/>
        <w:ind w:firstLineChars="200" w:firstLine="442"/>
        <w:jc w:val="center"/>
        <w:rPr>
          <w:rFonts w:ascii="Times" w:hAnsi="Times" w:cs="Times"/>
          <w:b/>
          <w:sz w:val="22"/>
          <w:szCs w:val="21"/>
        </w:rPr>
      </w:pPr>
    </w:p>
    <w:p w14:paraId="3DB0C7A0" w14:textId="1F0E1395" w:rsidR="00F168DE" w:rsidRDefault="00F168DE" w:rsidP="00F168DE">
      <w:pPr>
        <w:snapToGrid w:val="0"/>
        <w:spacing w:line="400" w:lineRule="exact"/>
        <w:ind w:firstLineChars="200" w:firstLine="442"/>
        <w:jc w:val="center"/>
        <w:rPr>
          <w:rFonts w:ascii="Times" w:hAnsi="Times" w:cs="Times"/>
          <w:b/>
          <w:sz w:val="22"/>
          <w:szCs w:val="21"/>
        </w:rPr>
      </w:pPr>
      <w:r w:rsidRPr="00EE67B5">
        <w:rPr>
          <w:rFonts w:ascii="Times" w:hAnsi="Times" w:cs="Times" w:hint="eastAsia"/>
          <w:b/>
          <w:sz w:val="22"/>
          <w:szCs w:val="21"/>
        </w:rPr>
        <w:lastRenderedPageBreak/>
        <w:t>表</w:t>
      </w:r>
      <w:r w:rsidRPr="00EE67B5">
        <w:rPr>
          <w:rFonts w:ascii="Times" w:hAnsi="Times" w:cs="Times" w:hint="eastAsia"/>
          <w:b/>
          <w:sz w:val="22"/>
          <w:szCs w:val="21"/>
        </w:rPr>
        <w:t>4</w:t>
      </w:r>
      <w:r w:rsidRPr="00EE67B5">
        <w:rPr>
          <w:rFonts w:ascii="Times" w:hAnsi="Times" w:cs="Times"/>
          <w:b/>
          <w:sz w:val="22"/>
          <w:szCs w:val="21"/>
        </w:rPr>
        <w:t>-3</w:t>
      </w:r>
      <w:r>
        <w:rPr>
          <w:rFonts w:ascii="Times" w:hAnsi="Times" w:cs="Times" w:hint="eastAsia"/>
          <w:b/>
          <w:sz w:val="22"/>
          <w:szCs w:val="21"/>
        </w:rPr>
        <w:t xml:space="preserve"> </w:t>
      </w:r>
      <w:r>
        <w:rPr>
          <w:rFonts w:ascii="Times" w:hAnsi="Times" w:cs="Times" w:hint="eastAsia"/>
          <w:b/>
          <w:sz w:val="22"/>
          <w:szCs w:val="21"/>
        </w:rPr>
        <w:t>实训报告评分依据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5181"/>
        <w:gridCol w:w="813"/>
      </w:tblGrid>
      <w:tr w:rsidR="00F168DE" w14:paraId="5C003FD3"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14:paraId="41E71992" w14:textId="77777777" w:rsidR="00F168DE" w:rsidRDefault="00F168DE" w:rsidP="00B95110">
            <w:pPr>
              <w:jc w:val="center"/>
              <w:rPr>
                <w:rFonts w:hAnsi="宋体"/>
                <w:b/>
                <w:sz w:val="22"/>
                <w:szCs w:val="16"/>
              </w:rPr>
            </w:pPr>
            <w:r>
              <w:rPr>
                <w:rFonts w:hAnsi="宋体" w:hint="eastAsia"/>
                <w:b/>
                <w:sz w:val="22"/>
                <w:szCs w:val="16"/>
              </w:rPr>
              <w:t>评分项目</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14:paraId="59CCC4B6" w14:textId="77777777" w:rsidR="00F168DE" w:rsidRDefault="00F168DE" w:rsidP="00B95110">
            <w:pPr>
              <w:jc w:val="center"/>
              <w:rPr>
                <w:rFonts w:hAnsi="宋体"/>
                <w:b/>
                <w:sz w:val="22"/>
                <w:szCs w:val="16"/>
              </w:rPr>
            </w:pPr>
            <w:r>
              <w:rPr>
                <w:rFonts w:hAnsi="宋体" w:hint="eastAsia"/>
                <w:b/>
                <w:sz w:val="22"/>
                <w:szCs w:val="16"/>
              </w:rPr>
              <w:t>评分依据</w:t>
            </w: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14:paraId="1FA36FAF" w14:textId="77777777" w:rsidR="00F168DE" w:rsidRDefault="00F168DE" w:rsidP="00B95110">
            <w:pPr>
              <w:jc w:val="center"/>
              <w:rPr>
                <w:rFonts w:hAnsi="宋体"/>
                <w:b/>
                <w:sz w:val="22"/>
                <w:szCs w:val="16"/>
              </w:rPr>
            </w:pPr>
            <w:r>
              <w:rPr>
                <w:rFonts w:hAnsi="宋体" w:hint="eastAsia"/>
                <w:b/>
                <w:sz w:val="22"/>
                <w:szCs w:val="16"/>
              </w:rPr>
              <w:t>权重</w:t>
            </w:r>
          </w:p>
        </w:tc>
      </w:tr>
      <w:tr w:rsidR="00F168DE" w14:paraId="028B4E36"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tcPr>
          <w:p w14:paraId="109D64C9" w14:textId="77777777" w:rsidR="00F168DE" w:rsidRDefault="00F168DE" w:rsidP="00B95110">
            <w:pPr>
              <w:jc w:val="center"/>
              <w:rPr>
                <w:rFonts w:hAnsi="宋体"/>
                <w:b/>
                <w:sz w:val="22"/>
                <w:szCs w:val="16"/>
              </w:rPr>
            </w:pPr>
            <w:r w:rsidRPr="003826D2">
              <w:rPr>
                <w:rFonts w:hint="eastAsia"/>
              </w:rPr>
              <w:t>格式</w:t>
            </w:r>
          </w:p>
        </w:tc>
        <w:tc>
          <w:tcPr>
            <w:tcW w:w="5181" w:type="dxa"/>
            <w:tcBorders>
              <w:top w:val="single" w:sz="4" w:space="0" w:color="auto"/>
              <w:left w:val="single" w:sz="4" w:space="0" w:color="auto"/>
              <w:bottom w:val="single" w:sz="4" w:space="0" w:color="auto"/>
              <w:right w:val="single" w:sz="4" w:space="0" w:color="auto"/>
              <w:tl2br w:val="nil"/>
              <w:tr2bl w:val="nil"/>
            </w:tcBorders>
          </w:tcPr>
          <w:p w14:paraId="0130326A" w14:textId="77777777" w:rsidR="00F168DE" w:rsidRDefault="00F168DE" w:rsidP="00B95110">
            <w:pPr>
              <w:jc w:val="left"/>
              <w:rPr>
                <w:rFonts w:hAnsi="宋体"/>
                <w:b/>
                <w:sz w:val="22"/>
                <w:szCs w:val="16"/>
              </w:rPr>
            </w:pPr>
            <w:r w:rsidRPr="003826D2">
              <w:rPr>
                <w:rFonts w:hint="eastAsia"/>
              </w:rPr>
              <w:t>按要求格式规范书写，图文并茂</w:t>
            </w:r>
          </w:p>
        </w:tc>
        <w:tc>
          <w:tcPr>
            <w:tcW w:w="813" w:type="dxa"/>
            <w:tcBorders>
              <w:top w:val="single" w:sz="4" w:space="0" w:color="auto"/>
              <w:left w:val="single" w:sz="4" w:space="0" w:color="auto"/>
              <w:bottom w:val="single" w:sz="4" w:space="0" w:color="auto"/>
              <w:right w:val="single" w:sz="4" w:space="0" w:color="auto"/>
              <w:tl2br w:val="nil"/>
              <w:tr2bl w:val="nil"/>
            </w:tcBorders>
          </w:tcPr>
          <w:p w14:paraId="310AB33F" w14:textId="77777777" w:rsidR="00F168DE" w:rsidRDefault="00F168DE" w:rsidP="00B95110">
            <w:pPr>
              <w:jc w:val="center"/>
              <w:rPr>
                <w:rFonts w:ascii="Times New Roman" w:hAnsi="Times New Roman" w:cs="Times New Roman"/>
                <w:color w:val="000000"/>
              </w:rPr>
            </w:pPr>
            <w:r w:rsidRPr="003826D2">
              <w:rPr>
                <w:rFonts w:hint="eastAsia"/>
              </w:rPr>
              <w:t>10</w:t>
            </w:r>
          </w:p>
        </w:tc>
      </w:tr>
      <w:tr w:rsidR="00F168DE" w14:paraId="4C60E2A1"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tcPr>
          <w:p w14:paraId="35440FD3" w14:textId="77777777" w:rsidR="00F168DE" w:rsidRDefault="00F168DE" w:rsidP="00B95110">
            <w:pPr>
              <w:jc w:val="center"/>
              <w:rPr>
                <w:rFonts w:hAnsi="宋体"/>
                <w:b/>
                <w:sz w:val="22"/>
                <w:szCs w:val="16"/>
              </w:rPr>
            </w:pPr>
            <w:r w:rsidRPr="003826D2">
              <w:rPr>
                <w:rFonts w:hint="eastAsia"/>
              </w:rPr>
              <w:t>项目背景</w:t>
            </w:r>
          </w:p>
        </w:tc>
        <w:tc>
          <w:tcPr>
            <w:tcW w:w="5181" w:type="dxa"/>
            <w:tcBorders>
              <w:top w:val="single" w:sz="4" w:space="0" w:color="auto"/>
              <w:left w:val="single" w:sz="4" w:space="0" w:color="auto"/>
              <w:bottom w:val="single" w:sz="4" w:space="0" w:color="auto"/>
              <w:right w:val="single" w:sz="4" w:space="0" w:color="auto"/>
              <w:tl2br w:val="nil"/>
              <w:tr2bl w:val="nil"/>
            </w:tcBorders>
          </w:tcPr>
          <w:p w14:paraId="0F1FD535" w14:textId="77777777" w:rsidR="00F168DE" w:rsidRDefault="00F168DE" w:rsidP="00B95110">
            <w:pPr>
              <w:jc w:val="left"/>
              <w:rPr>
                <w:rFonts w:hAnsi="宋体"/>
                <w:b/>
                <w:sz w:val="22"/>
                <w:szCs w:val="16"/>
              </w:rPr>
            </w:pPr>
            <w:r w:rsidRPr="003826D2">
              <w:rPr>
                <w:rFonts w:hint="eastAsia"/>
              </w:rPr>
              <w:t>背景描述紧扣主题，问题描述清晰</w:t>
            </w:r>
          </w:p>
        </w:tc>
        <w:tc>
          <w:tcPr>
            <w:tcW w:w="813" w:type="dxa"/>
            <w:tcBorders>
              <w:top w:val="single" w:sz="4" w:space="0" w:color="auto"/>
              <w:left w:val="single" w:sz="4" w:space="0" w:color="auto"/>
              <w:bottom w:val="single" w:sz="4" w:space="0" w:color="auto"/>
              <w:right w:val="single" w:sz="4" w:space="0" w:color="auto"/>
              <w:tl2br w:val="nil"/>
              <w:tr2bl w:val="nil"/>
            </w:tcBorders>
          </w:tcPr>
          <w:p w14:paraId="5342FFEC" w14:textId="77777777" w:rsidR="00F168DE" w:rsidRDefault="00F168DE" w:rsidP="00B95110">
            <w:pPr>
              <w:jc w:val="center"/>
              <w:rPr>
                <w:rFonts w:ascii="Times New Roman" w:hAnsi="Times New Roman" w:cs="Times New Roman"/>
                <w:color w:val="000000"/>
              </w:rPr>
            </w:pPr>
            <w:r w:rsidRPr="003826D2">
              <w:rPr>
                <w:rFonts w:hint="eastAsia"/>
              </w:rPr>
              <w:t>10</w:t>
            </w:r>
          </w:p>
        </w:tc>
      </w:tr>
      <w:tr w:rsidR="00F168DE" w14:paraId="61687DFA"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tcPr>
          <w:p w14:paraId="3BE30D36" w14:textId="77777777" w:rsidR="00F168DE" w:rsidRDefault="00F168DE" w:rsidP="00B95110">
            <w:pPr>
              <w:jc w:val="center"/>
              <w:rPr>
                <w:rFonts w:hAnsi="宋体"/>
                <w:b/>
                <w:sz w:val="22"/>
                <w:szCs w:val="16"/>
              </w:rPr>
            </w:pPr>
            <w:r w:rsidRPr="003826D2">
              <w:rPr>
                <w:rFonts w:hint="eastAsia"/>
              </w:rPr>
              <w:t>操作步骤</w:t>
            </w:r>
          </w:p>
        </w:tc>
        <w:tc>
          <w:tcPr>
            <w:tcW w:w="5181" w:type="dxa"/>
            <w:tcBorders>
              <w:top w:val="single" w:sz="4" w:space="0" w:color="auto"/>
              <w:left w:val="single" w:sz="4" w:space="0" w:color="auto"/>
              <w:bottom w:val="single" w:sz="4" w:space="0" w:color="auto"/>
              <w:right w:val="single" w:sz="4" w:space="0" w:color="auto"/>
              <w:tl2br w:val="nil"/>
              <w:tr2bl w:val="nil"/>
            </w:tcBorders>
          </w:tcPr>
          <w:p w14:paraId="107E987A" w14:textId="77777777" w:rsidR="00F168DE" w:rsidRDefault="00F168DE" w:rsidP="00B95110">
            <w:pPr>
              <w:jc w:val="left"/>
              <w:rPr>
                <w:rFonts w:hAnsi="宋体"/>
                <w:b/>
                <w:sz w:val="22"/>
                <w:szCs w:val="16"/>
              </w:rPr>
            </w:pPr>
            <w:r w:rsidRPr="003826D2">
              <w:rPr>
                <w:rFonts w:hint="eastAsia"/>
              </w:rPr>
              <w:t>操作规范、精准，步骤正确、可行</w:t>
            </w:r>
          </w:p>
        </w:tc>
        <w:tc>
          <w:tcPr>
            <w:tcW w:w="813" w:type="dxa"/>
            <w:tcBorders>
              <w:top w:val="single" w:sz="4" w:space="0" w:color="auto"/>
              <w:left w:val="single" w:sz="4" w:space="0" w:color="auto"/>
              <w:bottom w:val="single" w:sz="4" w:space="0" w:color="auto"/>
              <w:right w:val="single" w:sz="4" w:space="0" w:color="auto"/>
              <w:tl2br w:val="nil"/>
              <w:tr2bl w:val="nil"/>
            </w:tcBorders>
          </w:tcPr>
          <w:p w14:paraId="63AC3B36" w14:textId="77777777" w:rsidR="00F168DE" w:rsidRDefault="00F168DE" w:rsidP="00B95110">
            <w:pPr>
              <w:jc w:val="center"/>
              <w:rPr>
                <w:rFonts w:ascii="Times New Roman" w:hAnsi="Times New Roman" w:cs="Times New Roman"/>
                <w:color w:val="000000"/>
              </w:rPr>
            </w:pPr>
            <w:r w:rsidRPr="003826D2">
              <w:rPr>
                <w:rFonts w:hint="eastAsia"/>
              </w:rPr>
              <w:t>25</w:t>
            </w:r>
          </w:p>
        </w:tc>
      </w:tr>
      <w:tr w:rsidR="00F168DE" w14:paraId="1A05A411"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tcPr>
          <w:p w14:paraId="00B5C73A" w14:textId="77777777" w:rsidR="00F168DE" w:rsidRDefault="00F168DE" w:rsidP="00B95110">
            <w:pPr>
              <w:jc w:val="center"/>
              <w:rPr>
                <w:rFonts w:hAnsi="宋体"/>
                <w:b/>
                <w:sz w:val="22"/>
                <w:szCs w:val="16"/>
              </w:rPr>
            </w:pPr>
            <w:r w:rsidRPr="003826D2">
              <w:rPr>
                <w:rFonts w:hint="eastAsia"/>
              </w:rPr>
              <w:t>实训结果或结论</w:t>
            </w:r>
          </w:p>
        </w:tc>
        <w:tc>
          <w:tcPr>
            <w:tcW w:w="5181" w:type="dxa"/>
            <w:tcBorders>
              <w:top w:val="single" w:sz="4" w:space="0" w:color="auto"/>
              <w:left w:val="single" w:sz="4" w:space="0" w:color="auto"/>
              <w:bottom w:val="single" w:sz="4" w:space="0" w:color="auto"/>
              <w:right w:val="single" w:sz="4" w:space="0" w:color="auto"/>
              <w:tl2br w:val="nil"/>
              <w:tr2bl w:val="nil"/>
            </w:tcBorders>
          </w:tcPr>
          <w:p w14:paraId="58A8A2A8" w14:textId="77777777" w:rsidR="00F168DE" w:rsidRDefault="00F168DE" w:rsidP="00B95110">
            <w:pPr>
              <w:jc w:val="left"/>
              <w:rPr>
                <w:rFonts w:hAnsi="宋体"/>
                <w:b/>
                <w:sz w:val="22"/>
                <w:szCs w:val="16"/>
              </w:rPr>
            </w:pPr>
            <w:r w:rsidRPr="003826D2">
              <w:rPr>
                <w:rFonts w:hint="eastAsia"/>
              </w:rPr>
              <w:t>结果真实、可靠，结论正确、合理</w:t>
            </w:r>
          </w:p>
        </w:tc>
        <w:tc>
          <w:tcPr>
            <w:tcW w:w="813" w:type="dxa"/>
            <w:tcBorders>
              <w:top w:val="single" w:sz="4" w:space="0" w:color="auto"/>
              <w:left w:val="single" w:sz="4" w:space="0" w:color="auto"/>
              <w:bottom w:val="single" w:sz="4" w:space="0" w:color="auto"/>
              <w:right w:val="single" w:sz="4" w:space="0" w:color="auto"/>
              <w:tl2br w:val="nil"/>
              <w:tr2bl w:val="nil"/>
            </w:tcBorders>
          </w:tcPr>
          <w:p w14:paraId="5874F5C6" w14:textId="77777777" w:rsidR="00F168DE" w:rsidRDefault="00F168DE" w:rsidP="00B95110">
            <w:pPr>
              <w:jc w:val="center"/>
              <w:rPr>
                <w:rFonts w:ascii="Times New Roman" w:hAnsi="Times New Roman" w:cs="Times New Roman"/>
                <w:color w:val="000000"/>
              </w:rPr>
            </w:pPr>
            <w:r w:rsidRPr="003826D2">
              <w:rPr>
                <w:rFonts w:hint="eastAsia"/>
              </w:rPr>
              <w:t>15</w:t>
            </w:r>
          </w:p>
        </w:tc>
      </w:tr>
      <w:tr w:rsidR="00F168DE" w14:paraId="6AD989CE"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tcPr>
          <w:p w14:paraId="6573F2AB" w14:textId="77777777" w:rsidR="00F168DE" w:rsidRDefault="00F168DE" w:rsidP="00B95110">
            <w:pPr>
              <w:jc w:val="center"/>
              <w:rPr>
                <w:rFonts w:hAnsi="宋体"/>
                <w:b/>
                <w:sz w:val="22"/>
                <w:szCs w:val="16"/>
              </w:rPr>
            </w:pPr>
            <w:r w:rsidRPr="003826D2">
              <w:rPr>
                <w:rFonts w:hint="eastAsia"/>
              </w:rPr>
              <w:t>对策和建议</w:t>
            </w:r>
          </w:p>
        </w:tc>
        <w:tc>
          <w:tcPr>
            <w:tcW w:w="5181" w:type="dxa"/>
            <w:tcBorders>
              <w:top w:val="single" w:sz="4" w:space="0" w:color="auto"/>
              <w:left w:val="single" w:sz="4" w:space="0" w:color="auto"/>
              <w:bottom w:val="single" w:sz="4" w:space="0" w:color="auto"/>
              <w:right w:val="single" w:sz="4" w:space="0" w:color="auto"/>
              <w:tl2br w:val="nil"/>
              <w:tr2bl w:val="nil"/>
            </w:tcBorders>
          </w:tcPr>
          <w:p w14:paraId="2C3189CD" w14:textId="77777777" w:rsidR="00F168DE" w:rsidRDefault="00F168DE" w:rsidP="00B95110">
            <w:pPr>
              <w:jc w:val="left"/>
              <w:rPr>
                <w:rFonts w:hAnsi="宋体"/>
                <w:b/>
                <w:sz w:val="22"/>
                <w:szCs w:val="16"/>
              </w:rPr>
            </w:pPr>
            <w:r w:rsidRPr="003826D2">
              <w:rPr>
                <w:rFonts w:hint="eastAsia"/>
              </w:rPr>
              <w:t>针对实训结果的对策或建议有针对性、创新性</w:t>
            </w:r>
          </w:p>
        </w:tc>
        <w:tc>
          <w:tcPr>
            <w:tcW w:w="813" w:type="dxa"/>
            <w:tcBorders>
              <w:top w:val="single" w:sz="4" w:space="0" w:color="auto"/>
              <w:left w:val="single" w:sz="4" w:space="0" w:color="auto"/>
              <w:bottom w:val="single" w:sz="4" w:space="0" w:color="auto"/>
              <w:right w:val="single" w:sz="4" w:space="0" w:color="auto"/>
              <w:tl2br w:val="nil"/>
              <w:tr2bl w:val="nil"/>
            </w:tcBorders>
          </w:tcPr>
          <w:p w14:paraId="038044BC" w14:textId="77777777" w:rsidR="00F168DE" w:rsidRDefault="00F168DE" w:rsidP="00B95110">
            <w:pPr>
              <w:jc w:val="center"/>
              <w:rPr>
                <w:rFonts w:ascii="Times New Roman" w:hAnsi="Times New Roman" w:cs="Times New Roman"/>
                <w:color w:val="000000"/>
              </w:rPr>
            </w:pPr>
            <w:r w:rsidRPr="003826D2">
              <w:rPr>
                <w:rFonts w:hint="eastAsia"/>
              </w:rPr>
              <w:t>20</w:t>
            </w:r>
          </w:p>
        </w:tc>
      </w:tr>
      <w:tr w:rsidR="00F168DE" w14:paraId="4EE12329"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tcPr>
          <w:p w14:paraId="368895CE" w14:textId="77777777" w:rsidR="00F168DE" w:rsidRDefault="00F168DE" w:rsidP="00B95110">
            <w:pPr>
              <w:jc w:val="center"/>
              <w:rPr>
                <w:rFonts w:hAnsi="宋体"/>
                <w:color w:val="000000"/>
              </w:rPr>
            </w:pPr>
            <w:r w:rsidRPr="003826D2">
              <w:rPr>
                <w:rFonts w:hint="eastAsia"/>
              </w:rPr>
              <w:t>体会和感想</w:t>
            </w:r>
          </w:p>
        </w:tc>
        <w:tc>
          <w:tcPr>
            <w:tcW w:w="5181" w:type="dxa"/>
            <w:tcBorders>
              <w:top w:val="single" w:sz="4" w:space="0" w:color="auto"/>
              <w:left w:val="single" w:sz="4" w:space="0" w:color="auto"/>
              <w:bottom w:val="single" w:sz="4" w:space="0" w:color="auto"/>
              <w:right w:val="single" w:sz="4" w:space="0" w:color="auto"/>
              <w:tl2br w:val="nil"/>
              <w:tr2bl w:val="nil"/>
            </w:tcBorders>
          </w:tcPr>
          <w:p w14:paraId="30E7BDF4" w14:textId="77777777" w:rsidR="00F168DE" w:rsidRDefault="00F168DE" w:rsidP="00B95110">
            <w:pPr>
              <w:jc w:val="left"/>
              <w:rPr>
                <w:rFonts w:hAnsi="宋体"/>
                <w:color w:val="000000"/>
              </w:rPr>
            </w:pPr>
            <w:r w:rsidRPr="003826D2">
              <w:rPr>
                <w:rFonts w:hint="eastAsia"/>
              </w:rPr>
              <w:t>体会深刻，感想独到，收获大</w:t>
            </w:r>
          </w:p>
        </w:tc>
        <w:tc>
          <w:tcPr>
            <w:tcW w:w="813" w:type="dxa"/>
            <w:tcBorders>
              <w:top w:val="single" w:sz="4" w:space="0" w:color="auto"/>
              <w:left w:val="single" w:sz="4" w:space="0" w:color="auto"/>
              <w:bottom w:val="single" w:sz="4" w:space="0" w:color="auto"/>
              <w:right w:val="single" w:sz="4" w:space="0" w:color="auto"/>
              <w:tl2br w:val="nil"/>
              <w:tr2bl w:val="nil"/>
            </w:tcBorders>
          </w:tcPr>
          <w:p w14:paraId="456F035F" w14:textId="77777777" w:rsidR="00F168DE" w:rsidRDefault="00F168DE" w:rsidP="00B95110">
            <w:pPr>
              <w:jc w:val="center"/>
              <w:rPr>
                <w:rFonts w:ascii="Times New Roman" w:hAnsi="Times New Roman" w:cs="Times New Roman"/>
                <w:color w:val="000000"/>
              </w:rPr>
            </w:pPr>
            <w:r w:rsidRPr="003826D2">
              <w:rPr>
                <w:rFonts w:hint="eastAsia"/>
              </w:rPr>
              <w:t>10</w:t>
            </w:r>
          </w:p>
        </w:tc>
      </w:tr>
      <w:tr w:rsidR="00F168DE" w14:paraId="623720FD"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tcPr>
          <w:p w14:paraId="2E0EB8F5" w14:textId="77777777" w:rsidR="00F168DE" w:rsidRDefault="00F168DE" w:rsidP="00B95110">
            <w:pPr>
              <w:jc w:val="center"/>
              <w:rPr>
                <w:rFonts w:hAnsi="宋体"/>
                <w:color w:val="000000"/>
              </w:rPr>
            </w:pPr>
            <w:r w:rsidRPr="003826D2">
              <w:rPr>
                <w:rFonts w:hint="eastAsia"/>
              </w:rPr>
              <w:t>写作水平</w:t>
            </w:r>
          </w:p>
        </w:tc>
        <w:tc>
          <w:tcPr>
            <w:tcW w:w="5181" w:type="dxa"/>
            <w:tcBorders>
              <w:top w:val="single" w:sz="4" w:space="0" w:color="auto"/>
              <w:left w:val="single" w:sz="4" w:space="0" w:color="auto"/>
              <w:bottom w:val="single" w:sz="4" w:space="0" w:color="auto"/>
              <w:right w:val="single" w:sz="4" w:space="0" w:color="auto"/>
              <w:tl2br w:val="nil"/>
              <w:tr2bl w:val="nil"/>
            </w:tcBorders>
          </w:tcPr>
          <w:p w14:paraId="05DA5969" w14:textId="77777777" w:rsidR="00F168DE" w:rsidRDefault="00F168DE" w:rsidP="00B95110">
            <w:pPr>
              <w:jc w:val="left"/>
              <w:rPr>
                <w:rFonts w:hAnsi="宋体"/>
                <w:color w:val="000000"/>
              </w:rPr>
            </w:pPr>
            <w:r w:rsidRPr="003826D2">
              <w:rPr>
                <w:rFonts w:hint="eastAsia"/>
              </w:rPr>
              <w:t>主次分明、层次清晰、语句通顺，表述准确</w:t>
            </w:r>
          </w:p>
        </w:tc>
        <w:tc>
          <w:tcPr>
            <w:tcW w:w="813" w:type="dxa"/>
            <w:tcBorders>
              <w:top w:val="single" w:sz="4" w:space="0" w:color="auto"/>
              <w:left w:val="single" w:sz="4" w:space="0" w:color="auto"/>
              <w:bottom w:val="single" w:sz="4" w:space="0" w:color="auto"/>
              <w:right w:val="single" w:sz="4" w:space="0" w:color="auto"/>
              <w:tl2br w:val="nil"/>
              <w:tr2bl w:val="nil"/>
            </w:tcBorders>
          </w:tcPr>
          <w:p w14:paraId="24A4D2C9" w14:textId="77777777" w:rsidR="00F168DE" w:rsidRDefault="00F168DE" w:rsidP="00B95110">
            <w:pPr>
              <w:jc w:val="center"/>
              <w:rPr>
                <w:rFonts w:ascii="Times New Roman" w:hAnsi="Times New Roman" w:cs="Times New Roman"/>
                <w:color w:val="000000"/>
              </w:rPr>
            </w:pPr>
            <w:r w:rsidRPr="003826D2">
              <w:rPr>
                <w:rFonts w:hint="eastAsia"/>
              </w:rPr>
              <w:t>10</w:t>
            </w:r>
          </w:p>
        </w:tc>
      </w:tr>
      <w:tr w:rsidR="00F168DE" w14:paraId="40DF0564" w14:textId="77777777" w:rsidTr="00B95110">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14:paraId="77F97E0C" w14:textId="77777777" w:rsidR="00F168DE" w:rsidRDefault="00F168DE" w:rsidP="00B95110">
            <w:pPr>
              <w:jc w:val="center"/>
              <w:rPr>
                <w:rFonts w:hAnsi="宋体"/>
                <w:color w:val="000000"/>
              </w:rPr>
            </w:pPr>
            <w:r>
              <w:rPr>
                <w:rFonts w:hAnsi="宋体" w:hint="eastAsia"/>
                <w:color w:val="000000"/>
              </w:rPr>
              <w:t>合计</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14:paraId="39658107" w14:textId="77777777" w:rsidR="00F168DE" w:rsidRDefault="00F168DE" w:rsidP="00B95110">
            <w:pPr>
              <w:jc w:val="center"/>
              <w:rPr>
                <w:rFonts w:hAnsi="宋体"/>
                <w:b/>
                <w:sz w:val="22"/>
                <w:szCs w:val="16"/>
              </w:rPr>
            </w:pP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14:paraId="0613CE53" w14:textId="77777777" w:rsidR="00F168DE" w:rsidRDefault="00F168DE" w:rsidP="00B95110">
            <w:pPr>
              <w:jc w:val="center"/>
              <w:rPr>
                <w:rFonts w:ascii="Times New Roman" w:hAnsi="Times New Roman" w:cs="Times New Roman"/>
                <w:b/>
                <w:sz w:val="22"/>
                <w:szCs w:val="16"/>
              </w:rPr>
            </w:pPr>
            <w:r>
              <w:rPr>
                <w:rFonts w:ascii="Times New Roman" w:hAnsi="Times New Roman" w:cs="Times New Roman"/>
                <w:bCs/>
                <w:sz w:val="22"/>
                <w:szCs w:val="16"/>
              </w:rPr>
              <w:t>100</w:t>
            </w:r>
          </w:p>
        </w:tc>
      </w:tr>
    </w:tbl>
    <w:p w14:paraId="68E1E8E7" w14:textId="77777777" w:rsidR="00F168DE" w:rsidRPr="006969B9" w:rsidRDefault="00F168DE" w:rsidP="00712284">
      <w:pPr>
        <w:adjustRightInd w:val="0"/>
        <w:snapToGrid w:val="0"/>
        <w:spacing w:line="360" w:lineRule="auto"/>
        <w:ind w:firstLineChars="171" w:firstLine="410"/>
        <w:rPr>
          <w:rFonts w:ascii="Times" w:eastAsia="宋体" w:hAnsi="Times New Roman" w:cs="Times"/>
          <w:kern w:val="0"/>
          <w:sz w:val="24"/>
          <w:szCs w:val="24"/>
        </w:rPr>
      </w:pPr>
    </w:p>
    <w:p w14:paraId="78A2AEBC" w14:textId="77777777" w:rsidR="00712284" w:rsidRPr="00CB02D9" w:rsidRDefault="00712284" w:rsidP="00F168DE">
      <w:pPr>
        <w:autoSpaceDE w:val="0"/>
        <w:autoSpaceDN w:val="0"/>
        <w:adjustRightInd w:val="0"/>
        <w:snapToGrid w:val="0"/>
        <w:spacing w:line="360" w:lineRule="auto"/>
        <w:ind w:firstLineChars="200" w:firstLine="482"/>
        <w:jc w:val="left"/>
        <w:rPr>
          <w:rFonts w:ascii="Times" w:eastAsia="宋体" w:hAnsi="Times New Roman" w:cs="Times"/>
          <w:b/>
          <w:kern w:val="0"/>
          <w:sz w:val="24"/>
          <w:szCs w:val="24"/>
        </w:rPr>
      </w:pPr>
      <w:r w:rsidRPr="00CB02D9">
        <w:rPr>
          <w:rFonts w:ascii="Times" w:eastAsia="宋体" w:hAnsi="Times" w:cs="Times"/>
          <w:b/>
          <w:kern w:val="0"/>
          <w:sz w:val="24"/>
          <w:szCs w:val="24"/>
        </w:rPr>
        <w:t>3.</w:t>
      </w:r>
      <w:r w:rsidRPr="00CB02D9">
        <w:rPr>
          <w:rFonts w:ascii="Times" w:eastAsia="宋体" w:hAnsi="Times" w:cs="Times" w:hint="eastAsia"/>
          <w:b/>
          <w:kern w:val="0"/>
          <w:sz w:val="24"/>
          <w:szCs w:val="24"/>
        </w:rPr>
        <w:t>总成绩评定</w:t>
      </w:r>
    </w:p>
    <w:p w14:paraId="141650E5" w14:textId="77777777" w:rsidR="00712284" w:rsidRPr="00CB02D9" w:rsidRDefault="00712284" w:rsidP="00F168DE">
      <w:pPr>
        <w:autoSpaceDE w:val="0"/>
        <w:autoSpaceDN w:val="0"/>
        <w:adjustRightInd w:val="0"/>
        <w:snapToGrid w:val="0"/>
        <w:spacing w:line="360" w:lineRule="auto"/>
        <w:ind w:firstLineChars="200" w:firstLine="480"/>
        <w:jc w:val="left"/>
        <w:rPr>
          <w:rFonts w:ascii="Times" w:eastAsia="宋体" w:hAnsi="Times" w:cs="Times"/>
          <w:kern w:val="0"/>
          <w:sz w:val="24"/>
          <w:szCs w:val="24"/>
        </w:rPr>
      </w:pPr>
      <w:r w:rsidRPr="00CB02D9">
        <w:rPr>
          <w:rFonts w:ascii="Times" w:eastAsia="宋体" w:hAnsi="Times" w:cs="Times" w:hint="eastAsia"/>
          <w:kern w:val="0"/>
          <w:sz w:val="24"/>
          <w:szCs w:val="24"/>
        </w:rPr>
        <w:t>总成绩应由过程成绩和期末考核成绩构成。</w:t>
      </w:r>
    </w:p>
    <w:p w14:paraId="372A1890" w14:textId="77777777" w:rsidR="00712284" w:rsidRPr="00CB02D9" w:rsidRDefault="00712284" w:rsidP="00F168DE">
      <w:pPr>
        <w:autoSpaceDE w:val="0"/>
        <w:autoSpaceDN w:val="0"/>
        <w:adjustRightInd w:val="0"/>
        <w:snapToGrid w:val="0"/>
        <w:spacing w:line="360" w:lineRule="auto"/>
        <w:ind w:firstLineChars="200" w:firstLine="480"/>
        <w:jc w:val="left"/>
        <w:rPr>
          <w:rFonts w:ascii="Times New Roman" w:eastAsia="宋体" w:hAnsi="Times New Roman" w:cs="Times New Roman"/>
          <w:b/>
          <w:sz w:val="24"/>
          <w:szCs w:val="24"/>
        </w:rPr>
      </w:pPr>
      <w:r w:rsidRPr="00CB02D9">
        <w:rPr>
          <w:rFonts w:ascii="Times" w:eastAsia="宋体" w:hAnsi="Times" w:cs="Times" w:hint="eastAsia"/>
          <w:kern w:val="0"/>
          <w:sz w:val="24"/>
          <w:szCs w:val="24"/>
        </w:rPr>
        <w:t>总成绩（</w:t>
      </w:r>
      <w:r w:rsidRPr="00CB02D9">
        <w:rPr>
          <w:rFonts w:ascii="Times" w:eastAsia="宋体" w:hAnsi="Times" w:cs="Times"/>
          <w:kern w:val="0"/>
          <w:sz w:val="24"/>
          <w:szCs w:val="24"/>
        </w:rPr>
        <w:t>100%</w:t>
      </w:r>
      <w:r w:rsidRPr="00CB02D9">
        <w:rPr>
          <w:rFonts w:ascii="Times" w:eastAsia="宋体" w:hAnsi="Times" w:cs="Times" w:hint="eastAsia"/>
          <w:kern w:val="0"/>
          <w:sz w:val="24"/>
          <w:szCs w:val="24"/>
        </w:rPr>
        <w:t>）</w:t>
      </w:r>
      <w:r w:rsidRPr="00CB02D9">
        <w:rPr>
          <w:rFonts w:ascii="Times" w:eastAsia="宋体" w:hAnsi="Times" w:cs="Times"/>
          <w:kern w:val="0"/>
          <w:sz w:val="24"/>
          <w:szCs w:val="24"/>
        </w:rPr>
        <w:t>=</w:t>
      </w:r>
      <w:r w:rsidRPr="00CB02D9">
        <w:rPr>
          <w:rFonts w:ascii="Times" w:eastAsia="宋体" w:hAnsi="Times" w:cs="Times" w:hint="eastAsia"/>
          <w:kern w:val="0"/>
          <w:sz w:val="24"/>
          <w:szCs w:val="24"/>
        </w:rPr>
        <w:t>过程成绩（</w:t>
      </w:r>
      <w:r w:rsidRPr="00CB02D9">
        <w:rPr>
          <w:rFonts w:ascii="Times" w:eastAsia="宋体" w:hAnsi="Times" w:cs="Times"/>
          <w:kern w:val="0"/>
          <w:sz w:val="24"/>
          <w:szCs w:val="24"/>
        </w:rPr>
        <w:t>70%</w:t>
      </w:r>
      <w:r w:rsidRPr="00CB02D9">
        <w:rPr>
          <w:rFonts w:ascii="Times" w:eastAsia="宋体" w:hAnsi="Times" w:cs="Times" w:hint="eastAsia"/>
          <w:kern w:val="0"/>
          <w:sz w:val="24"/>
          <w:szCs w:val="24"/>
        </w:rPr>
        <w:t>）</w:t>
      </w:r>
      <w:r w:rsidRPr="00CB02D9">
        <w:rPr>
          <w:rFonts w:ascii="Times" w:eastAsia="宋体" w:hAnsi="Times" w:cs="Times"/>
          <w:kern w:val="0"/>
          <w:sz w:val="24"/>
          <w:szCs w:val="24"/>
        </w:rPr>
        <w:t>+</w:t>
      </w:r>
      <w:r w:rsidRPr="00CB02D9">
        <w:rPr>
          <w:rFonts w:ascii="Times" w:eastAsia="宋体" w:hAnsi="Times" w:cs="Times" w:hint="eastAsia"/>
          <w:kern w:val="0"/>
          <w:sz w:val="24"/>
          <w:szCs w:val="24"/>
        </w:rPr>
        <w:t>期末成绩（</w:t>
      </w:r>
      <w:r w:rsidRPr="00CB02D9">
        <w:rPr>
          <w:rFonts w:ascii="Times" w:eastAsia="宋体" w:hAnsi="Times" w:cs="Times"/>
          <w:kern w:val="0"/>
          <w:sz w:val="24"/>
          <w:szCs w:val="24"/>
        </w:rPr>
        <w:t>30%</w:t>
      </w:r>
      <w:r w:rsidRPr="00CB02D9">
        <w:rPr>
          <w:rFonts w:ascii="Times" w:eastAsia="宋体" w:hAnsi="Times" w:cs="Times" w:hint="eastAsia"/>
          <w:kern w:val="0"/>
          <w:sz w:val="24"/>
          <w:szCs w:val="24"/>
        </w:rPr>
        <w:t>）</w:t>
      </w:r>
    </w:p>
    <w:p w14:paraId="447654A5" w14:textId="0296857D" w:rsidR="001717FB" w:rsidRDefault="00D07024" w:rsidP="00F168DE">
      <w:pPr>
        <w:kinsoku w:val="0"/>
        <w:overflowPunct w:val="0"/>
        <w:autoSpaceDE w:val="0"/>
        <w:autoSpaceDN w:val="0"/>
        <w:adjustRightInd w:val="0"/>
        <w:snapToGrid w:val="0"/>
        <w:spacing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t>（三）评分标准</w:t>
      </w:r>
    </w:p>
    <w:p w14:paraId="545C6FDA" w14:textId="7E4681C1" w:rsidR="00CB02D9" w:rsidRDefault="00F168DE" w:rsidP="00F168DE">
      <w:pPr>
        <w:adjustRightInd w:val="0"/>
        <w:snapToGrid w:val="0"/>
        <w:spacing w:line="360" w:lineRule="auto"/>
        <w:ind w:firstLineChars="171" w:firstLine="410"/>
        <w:rPr>
          <w:rFonts w:ascii="Times New Roman" w:eastAsia="宋体" w:hAnsi="Times New Roman" w:cs="Times New Roman"/>
          <w:b/>
          <w:color w:val="FF0000"/>
          <w:szCs w:val="21"/>
        </w:rPr>
      </w:pPr>
      <w:r w:rsidRPr="00716EDF">
        <w:rPr>
          <w:rFonts w:ascii="宋体" w:hAnsi="宋体"/>
          <w:sz w:val="24"/>
        </w:rPr>
        <w:t>考核评价成绩按百分制登录教务系统，</w:t>
      </w:r>
      <w:r w:rsidRPr="00716EDF">
        <w:rPr>
          <w:rFonts w:ascii="宋体" w:hAnsi="宋体" w:hint="eastAsia"/>
          <w:sz w:val="24"/>
        </w:rPr>
        <w:t>具体评分标准见表</w:t>
      </w:r>
      <w:r w:rsidRPr="00716EDF">
        <w:rPr>
          <w:rFonts w:ascii="宋体" w:hAnsi="宋体"/>
          <w:sz w:val="24"/>
        </w:rPr>
        <w:t>4-4。</w:t>
      </w:r>
    </w:p>
    <w:p w14:paraId="53F10C71" w14:textId="22E8A647" w:rsidR="001717FB" w:rsidRDefault="00D07024">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表</w:t>
      </w:r>
      <w:r>
        <w:rPr>
          <w:rFonts w:ascii="Times New Roman" w:eastAsia="宋体" w:hAnsi="Times New Roman" w:cs="Times New Roman" w:hint="eastAsia"/>
          <w:b/>
          <w:szCs w:val="21"/>
        </w:rPr>
        <w:t>4</w:t>
      </w:r>
      <w:r w:rsidR="00F168DE">
        <w:rPr>
          <w:rFonts w:ascii="Times New Roman" w:eastAsia="宋体" w:hAnsi="Times New Roman" w:cs="Times New Roman"/>
          <w:b/>
          <w:szCs w:val="21"/>
        </w:rPr>
        <w:t>-4</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646"/>
        <w:gridCol w:w="1645"/>
        <w:gridCol w:w="1645"/>
        <w:gridCol w:w="1645"/>
        <w:gridCol w:w="1614"/>
      </w:tblGrid>
      <w:tr w:rsidR="00CB02D9" w14:paraId="65DDD2CF" w14:textId="77777777" w:rsidTr="00CB02D9">
        <w:trPr>
          <w:trHeight w:val="20"/>
          <w:jc w:val="center"/>
        </w:trPr>
        <w:tc>
          <w:tcPr>
            <w:tcW w:w="587" w:type="pct"/>
            <w:vMerge w:val="restart"/>
            <w:vAlign w:val="center"/>
          </w:tcPr>
          <w:p w14:paraId="30ADE5E3" w14:textId="77777777" w:rsidR="00CB02D9" w:rsidRDefault="00CB02D9" w:rsidP="00FF4359">
            <w:pPr>
              <w:snapToGrid w:val="0"/>
              <w:jc w:val="center"/>
              <w:rPr>
                <w:rFonts w:ascii="Times New Roman"/>
                <w:b/>
                <w:szCs w:val="21"/>
              </w:rPr>
            </w:pPr>
            <w:r>
              <w:rPr>
                <w:rFonts w:ascii="Times New Roman" w:hint="eastAsia"/>
                <w:b/>
                <w:szCs w:val="21"/>
              </w:rPr>
              <w:t>考核项目</w:t>
            </w:r>
          </w:p>
        </w:tc>
        <w:tc>
          <w:tcPr>
            <w:tcW w:w="4413" w:type="pct"/>
            <w:gridSpan w:val="5"/>
            <w:vAlign w:val="center"/>
          </w:tcPr>
          <w:p w14:paraId="1A591095" w14:textId="77777777" w:rsidR="00CB02D9" w:rsidRDefault="00CB02D9" w:rsidP="00FF4359">
            <w:pPr>
              <w:snapToGrid w:val="0"/>
              <w:jc w:val="center"/>
              <w:rPr>
                <w:rFonts w:ascii="Times New Roman"/>
                <w:b/>
                <w:szCs w:val="21"/>
              </w:rPr>
            </w:pPr>
            <w:r>
              <w:rPr>
                <w:rFonts w:ascii="Times New Roman" w:hint="eastAsia"/>
                <w:b/>
                <w:szCs w:val="21"/>
              </w:rPr>
              <w:t>评分标准</w:t>
            </w:r>
          </w:p>
        </w:tc>
      </w:tr>
      <w:tr w:rsidR="00CB02D9" w14:paraId="5706FD21" w14:textId="77777777" w:rsidTr="00CB02D9">
        <w:trPr>
          <w:trHeight w:val="20"/>
          <w:jc w:val="center"/>
        </w:trPr>
        <w:tc>
          <w:tcPr>
            <w:tcW w:w="587" w:type="pct"/>
            <w:vMerge/>
            <w:vAlign w:val="center"/>
          </w:tcPr>
          <w:p w14:paraId="09ED2F43" w14:textId="77777777" w:rsidR="00CB02D9" w:rsidRDefault="00CB02D9" w:rsidP="00FF4359">
            <w:pPr>
              <w:snapToGrid w:val="0"/>
              <w:rPr>
                <w:rFonts w:ascii="Times New Roman"/>
                <w:b/>
                <w:szCs w:val="21"/>
              </w:rPr>
            </w:pPr>
          </w:p>
        </w:tc>
        <w:tc>
          <w:tcPr>
            <w:tcW w:w="886" w:type="pct"/>
            <w:vAlign w:val="center"/>
          </w:tcPr>
          <w:p w14:paraId="6B3ACB91" w14:textId="77777777" w:rsidR="00CB02D9" w:rsidRDefault="00CB02D9" w:rsidP="00FF4359">
            <w:pPr>
              <w:snapToGrid w:val="0"/>
              <w:jc w:val="center"/>
              <w:rPr>
                <w:rFonts w:ascii="Times New Roman"/>
                <w:b/>
                <w:szCs w:val="21"/>
              </w:rPr>
            </w:pPr>
            <w:r>
              <w:rPr>
                <w:rFonts w:ascii="Times New Roman" w:hint="eastAsia"/>
                <w:b/>
                <w:szCs w:val="21"/>
              </w:rPr>
              <w:t>优秀</w:t>
            </w:r>
          </w:p>
          <w:p w14:paraId="49A07CA6" w14:textId="77777777" w:rsidR="00CB02D9" w:rsidRDefault="00CB02D9" w:rsidP="00FF4359">
            <w:pPr>
              <w:snapToGrid w:val="0"/>
              <w:jc w:val="center"/>
              <w:rPr>
                <w:rFonts w:ascii="Times New Roman"/>
                <w:b/>
                <w:szCs w:val="21"/>
              </w:rPr>
            </w:pPr>
            <w:r>
              <w:rPr>
                <w:rFonts w:ascii="Times New Roman"/>
                <w:b/>
                <w:szCs w:val="21"/>
              </w:rPr>
              <w:t>(100&gt;x</w:t>
            </w:r>
            <w:r>
              <w:rPr>
                <w:rFonts w:hAnsi="宋体" w:hint="eastAsia"/>
                <w:b/>
                <w:szCs w:val="21"/>
              </w:rPr>
              <w:t>≥</w:t>
            </w:r>
            <w:r>
              <w:rPr>
                <w:rFonts w:ascii="Times New Roman"/>
                <w:b/>
                <w:szCs w:val="21"/>
              </w:rPr>
              <w:t>90)</w:t>
            </w:r>
          </w:p>
        </w:tc>
        <w:tc>
          <w:tcPr>
            <w:tcW w:w="886" w:type="pct"/>
            <w:vAlign w:val="center"/>
          </w:tcPr>
          <w:p w14:paraId="2CDAD9A0" w14:textId="77777777" w:rsidR="00CB02D9" w:rsidRDefault="00CB02D9" w:rsidP="00FF4359">
            <w:pPr>
              <w:snapToGrid w:val="0"/>
              <w:jc w:val="center"/>
              <w:rPr>
                <w:rFonts w:ascii="Times New Roman"/>
                <w:b/>
                <w:szCs w:val="21"/>
              </w:rPr>
            </w:pPr>
            <w:r>
              <w:rPr>
                <w:rFonts w:ascii="Times New Roman" w:hint="eastAsia"/>
                <w:b/>
                <w:szCs w:val="21"/>
              </w:rPr>
              <w:t>良好</w:t>
            </w:r>
          </w:p>
          <w:p w14:paraId="62DBA97D" w14:textId="77777777" w:rsidR="00CB02D9" w:rsidRDefault="00CB02D9" w:rsidP="00FF4359">
            <w:pPr>
              <w:snapToGrid w:val="0"/>
              <w:jc w:val="center"/>
              <w:rPr>
                <w:rFonts w:ascii="Times New Roman"/>
                <w:b/>
                <w:szCs w:val="21"/>
              </w:rPr>
            </w:pPr>
            <w:r>
              <w:rPr>
                <w:rFonts w:ascii="Times New Roman"/>
                <w:b/>
                <w:szCs w:val="21"/>
              </w:rPr>
              <w:t>(90&gt; x</w:t>
            </w:r>
            <w:r>
              <w:rPr>
                <w:rFonts w:hAnsi="宋体" w:hint="eastAsia"/>
                <w:b/>
                <w:szCs w:val="21"/>
              </w:rPr>
              <w:t>≥</w:t>
            </w:r>
            <w:r>
              <w:rPr>
                <w:rFonts w:ascii="Times New Roman"/>
                <w:b/>
                <w:szCs w:val="21"/>
              </w:rPr>
              <w:t>80)</w:t>
            </w:r>
          </w:p>
        </w:tc>
        <w:tc>
          <w:tcPr>
            <w:tcW w:w="886" w:type="pct"/>
            <w:vAlign w:val="center"/>
          </w:tcPr>
          <w:p w14:paraId="2001FC80" w14:textId="77777777" w:rsidR="00CB02D9" w:rsidRDefault="00CB02D9" w:rsidP="00FF4359">
            <w:pPr>
              <w:snapToGrid w:val="0"/>
              <w:jc w:val="center"/>
              <w:rPr>
                <w:rFonts w:ascii="Times New Roman"/>
                <w:b/>
                <w:szCs w:val="21"/>
              </w:rPr>
            </w:pPr>
            <w:r>
              <w:rPr>
                <w:rFonts w:ascii="Times New Roman" w:hint="eastAsia"/>
                <w:b/>
                <w:szCs w:val="21"/>
              </w:rPr>
              <w:t>中等</w:t>
            </w:r>
          </w:p>
          <w:p w14:paraId="0740770C" w14:textId="77777777" w:rsidR="00CB02D9" w:rsidRDefault="00CB02D9" w:rsidP="00FF4359">
            <w:pPr>
              <w:snapToGrid w:val="0"/>
              <w:jc w:val="center"/>
              <w:rPr>
                <w:rFonts w:ascii="Times New Roman"/>
                <w:b/>
                <w:szCs w:val="21"/>
              </w:rPr>
            </w:pPr>
            <w:r>
              <w:rPr>
                <w:rFonts w:ascii="Times New Roman"/>
                <w:b/>
                <w:szCs w:val="21"/>
              </w:rPr>
              <w:t>(80&gt; x</w:t>
            </w:r>
            <w:r>
              <w:rPr>
                <w:rFonts w:hAnsi="宋体" w:hint="eastAsia"/>
                <w:b/>
                <w:szCs w:val="21"/>
              </w:rPr>
              <w:t>≥</w:t>
            </w:r>
            <w:r>
              <w:rPr>
                <w:rFonts w:ascii="Times New Roman"/>
                <w:b/>
                <w:szCs w:val="21"/>
              </w:rPr>
              <w:t>70)</w:t>
            </w:r>
          </w:p>
        </w:tc>
        <w:tc>
          <w:tcPr>
            <w:tcW w:w="886" w:type="pct"/>
            <w:vAlign w:val="center"/>
          </w:tcPr>
          <w:p w14:paraId="4F23B1D8" w14:textId="77777777" w:rsidR="00CB02D9" w:rsidRDefault="00CB02D9" w:rsidP="00FF4359">
            <w:pPr>
              <w:snapToGrid w:val="0"/>
              <w:jc w:val="center"/>
              <w:rPr>
                <w:rFonts w:ascii="Times New Roman"/>
                <w:b/>
                <w:szCs w:val="21"/>
              </w:rPr>
            </w:pPr>
            <w:r>
              <w:rPr>
                <w:rFonts w:ascii="Times New Roman" w:hint="eastAsia"/>
                <w:b/>
                <w:szCs w:val="21"/>
              </w:rPr>
              <w:t>及格</w:t>
            </w:r>
          </w:p>
          <w:p w14:paraId="276A84EF" w14:textId="77777777" w:rsidR="00CB02D9" w:rsidRDefault="00CB02D9" w:rsidP="00FF4359">
            <w:pPr>
              <w:snapToGrid w:val="0"/>
              <w:jc w:val="center"/>
              <w:rPr>
                <w:rFonts w:ascii="Times New Roman"/>
                <w:b/>
                <w:szCs w:val="21"/>
              </w:rPr>
            </w:pPr>
            <w:r>
              <w:rPr>
                <w:rFonts w:ascii="Times New Roman"/>
                <w:b/>
                <w:szCs w:val="21"/>
              </w:rPr>
              <w:t>(70&gt; x</w:t>
            </w:r>
            <w:r>
              <w:rPr>
                <w:rFonts w:hAnsi="宋体" w:hint="eastAsia"/>
                <w:b/>
                <w:szCs w:val="21"/>
              </w:rPr>
              <w:t>≥</w:t>
            </w:r>
            <w:r>
              <w:rPr>
                <w:rFonts w:ascii="Times New Roman"/>
                <w:b/>
                <w:szCs w:val="21"/>
              </w:rPr>
              <w:t>60)</w:t>
            </w:r>
          </w:p>
        </w:tc>
        <w:tc>
          <w:tcPr>
            <w:tcW w:w="868" w:type="pct"/>
            <w:vAlign w:val="center"/>
          </w:tcPr>
          <w:p w14:paraId="3C7A9A05" w14:textId="77777777" w:rsidR="00CB02D9" w:rsidRDefault="00CB02D9" w:rsidP="00FF4359">
            <w:pPr>
              <w:snapToGrid w:val="0"/>
              <w:jc w:val="center"/>
              <w:rPr>
                <w:rFonts w:ascii="Times New Roman"/>
                <w:b/>
                <w:szCs w:val="21"/>
              </w:rPr>
            </w:pPr>
            <w:r>
              <w:rPr>
                <w:rFonts w:ascii="Times New Roman" w:hint="eastAsia"/>
                <w:b/>
                <w:szCs w:val="21"/>
              </w:rPr>
              <w:t>不及格</w:t>
            </w:r>
          </w:p>
          <w:p w14:paraId="46737973" w14:textId="77777777" w:rsidR="00CB02D9" w:rsidRDefault="00CB02D9" w:rsidP="00FF4359">
            <w:pPr>
              <w:snapToGrid w:val="0"/>
              <w:jc w:val="center"/>
              <w:rPr>
                <w:rFonts w:ascii="Times New Roman"/>
                <w:b/>
                <w:szCs w:val="21"/>
              </w:rPr>
            </w:pPr>
            <w:r>
              <w:rPr>
                <w:rFonts w:ascii="Times New Roman"/>
                <w:b/>
                <w:szCs w:val="21"/>
              </w:rPr>
              <w:t>(x &lt;60)</w:t>
            </w:r>
          </w:p>
        </w:tc>
      </w:tr>
      <w:tr w:rsidR="00CB02D9" w:rsidRPr="00C55E14" w14:paraId="7FC53834" w14:textId="77777777" w:rsidTr="00CB02D9">
        <w:trPr>
          <w:trHeight w:val="2179"/>
          <w:jc w:val="center"/>
        </w:trPr>
        <w:tc>
          <w:tcPr>
            <w:tcW w:w="587" w:type="pct"/>
            <w:vAlign w:val="center"/>
          </w:tcPr>
          <w:p w14:paraId="4229B859" w14:textId="77777777" w:rsidR="00CB02D9" w:rsidRPr="00C55E14" w:rsidRDefault="00CB02D9" w:rsidP="00FF4359">
            <w:pPr>
              <w:snapToGrid w:val="0"/>
              <w:spacing w:line="440" w:lineRule="exact"/>
              <w:jc w:val="center"/>
              <w:rPr>
                <w:rFonts w:ascii="Times New Roman"/>
                <w:szCs w:val="21"/>
              </w:rPr>
            </w:pPr>
            <w:r w:rsidRPr="00C55E14">
              <w:rPr>
                <w:rFonts w:ascii="Times New Roman" w:hint="eastAsia"/>
                <w:szCs w:val="21"/>
              </w:rPr>
              <w:t>资源学习</w:t>
            </w:r>
          </w:p>
        </w:tc>
        <w:tc>
          <w:tcPr>
            <w:tcW w:w="886" w:type="pct"/>
            <w:vAlign w:val="center"/>
          </w:tcPr>
          <w:p w14:paraId="5592149C" w14:textId="77777777" w:rsidR="00CB02D9" w:rsidRPr="00C55E14" w:rsidRDefault="00CB02D9" w:rsidP="00FF4359">
            <w:pPr>
              <w:rPr>
                <w:rFonts w:ascii="Times New Roman"/>
                <w:szCs w:val="21"/>
              </w:rPr>
            </w:pPr>
            <w:r w:rsidRPr="00C55E14">
              <w:rPr>
                <w:rFonts w:ascii="Times New Roman" w:hint="eastAsia"/>
                <w:szCs w:val="21"/>
              </w:rPr>
              <w:t>（</w:t>
            </w:r>
            <w:r w:rsidRPr="00C55E14">
              <w:rPr>
                <w:rFonts w:ascii="Times New Roman"/>
                <w:szCs w:val="21"/>
              </w:rPr>
              <w:t>1</w:t>
            </w:r>
            <w:r w:rsidRPr="00C55E14">
              <w:rPr>
                <w:rFonts w:ascii="Times New Roman" w:hint="eastAsia"/>
                <w:szCs w:val="21"/>
              </w:rPr>
              <w:t>）拓展学习内容和下发的电子资源全部能阅读完成。（</w:t>
            </w:r>
            <w:r w:rsidRPr="00C55E14">
              <w:rPr>
                <w:rFonts w:ascii="Times New Roman"/>
                <w:szCs w:val="21"/>
              </w:rPr>
              <w:t>2</w:t>
            </w:r>
            <w:r w:rsidRPr="00C55E14">
              <w:rPr>
                <w:rFonts w:ascii="Times New Roman" w:hint="eastAsia"/>
                <w:szCs w:val="21"/>
              </w:rPr>
              <w:t>）按照要求完成预习。（</w:t>
            </w:r>
            <w:r w:rsidRPr="00C55E14">
              <w:rPr>
                <w:rFonts w:ascii="Times New Roman"/>
                <w:szCs w:val="21"/>
              </w:rPr>
              <w:t>3</w:t>
            </w:r>
            <w:r w:rsidRPr="00C55E14">
              <w:rPr>
                <w:rFonts w:ascii="Times New Roman" w:hint="eastAsia"/>
                <w:szCs w:val="21"/>
              </w:rPr>
              <w:t>）通过课堂提问与讨论结果反馈学习效果好。</w:t>
            </w:r>
          </w:p>
        </w:tc>
        <w:tc>
          <w:tcPr>
            <w:tcW w:w="886" w:type="pct"/>
            <w:vAlign w:val="center"/>
          </w:tcPr>
          <w:p w14:paraId="602D7C30" w14:textId="77777777" w:rsidR="00CB02D9" w:rsidRPr="00C55E14" w:rsidRDefault="00CB02D9" w:rsidP="00FF4359">
            <w:pPr>
              <w:rPr>
                <w:rFonts w:ascii="Times New Roman"/>
                <w:szCs w:val="21"/>
              </w:rPr>
            </w:pPr>
            <w:r w:rsidRPr="00C55E14">
              <w:rPr>
                <w:rFonts w:ascii="Times New Roman" w:hint="eastAsia"/>
                <w:szCs w:val="21"/>
              </w:rPr>
              <w:t>（</w:t>
            </w:r>
            <w:r w:rsidRPr="00C55E14">
              <w:rPr>
                <w:rFonts w:ascii="Times New Roman"/>
                <w:szCs w:val="21"/>
              </w:rPr>
              <w:t>1</w:t>
            </w:r>
            <w:r w:rsidRPr="00C55E14">
              <w:rPr>
                <w:rFonts w:ascii="Times New Roman" w:hint="eastAsia"/>
                <w:szCs w:val="21"/>
              </w:rPr>
              <w:t>）拓展学习内容和下发的电子资源大部分能阅读完成。（</w:t>
            </w:r>
            <w:r w:rsidRPr="00C55E14">
              <w:rPr>
                <w:rFonts w:ascii="Times New Roman"/>
                <w:szCs w:val="21"/>
              </w:rPr>
              <w:t>2</w:t>
            </w:r>
            <w:r w:rsidRPr="00C55E14">
              <w:rPr>
                <w:rFonts w:ascii="Times New Roman" w:hint="eastAsia"/>
                <w:szCs w:val="21"/>
              </w:rPr>
              <w:t>）按照要求完成预习。（</w:t>
            </w:r>
            <w:r w:rsidRPr="00C55E14">
              <w:rPr>
                <w:rFonts w:ascii="Times New Roman"/>
                <w:szCs w:val="21"/>
              </w:rPr>
              <w:t>3</w:t>
            </w:r>
            <w:r w:rsidRPr="00C55E14">
              <w:rPr>
                <w:rFonts w:ascii="Times New Roman" w:hint="eastAsia"/>
                <w:szCs w:val="21"/>
              </w:rPr>
              <w:t>）通过课堂提问与讨论结果反馈学习效果较好。</w:t>
            </w:r>
          </w:p>
        </w:tc>
        <w:tc>
          <w:tcPr>
            <w:tcW w:w="886" w:type="pct"/>
            <w:vAlign w:val="center"/>
          </w:tcPr>
          <w:p w14:paraId="4C021D45" w14:textId="77777777" w:rsidR="00CB02D9" w:rsidRPr="00C55E14" w:rsidRDefault="00CB02D9" w:rsidP="00FF4359">
            <w:pPr>
              <w:rPr>
                <w:szCs w:val="21"/>
              </w:rPr>
            </w:pPr>
            <w:r w:rsidRPr="00C55E14">
              <w:rPr>
                <w:rFonts w:ascii="Times New Roman" w:hint="eastAsia"/>
                <w:szCs w:val="21"/>
              </w:rPr>
              <w:t>（</w:t>
            </w:r>
            <w:r w:rsidRPr="00C55E14">
              <w:rPr>
                <w:rFonts w:ascii="Times New Roman"/>
                <w:szCs w:val="21"/>
              </w:rPr>
              <w:t>1</w:t>
            </w:r>
            <w:r w:rsidRPr="00C55E14">
              <w:rPr>
                <w:rFonts w:ascii="Times New Roman" w:hint="eastAsia"/>
                <w:szCs w:val="21"/>
              </w:rPr>
              <w:t>）拓展学习内容和下发的电子资源阅读完成</w:t>
            </w:r>
            <w:r w:rsidRPr="00C55E14">
              <w:rPr>
                <w:rFonts w:ascii="Times New Roman"/>
                <w:szCs w:val="21"/>
              </w:rPr>
              <w:t>70%</w:t>
            </w:r>
            <w:r w:rsidRPr="00C55E14">
              <w:rPr>
                <w:rFonts w:ascii="Times New Roman" w:hint="eastAsia"/>
                <w:szCs w:val="21"/>
              </w:rPr>
              <w:t>以上。（</w:t>
            </w:r>
            <w:r w:rsidRPr="00C55E14">
              <w:rPr>
                <w:rFonts w:ascii="Times New Roman"/>
                <w:szCs w:val="21"/>
              </w:rPr>
              <w:t>2</w:t>
            </w:r>
            <w:r w:rsidRPr="00C55E14">
              <w:rPr>
                <w:rFonts w:ascii="Times New Roman" w:hint="eastAsia"/>
                <w:szCs w:val="21"/>
              </w:rPr>
              <w:t>）基本按照要求完成预习。（</w:t>
            </w:r>
            <w:r w:rsidRPr="00C55E14">
              <w:rPr>
                <w:rFonts w:ascii="Times New Roman"/>
                <w:szCs w:val="21"/>
              </w:rPr>
              <w:t>3</w:t>
            </w:r>
            <w:r w:rsidRPr="00C55E14">
              <w:rPr>
                <w:rFonts w:ascii="Times New Roman" w:hint="eastAsia"/>
                <w:szCs w:val="21"/>
              </w:rPr>
              <w:t>）通过课堂提问与讨论结果反馈学习效果可以。</w:t>
            </w:r>
          </w:p>
        </w:tc>
        <w:tc>
          <w:tcPr>
            <w:tcW w:w="886" w:type="pct"/>
            <w:vAlign w:val="center"/>
          </w:tcPr>
          <w:p w14:paraId="0829C61F" w14:textId="77777777" w:rsidR="00CB02D9" w:rsidRPr="00C55E14" w:rsidRDefault="00CB02D9" w:rsidP="00FF4359">
            <w:pPr>
              <w:rPr>
                <w:szCs w:val="21"/>
              </w:rPr>
            </w:pPr>
            <w:r w:rsidRPr="00C55E14">
              <w:rPr>
                <w:rFonts w:ascii="Times New Roman" w:hint="eastAsia"/>
                <w:szCs w:val="21"/>
              </w:rPr>
              <w:t>（</w:t>
            </w:r>
            <w:r w:rsidRPr="00C55E14">
              <w:rPr>
                <w:rFonts w:ascii="Times New Roman"/>
                <w:szCs w:val="21"/>
              </w:rPr>
              <w:t>1</w:t>
            </w:r>
            <w:r w:rsidRPr="00C55E14">
              <w:rPr>
                <w:rFonts w:ascii="Times New Roman" w:hint="eastAsia"/>
                <w:szCs w:val="21"/>
              </w:rPr>
              <w:t>）拓展学习内容和下发的电子资源阅读完成</w:t>
            </w:r>
            <w:r w:rsidRPr="00C55E14">
              <w:rPr>
                <w:rFonts w:ascii="Times New Roman"/>
                <w:szCs w:val="21"/>
              </w:rPr>
              <w:t>60%</w:t>
            </w:r>
            <w:r w:rsidRPr="00C55E14">
              <w:rPr>
                <w:rFonts w:ascii="Times New Roman" w:hint="eastAsia"/>
                <w:szCs w:val="21"/>
              </w:rPr>
              <w:t>以上。（</w:t>
            </w:r>
            <w:r w:rsidRPr="00C55E14">
              <w:rPr>
                <w:rFonts w:ascii="Times New Roman"/>
                <w:szCs w:val="21"/>
              </w:rPr>
              <w:t>2</w:t>
            </w:r>
            <w:r w:rsidRPr="00C55E14">
              <w:rPr>
                <w:rFonts w:ascii="Times New Roman" w:hint="eastAsia"/>
                <w:szCs w:val="21"/>
              </w:rPr>
              <w:t>）能够预习部分内容。（</w:t>
            </w:r>
            <w:r w:rsidRPr="00C55E14">
              <w:rPr>
                <w:rFonts w:ascii="Times New Roman"/>
                <w:szCs w:val="21"/>
              </w:rPr>
              <w:t>3</w:t>
            </w:r>
            <w:r w:rsidRPr="00C55E14">
              <w:rPr>
                <w:rFonts w:ascii="Times New Roman" w:hint="eastAsia"/>
                <w:szCs w:val="21"/>
              </w:rPr>
              <w:t>）通过课堂提问与讨论结果反馈学习效果一般。</w:t>
            </w:r>
          </w:p>
        </w:tc>
        <w:tc>
          <w:tcPr>
            <w:tcW w:w="868" w:type="pct"/>
            <w:vAlign w:val="center"/>
          </w:tcPr>
          <w:p w14:paraId="45A255DF" w14:textId="77777777" w:rsidR="00CB02D9" w:rsidRPr="00C55E14" w:rsidRDefault="00CB02D9" w:rsidP="00FF4359">
            <w:pPr>
              <w:rPr>
                <w:szCs w:val="21"/>
              </w:rPr>
            </w:pPr>
            <w:r w:rsidRPr="00C55E14">
              <w:rPr>
                <w:rFonts w:ascii="Times New Roman" w:hint="eastAsia"/>
                <w:szCs w:val="21"/>
              </w:rPr>
              <w:t>（</w:t>
            </w:r>
            <w:r w:rsidRPr="00C55E14">
              <w:rPr>
                <w:rFonts w:ascii="Times New Roman"/>
                <w:szCs w:val="21"/>
              </w:rPr>
              <w:t>1</w:t>
            </w:r>
            <w:r w:rsidRPr="00C55E14">
              <w:rPr>
                <w:rFonts w:ascii="Times New Roman" w:hint="eastAsia"/>
                <w:szCs w:val="21"/>
              </w:rPr>
              <w:t>）拓展学习内容和下发的电子资源阅读完成</w:t>
            </w:r>
            <w:r w:rsidRPr="00C55E14">
              <w:rPr>
                <w:rFonts w:ascii="Times New Roman"/>
                <w:szCs w:val="21"/>
              </w:rPr>
              <w:t>60%</w:t>
            </w:r>
            <w:r w:rsidRPr="00C55E14">
              <w:rPr>
                <w:rFonts w:ascii="Times New Roman" w:hint="eastAsia"/>
                <w:szCs w:val="21"/>
              </w:rPr>
              <w:t>以下。（</w:t>
            </w:r>
            <w:r w:rsidRPr="00C55E14">
              <w:rPr>
                <w:rFonts w:ascii="Times New Roman"/>
                <w:szCs w:val="21"/>
              </w:rPr>
              <w:t>2</w:t>
            </w:r>
            <w:r w:rsidRPr="00C55E14">
              <w:rPr>
                <w:rFonts w:ascii="Times New Roman" w:hint="eastAsia"/>
                <w:szCs w:val="21"/>
              </w:rPr>
              <w:t>）未按照要求完成预习。（</w:t>
            </w:r>
            <w:r w:rsidRPr="00C55E14">
              <w:rPr>
                <w:rFonts w:ascii="Times New Roman"/>
                <w:szCs w:val="21"/>
              </w:rPr>
              <w:t>3</w:t>
            </w:r>
            <w:r w:rsidRPr="00C55E14">
              <w:rPr>
                <w:rFonts w:ascii="Times New Roman" w:hint="eastAsia"/>
                <w:szCs w:val="21"/>
              </w:rPr>
              <w:t>）通过课堂提问与讨论结果反馈学习效果差。</w:t>
            </w:r>
          </w:p>
        </w:tc>
      </w:tr>
      <w:tr w:rsidR="00CB02D9" w:rsidRPr="00C55E14" w14:paraId="4E7E97E0" w14:textId="77777777" w:rsidTr="00CB02D9">
        <w:trPr>
          <w:jc w:val="center"/>
        </w:trPr>
        <w:tc>
          <w:tcPr>
            <w:tcW w:w="587" w:type="pct"/>
            <w:vAlign w:val="center"/>
          </w:tcPr>
          <w:p w14:paraId="7F0A7F59" w14:textId="5C77D125" w:rsidR="00CB02D9" w:rsidRPr="00C55E14" w:rsidRDefault="00CB02D9" w:rsidP="00FF4359">
            <w:pPr>
              <w:snapToGrid w:val="0"/>
              <w:spacing w:line="440" w:lineRule="exact"/>
              <w:jc w:val="center"/>
              <w:rPr>
                <w:rFonts w:ascii="Times New Roman"/>
                <w:szCs w:val="21"/>
              </w:rPr>
            </w:pPr>
            <w:r>
              <w:rPr>
                <w:rFonts w:ascii="Times New Roman" w:hint="eastAsia"/>
                <w:szCs w:val="21"/>
              </w:rPr>
              <w:t>实训</w:t>
            </w:r>
            <w:r w:rsidRPr="00C55E14">
              <w:rPr>
                <w:rFonts w:ascii="Times New Roman" w:hint="eastAsia"/>
                <w:szCs w:val="21"/>
              </w:rPr>
              <w:t>作业</w:t>
            </w:r>
          </w:p>
        </w:tc>
        <w:tc>
          <w:tcPr>
            <w:tcW w:w="886" w:type="pct"/>
            <w:vAlign w:val="center"/>
          </w:tcPr>
          <w:p w14:paraId="50C474E3" w14:textId="1DAF3BAF" w:rsidR="00CB02D9" w:rsidRPr="00C55E14" w:rsidRDefault="00CB02D9" w:rsidP="00FF4359">
            <w:pPr>
              <w:rPr>
                <w:rFonts w:ascii="Times New Roman"/>
                <w:szCs w:val="21"/>
              </w:rPr>
            </w:pPr>
            <w:r>
              <w:rPr>
                <w:rFonts w:ascii="Times New Roman" w:hint="eastAsia"/>
                <w:szCs w:val="21"/>
              </w:rPr>
              <w:t>各专题数据完整，数据格式和命名正确，</w:t>
            </w:r>
            <w:r w:rsidRPr="00C55E14">
              <w:rPr>
                <w:rFonts w:ascii="Times New Roman" w:hint="eastAsia"/>
                <w:szCs w:val="21"/>
              </w:rPr>
              <w:t>完成度好，分数</w:t>
            </w:r>
            <w:r w:rsidRPr="00C55E14">
              <w:rPr>
                <w:rFonts w:ascii="Times New Roman"/>
                <w:szCs w:val="21"/>
              </w:rPr>
              <w:t>90</w:t>
            </w:r>
            <w:r w:rsidRPr="00C55E14">
              <w:rPr>
                <w:rFonts w:ascii="Times New Roman" w:hint="eastAsia"/>
                <w:szCs w:val="21"/>
              </w:rPr>
              <w:t>分以上。</w:t>
            </w:r>
          </w:p>
        </w:tc>
        <w:tc>
          <w:tcPr>
            <w:tcW w:w="886" w:type="pct"/>
            <w:vAlign w:val="center"/>
          </w:tcPr>
          <w:p w14:paraId="1BC51689" w14:textId="71CE5C9C" w:rsidR="00CB02D9" w:rsidRPr="00C55E14" w:rsidRDefault="00CB02D9" w:rsidP="00FF4359">
            <w:pPr>
              <w:rPr>
                <w:rFonts w:ascii="Times New Roman"/>
                <w:szCs w:val="21"/>
              </w:rPr>
            </w:pPr>
            <w:r>
              <w:rPr>
                <w:rFonts w:ascii="Times New Roman" w:hint="eastAsia"/>
                <w:szCs w:val="21"/>
              </w:rPr>
              <w:t>各专题数据较完整，数据格式和命名正确，</w:t>
            </w:r>
            <w:r w:rsidRPr="00C55E14">
              <w:rPr>
                <w:rFonts w:ascii="Times New Roman" w:hint="eastAsia"/>
                <w:szCs w:val="21"/>
              </w:rPr>
              <w:t>完成度较好，分数</w:t>
            </w:r>
            <w:r w:rsidRPr="00C55E14">
              <w:rPr>
                <w:rFonts w:ascii="Times New Roman"/>
                <w:szCs w:val="21"/>
              </w:rPr>
              <w:t>80</w:t>
            </w:r>
            <w:r w:rsidRPr="00C55E14">
              <w:rPr>
                <w:rFonts w:ascii="Times New Roman" w:hint="eastAsia"/>
                <w:szCs w:val="21"/>
              </w:rPr>
              <w:t>分</w:t>
            </w:r>
            <w:r w:rsidRPr="00C55E14">
              <w:rPr>
                <w:rFonts w:ascii="Times New Roman"/>
                <w:szCs w:val="21"/>
              </w:rPr>
              <w:t>-90</w:t>
            </w:r>
            <w:r w:rsidRPr="00C55E14">
              <w:rPr>
                <w:rFonts w:ascii="Times New Roman" w:hint="eastAsia"/>
                <w:szCs w:val="21"/>
              </w:rPr>
              <w:t>分。</w:t>
            </w:r>
          </w:p>
        </w:tc>
        <w:tc>
          <w:tcPr>
            <w:tcW w:w="886" w:type="pct"/>
            <w:vAlign w:val="center"/>
          </w:tcPr>
          <w:p w14:paraId="72FE5916" w14:textId="47B21E09" w:rsidR="00CB02D9" w:rsidRPr="00C55E14" w:rsidRDefault="00CB02D9" w:rsidP="00FF4359">
            <w:pPr>
              <w:rPr>
                <w:rFonts w:ascii="Times New Roman"/>
                <w:szCs w:val="21"/>
              </w:rPr>
            </w:pPr>
            <w:r>
              <w:rPr>
                <w:rFonts w:ascii="Times New Roman" w:hint="eastAsia"/>
                <w:szCs w:val="21"/>
              </w:rPr>
              <w:t>各专题数据基本完整，数据格式和命名大部分正确，</w:t>
            </w:r>
            <w:r w:rsidRPr="00C55E14">
              <w:rPr>
                <w:rFonts w:ascii="Times New Roman" w:hint="eastAsia"/>
                <w:szCs w:val="21"/>
              </w:rPr>
              <w:t>完成度可以，分数</w:t>
            </w:r>
            <w:r w:rsidRPr="00C55E14">
              <w:rPr>
                <w:rFonts w:ascii="Times New Roman"/>
                <w:szCs w:val="21"/>
              </w:rPr>
              <w:t>70</w:t>
            </w:r>
            <w:r w:rsidRPr="00C55E14">
              <w:rPr>
                <w:rFonts w:ascii="Times New Roman" w:hint="eastAsia"/>
                <w:szCs w:val="21"/>
              </w:rPr>
              <w:t>分</w:t>
            </w:r>
            <w:r w:rsidRPr="00C55E14">
              <w:rPr>
                <w:rFonts w:ascii="Times New Roman"/>
                <w:szCs w:val="21"/>
              </w:rPr>
              <w:t>-80</w:t>
            </w:r>
            <w:r w:rsidRPr="00C55E14">
              <w:rPr>
                <w:rFonts w:ascii="Times New Roman" w:hint="eastAsia"/>
                <w:szCs w:val="21"/>
              </w:rPr>
              <w:t>分。</w:t>
            </w:r>
          </w:p>
        </w:tc>
        <w:tc>
          <w:tcPr>
            <w:tcW w:w="886" w:type="pct"/>
            <w:vAlign w:val="center"/>
          </w:tcPr>
          <w:p w14:paraId="22ACA099" w14:textId="4EF2231D" w:rsidR="00CB02D9" w:rsidRPr="00C55E14" w:rsidRDefault="00CB02D9" w:rsidP="00FF4359">
            <w:pPr>
              <w:rPr>
                <w:rFonts w:ascii="Times New Roman"/>
                <w:szCs w:val="21"/>
              </w:rPr>
            </w:pPr>
            <w:r>
              <w:rPr>
                <w:rFonts w:ascii="Times New Roman" w:hint="eastAsia"/>
                <w:szCs w:val="21"/>
              </w:rPr>
              <w:t>各专题数据大部分完整，数据格式和命名大部分正确，</w:t>
            </w:r>
            <w:r w:rsidRPr="00C55E14">
              <w:rPr>
                <w:rFonts w:ascii="Times New Roman" w:hint="eastAsia"/>
                <w:szCs w:val="21"/>
              </w:rPr>
              <w:t>完成度一般，分数</w:t>
            </w:r>
            <w:r w:rsidRPr="00C55E14">
              <w:rPr>
                <w:rFonts w:ascii="Times New Roman"/>
                <w:szCs w:val="21"/>
              </w:rPr>
              <w:t>60</w:t>
            </w:r>
            <w:r w:rsidRPr="00C55E14">
              <w:rPr>
                <w:rFonts w:ascii="Times New Roman" w:hint="eastAsia"/>
                <w:szCs w:val="21"/>
              </w:rPr>
              <w:t>分</w:t>
            </w:r>
            <w:r w:rsidRPr="00C55E14">
              <w:rPr>
                <w:rFonts w:ascii="Times New Roman"/>
                <w:szCs w:val="21"/>
              </w:rPr>
              <w:t>-70</w:t>
            </w:r>
            <w:r w:rsidRPr="00C55E14">
              <w:rPr>
                <w:rFonts w:ascii="Times New Roman" w:hint="eastAsia"/>
                <w:szCs w:val="21"/>
              </w:rPr>
              <w:t>分。</w:t>
            </w:r>
          </w:p>
        </w:tc>
        <w:tc>
          <w:tcPr>
            <w:tcW w:w="868" w:type="pct"/>
            <w:vAlign w:val="center"/>
          </w:tcPr>
          <w:p w14:paraId="5399CDF2" w14:textId="1DD76F4C" w:rsidR="00CB02D9" w:rsidRPr="00C55E14" w:rsidRDefault="00CB02D9" w:rsidP="00FF4359">
            <w:pPr>
              <w:rPr>
                <w:rFonts w:ascii="Times New Roman"/>
                <w:szCs w:val="21"/>
              </w:rPr>
            </w:pPr>
            <w:r>
              <w:rPr>
                <w:rFonts w:ascii="Times New Roman" w:hint="eastAsia"/>
                <w:szCs w:val="21"/>
              </w:rPr>
              <w:t>各专题数据不完整，数据格式和命名大部分不正确，</w:t>
            </w:r>
            <w:r w:rsidRPr="00C55E14">
              <w:rPr>
                <w:rFonts w:ascii="Times New Roman" w:hint="eastAsia"/>
                <w:szCs w:val="21"/>
              </w:rPr>
              <w:t>完成度差，分数</w:t>
            </w:r>
            <w:r w:rsidRPr="00C55E14">
              <w:rPr>
                <w:rFonts w:ascii="Times New Roman"/>
                <w:szCs w:val="21"/>
              </w:rPr>
              <w:t>60</w:t>
            </w:r>
            <w:r w:rsidRPr="00C55E14">
              <w:rPr>
                <w:rFonts w:ascii="Times New Roman" w:hint="eastAsia"/>
                <w:szCs w:val="21"/>
              </w:rPr>
              <w:t>分以下。</w:t>
            </w:r>
          </w:p>
        </w:tc>
      </w:tr>
      <w:tr w:rsidR="00CB02D9" w:rsidRPr="00C55E14" w14:paraId="5AECA4EE" w14:textId="77777777" w:rsidTr="00CB02D9">
        <w:trPr>
          <w:jc w:val="center"/>
        </w:trPr>
        <w:tc>
          <w:tcPr>
            <w:tcW w:w="587" w:type="pct"/>
            <w:vAlign w:val="center"/>
          </w:tcPr>
          <w:p w14:paraId="22A839D7" w14:textId="2BABE33D" w:rsidR="00CB02D9" w:rsidRDefault="00CB02D9" w:rsidP="00FF4359">
            <w:pPr>
              <w:snapToGrid w:val="0"/>
              <w:spacing w:line="440" w:lineRule="exact"/>
              <w:jc w:val="center"/>
              <w:rPr>
                <w:rFonts w:ascii="Times New Roman"/>
                <w:szCs w:val="21"/>
              </w:rPr>
            </w:pPr>
            <w:r>
              <w:rPr>
                <w:rFonts w:ascii="Times New Roman" w:hint="eastAsia"/>
                <w:szCs w:val="21"/>
              </w:rPr>
              <w:t>实训汇报</w:t>
            </w:r>
          </w:p>
        </w:tc>
        <w:tc>
          <w:tcPr>
            <w:tcW w:w="886" w:type="pct"/>
            <w:vAlign w:val="center"/>
          </w:tcPr>
          <w:p w14:paraId="2ABFA634" w14:textId="50820EB7" w:rsidR="00CB02D9" w:rsidRPr="00C55E14" w:rsidRDefault="00CC1DEF" w:rsidP="00FF4359">
            <w:pPr>
              <w:rPr>
                <w:rFonts w:ascii="Times New Roman"/>
                <w:szCs w:val="21"/>
              </w:rPr>
            </w:pPr>
            <w:r>
              <w:rPr>
                <w:rFonts w:ascii="Times New Roman" w:hint="eastAsia"/>
                <w:szCs w:val="21"/>
              </w:rPr>
              <w:t>汇报主题清晰，</w:t>
            </w:r>
            <w:r>
              <w:rPr>
                <w:rFonts w:ascii="Times New Roman" w:hint="eastAsia"/>
                <w:szCs w:val="21"/>
              </w:rPr>
              <w:lastRenderedPageBreak/>
              <w:t>图文并茂，表述准确，有思考有总结。</w:t>
            </w:r>
          </w:p>
        </w:tc>
        <w:tc>
          <w:tcPr>
            <w:tcW w:w="886" w:type="pct"/>
            <w:vAlign w:val="center"/>
          </w:tcPr>
          <w:p w14:paraId="1557DC1B" w14:textId="30B02548" w:rsidR="00CB02D9" w:rsidRPr="00C55E14" w:rsidRDefault="00CC1DEF" w:rsidP="00FF4359">
            <w:pPr>
              <w:rPr>
                <w:rFonts w:ascii="Times New Roman"/>
                <w:szCs w:val="21"/>
              </w:rPr>
            </w:pPr>
            <w:r>
              <w:rPr>
                <w:rFonts w:ascii="Times New Roman" w:hint="eastAsia"/>
                <w:szCs w:val="21"/>
              </w:rPr>
              <w:lastRenderedPageBreak/>
              <w:t>汇报主题较清</w:t>
            </w:r>
            <w:r>
              <w:rPr>
                <w:rFonts w:ascii="Times New Roman" w:hint="eastAsia"/>
                <w:szCs w:val="21"/>
              </w:rPr>
              <w:lastRenderedPageBreak/>
              <w:t>晰，图文并茂，表述较准确，有思考有总结。</w:t>
            </w:r>
          </w:p>
        </w:tc>
        <w:tc>
          <w:tcPr>
            <w:tcW w:w="886" w:type="pct"/>
            <w:vAlign w:val="center"/>
          </w:tcPr>
          <w:p w14:paraId="66A3A8A9" w14:textId="461ECA4F" w:rsidR="00CB02D9" w:rsidRPr="00C55E14" w:rsidRDefault="00CC1DEF" w:rsidP="00FF4359">
            <w:pPr>
              <w:rPr>
                <w:rFonts w:ascii="Times New Roman"/>
                <w:szCs w:val="21"/>
              </w:rPr>
            </w:pPr>
            <w:r>
              <w:rPr>
                <w:rFonts w:ascii="Times New Roman" w:hint="eastAsia"/>
                <w:szCs w:val="21"/>
              </w:rPr>
              <w:lastRenderedPageBreak/>
              <w:t>汇报主题较清</w:t>
            </w:r>
            <w:r>
              <w:rPr>
                <w:rFonts w:ascii="Times New Roman" w:hint="eastAsia"/>
                <w:szCs w:val="21"/>
              </w:rPr>
              <w:lastRenderedPageBreak/>
              <w:t>晰，有图表，表述较准确，有部分思考和总结。</w:t>
            </w:r>
          </w:p>
        </w:tc>
        <w:tc>
          <w:tcPr>
            <w:tcW w:w="886" w:type="pct"/>
            <w:vAlign w:val="center"/>
          </w:tcPr>
          <w:p w14:paraId="2F8A45B8" w14:textId="173EC5F9" w:rsidR="00CB02D9" w:rsidRPr="00C55E14" w:rsidRDefault="00CC1DEF" w:rsidP="00FF4359">
            <w:pPr>
              <w:rPr>
                <w:rFonts w:ascii="Times New Roman"/>
                <w:szCs w:val="21"/>
              </w:rPr>
            </w:pPr>
            <w:r>
              <w:rPr>
                <w:rFonts w:ascii="Times New Roman" w:hint="eastAsia"/>
                <w:szCs w:val="21"/>
              </w:rPr>
              <w:lastRenderedPageBreak/>
              <w:t>汇报主题有些</w:t>
            </w:r>
            <w:r>
              <w:rPr>
                <w:rFonts w:ascii="Times New Roman" w:hint="eastAsia"/>
                <w:szCs w:val="21"/>
              </w:rPr>
              <w:lastRenderedPageBreak/>
              <w:t>混乱，以文字为主，表述一般，有少量的思考和总结。</w:t>
            </w:r>
          </w:p>
        </w:tc>
        <w:tc>
          <w:tcPr>
            <w:tcW w:w="868" w:type="pct"/>
            <w:vAlign w:val="center"/>
          </w:tcPr>
          <w:p w14:paraId="66A17404" w14:textId="64600C67" w:rsidR="00CB02D9" w:rsidRPr="00C55E14" w:rsidRDefault="00CC1DEF" w:rsidP="00FF4359">
            <w:pPr>
              <w:rPr>
                <w:rFonts w:ascii="Times New Roman"/>
                <w:szCs w:val="21"/>
              </w:rPr>
            </w:pPr>
            <w:r>
              <w:rPr>
                <w:rFonts w:ascii="Times New Roman" w:hint="eastAsia"/>
                <w:szCs w:val="21"/>
              </w:rPr>
              <w:lastRenderedPageBreak/>
              <w:t>汇报主题混乱，</w:t>
            </w:r>
            <w:r>
              <w:rPr>
                <w:rFonts w:ascii="Times New Roman" w:hint="eastAsia"/>
                <w:szCs w:val="21"/>
              </w:rPr>
              <w:lastRenderedPageBreak/>
              <w:t>以文字为主，表述不准确，无思考和总结。</w:t>
            </w:r>
          </w:p>
        </w:tc>
      </w:tr>
      <w:tr w:rsidR="00CB02D9" w:rsidRPr="00C55E14" w14:paraId="0A433C17" w14:textId="77777777" w:rsidTr="00CB02D9">
        <w:trPr>
          <w:jc w:val="center"/>
        </w:trPr>
        <w:tc>
          <w:tcPr>
            <w:tcW w:w="587" w:type="pct"/>
            <w:vAlign w:val="center"/>
          </w:tcPr>
          <w:p w14:paraId="699559D8" w14:textId="5E17A1D7" w:rsidR="00CB02D9" w:rsidRPr="00C55E14" w:rsidRDefault="00CC1DEF" w:rsidP="00FF4359">
            <w:pPr>
              <w:snapToGrid w:val="0"/>
              <w:spacing w:line="440" w:lineRule="exact"/>
              <w:jc w:val="center"/>
              <w:rPr>
                <w:rFonts w:ascii="Times New Roman"/>
                <w:szCs w:val="21"/>
              </w:rPr>
            </w:pPr>
            <w:r>
              <w:rPr>
                <w:rFonts w:ascii="Times New Roman" w:hint="eastAsia"/>
                <w:szCs w:val="21"/>
              </w:rPr>
              <w:lastRenderedPageBreak/>
              <w:t>实训报告</w:t>
            </w:r>
          </w:p>
        </w:tc>
        <w:tc>
          <w:tcPr>
            <w:tcW w:w="886" w:type="pct"/>
            <w:vAlign w:val="center"/>
          </w:tcPr>
          <w:p w14:paraId="21A49BC5" w14:textId="2768D38C" w:rsidR="00CB02D9" w:rsidRPr="00C55E14" w:rsidRDefault="00541C88" w:rsidP="00FF4359">
            <w:pPr>
              <w:rPr>
                <w:rFonts w:ascii="Times New Roman"/>
                <w:szCs w:val="21"/>
              </w:rPr>
            </w:pPr>
            <w:r>
              <w:rPr>
                <w:rFonts w:ascii="Times New Roman" w:hint="eastAsia"/>
                <w:szCs w:val="21"/>
              </w:rPr>
              <w:t>能用文字准确描述整个实训过程</w:t>
            </w:r>
            <w:r w:rsidRPr="00541C88">
              <w:rPr>
                <w:rFonts w:ascii="Times New Roman" w:hint="eastAsia"/>
                <w:szCs w:val="21"/>
              </w:rPr>
              <w:t>；能参考文献对</w:t>
            </w:r>
            <w:r>
              <w:rPr>
                <w:rFonts w:ascii="Times New Roman" w:hint="eastAsia"/>
                <w:szCs w:val="21"/>
              </w:rPr>
              <w:t>专题</w:t>
            </w:r>
            <w:r w:rsidRPr="00541C88">
              <w:rPr>
                <w:rFonts w:ascii="Times New Roman" w:hint="eastAsia"/>
                <w:szCs w:val="21"/>
              </w:rPr>
              <w:t>数据进行深度分析，能说明</w:t>
            </w:r>
            <w:r>
              <w:rPr>
                <w:rFonts w:ascii="Times New Roman" w:hint="eastAsia"/>
                <w:szCs w:val="21"/>
              </w:rPr>
              <w:t>技术</w:t>
            </w:r>
            <w:r w:rsidRPr="00541C88">
              <w:rPr>
                <w:rFonts w:ascii="Times New Roman" w:hint="eastAsia"/>
                <w:szCs w:val="21"/>
              </w:rPr>
              <w:t>的局限性；报告条理清楚，行文流畅，表述准确，撰写规范。</w:t>
            </w:r>
          </w:p>
        </w:tc>
        <w:tc>
          <w:tcPr>
            <w:tcW w:w="886" w:type="pct"/>
            <w:vAlign w:val="center"/>
          </w:tcPr>
          <w:p w14:paraId="42F8A869" w14:textId="49932CBA" w:rsidR="00CB02D9" w:rsidRPr="00C55E14" w:rsidRDefault="00541C88" w:rsidP="00FF4359">
            <w:pPr>
              <w:rPr>
                <w:rFonts w:ascii="Times New Roman"/>
                <w:szCs w:val="21"/>
              </w:rPr>
            </w:pPr>
            <w:r>
              <w:rPr>
                <w:rFonts w:ascii="Times New Roman" w:hint="eastAsia"/>
                <w:szCs w:val="21"/>
              </w:rPr>
              <w:t>能用文字较准确描述整个实训过程</w:t>
            </w:r>
            <w:r w:rsidRPr="00541C88">
              <w:rPr>
                <w:rFonts w:ascii="Times New Roman" w:hint="eastAsia"/>
                <w:szCs w:val="21"/>
              </w:rPr>
              <w:t>；能</w:t>
            </w:r>
            <w:r>
              <w:rPr>
                <w:rFonts w:ascii="Times New Roman" w:hint="eastAsia"/>
                <w:szCs w:val="21"/>
              </w:rPr>
              <w:t>利用一些</w:t>
            </w:r>
            <w:r w:rsidRPr="00541C88">
              <w:rPr>
                <w:rFonts w:ascii="Times New Roman" w:hint="eastAsia"/>
                <w:szCs w:val="21"/>
              </w:rPr>
              <w:t>参考文献对</w:t>
            </w:r>
            <w:r>
              <w:rPr>
                <w:rFonts w:ascii="Times New Roman" w:hint="eastAsia"/>
                <w:szCs w:val="21"/>
              </w:rPr>
              <w:t>专题</w:t>
            </w:r>
            <w:r w:rsidRPr="00541C88">
              <w:rPr>
                <w:rFonts w:ascii="Times New Roman" w:hint="eastAsia"/>
                <w:szCs w:val="21"/>
              </w:rPr>
              <w:t>数据进行分析；报告条理</w:t>
            </w:r>
            <w:r>
              <w:rPr>
                <w:rFonts w:ascii="Times New Roman" w:hint="eastAsia"/>
                <w:szCs w:val="21"/>
              </w:rPr>
              <w:t>较</w:t>
            </w:r>
            <w:r w:rsidRPr="00541C88">
              <w:rPr>
                <w:rFonts w:ascii="Times New Roman" w:hint="eastAsia"/>
                <w:szCs w:val="21"/>
              </w:rPr>
              <w:t>清楚，行文</w:t>
            </w:r>
            <w:r w:rsidR="00901BC7">
              <w:rPr>
                <w:rFonts w:ascii="Times New Roman" w:hint="eastAsia"/>
                <w:szCs w:val="21"/>
              </w:rPr>
              <w:t>较</w:t>
            </w:r>
            <w:r w:rsidRPr="00541C88">
              <w:rPr>
                <w:rFonts w:ascii="Times New Roman" w:hint="eastAsia"/>
                <w:szCs w:val="21"/>
              </w:rPr>
              <w:t>流畅，表述</w:t>
            </w:r>
            <w:r>
              <w:rPr>
                <w:rFonts w:ascii="Times New Roman" w:hint="eastAsia"/>
                <w:szCs w:val="21"/>
              </w:rPr>
              <w:t>较</w:t>
            </w:r>
            <w:r w:rsidRPr="00541C88">
              <w:rPr>
                <w:rFonts w:ascii="Times New Roman" w:hint="eastAsia"/>
                <w:szCs w:val="21"/>
              </w:rPr>
              <w:t>准确，撰写</w:t>
            </w:r>
            <w:r>
              <w:rPr>
                <w:rFonts w:ascii="Times New Roman" w:hint="eastAsia"/>
                <w:szCs w:val="21"/>
              </w:rPr>
              <w:t>较</w:t>
            </w:r>
            <w:r w:rsidRPr="00541C88">
              <w:rPr>
                <w:rFonts w:ascii="Times New Roman" w:hint="eastAsia"/>
                <w:szCs w:val="21"/>
              </w:rPr>
              <w:t>规范。</w:t>
            </w:r>
          </w:p>
        </w:tc>
        <w:tc>
          <w:tcPr>
            <w:tcW w:w="886" w:type="pct"/>
            <w:vAlign w:val="center"/>
          </w:tcPr>
          <w:p w14:paraId="5861A7CC" w14:textId="5A7C538C" w:rsidR="00CB02D9" w:rsidRPr="00C55E14" w:rsidRDefault="00541C88" w:rsidP="00FF4359">
            <w:pPr>
              <w:rPr>
                <w:rFonts w:ascii="Times New Roman"/>
                <w:szCs w:val="21"/>
              </w:rPr>
            </w:pPr>
            <w:r>
              <w:rPr>
                <w:rFonts w:ascii="Times New Roman" w:hint="eastAsia"/>
                <w:szCs w:val="21"/>
              </w:rPr>
              <w:t>能用文字描述整个实训过程</w:t>
            </w:r>
            <w:r w:rsidRPr="00541C88">
              <w:rPr>
                <w:rFonts w:ascii="Times New Roman" w:hint="eastAsia"/>
                <w:szCs w:val="21"/>
              </w:rPr>
              <w:t>；能</w:t>
            </w:r>
            <w:r>
              <w:rPr>
                <w:rFonts w:ascii="Times New Roman" w:hint="eastAsia"/>
                <w:szCs w:val="21"/>
              </w:rPr>
              <w:t>利用一些</w:t>
            </w:r>
            <w:r w:rsidRPr="00541C88">
              <w:rPr>
                <w:rFonts w:ascii="Times New Roman" w:hint="eastAsia"/>
                <w:szCs w:val="21"/>
              </w:rPr>
              <w:t>参考文献对</w:t>
            </w:r>
            <w:r>
              <w:rPr>
                <w:rFonts w:ascii="Times New Roman" w:hint="eastAsia"/>
                <w:szCs w:val="21"/>
              </w:rPr>
              <w:t>专题</w:t>
            </w:r>
            <w:r w:rsidRPr="00541C88">
              <w:rPr>
                <w:rFonts w:ascii="Times New Roman" w:hint="eastAsia"/>
                <w:szCs w:val="21"/>
              </w:rPr>
              <w:t>数据进行</w:t>
            </w:r>
            <w:r w:rsidR="00901BC7">
              <w:rPr>
                <w:rFonts w:ascii="Times New Roman" w:hint="eastAsia"/>
                <w:szCs w:val="21"/>
              </w:rPr>
              <w:t>一些</w:t>
            </w:r>
            <w:r w:rsidRPr="00541C88">
              <w:rPr>
                <w:rFonts w:ascii="Times New Roman" w:hint="eastAsia"/>
                <w:szCs w:val="21"/>
              </w:rPr>
              <w:t>分析；报告条理</w:t>
            </w:r>
            <w:r>
              <w:rPr>
                <w:rFonts w:ascii="Times New Roman" w:hint="eastAsia"/>
                <w:szCs w:val="21"/>
              </w:rPr>
              <w:t>较</w:t>
            </w:r>
            <w:r w:rsidRPr="00541C88">
              <w:rPr>
                <w:rFonts w:ascii="Times New Roman" w:hint="eastAsia"/>
                <w:szCs w:val="21"/>
              </w:rPr>
              <w:t>清楚，表述</w:t>
            </w:r>
            <w:r w:rsidR="00901BC7">
              <w:rPr>
                <w:rFonts w:ascii="Times New Roman" w:hint="eastAsia"/>
                <w:szCs w:val="21"/>
              </w:rPr>
              <w:t>一般</w:t>
            </w:r>
            <w:r w:rsidRPr="00541C88">
              <w:rPr>
                <w:rFonts w:ascii="Times New Roman" w:hint="eastAsia"/>
                <w:szCs w:val="21"/>
              </w:rPr>
              <w:t>，撰写</w:t>
            </w:r>
            <w:r>
              <w:rPr>
                <w:rFonts w:ascii="Times New Roman" w:hint="eastAsia"/>
                <w:szCs w:val="21"/>
              </w:rPr>
              <w:t>较</w:t>
            </w:r>
            <w:r w:rsidRPr="00541C88">
              <w:rPr>
                <w:rFonts w:ascii="Times New Roman" w:hint="eastAsia"/>
                <w:szCs w:val="21"/>
              </w:rPr>
              <w:t>规范。</w:t>
            </w:r>
          </w:p>
        </w:tc>
        <w:tc>
          <w:tcPr>
            <w:tcW w:w="886" w:type="pct"/>
            <w:vAlign w:val="center"/>
          </w:tcPr>
          <w:p w14:paraId="356F2D47" w14:textId="6FE7CC01" w:rsidR="00CB02D9" w:rsidRPr="00C55E14" w:rsidRDefault="00901BC7" w:rsidP="00FF4359">
            <w:pPr>
              <w:rPr>
                <w:rFonts w:ascii="Times New Roman"/>
                <w:szCs w:val="21"/>
              </w:rPr>
            </w:pPr>
            <w:r>
              <w:rPr>
                <w:rFonts w:ascii="Times New Roman" w:hint="eastAsia"/>
                <w:szCs w:val="21"/>
              </w:rPr>
              <w:t>能用简单文字描述整个实训过程</w:t>
            </w:r>
            <w:r w:rsidRPr="00541C88">
              <w:rPr>
                <w:rFonts w:ascii="Times New Roman" w:hint="eastAsia"/>
                <w:szCs w:val="21"/>
              </w:rPr>
              <w:t>；能对</w:t>
            </w:r>
            <w:r>
              <w:rPr>
                <w:rFonts w:ascii="Times New Roman" w:hint="eastAsia"/>
                <w:szCs w:val="21"/>
              </w:rPr>
              <w:t>专题</w:t>
            </w:r>
            <w:r w:rsidRPr="00541C88">
              <w:rPr>
                <w:rFonts w:ascii="Times New Roman" w:hint="eastAsia"/>
                <w:szCs w:val="21"/>
              </w:rPr>
              <w:t>数据进行分析；报告条理</w:t>
            </w:r>
            <w:r>
              <w:rPr>
                <w:rFonts w:ascii="Times New Roman" w:hint="eastAsia"/>
                <w:szCs w:val="21"/>
              </w:rPr>
              <w:t>性有待梳理</w:t>
            </w:r>
            <w:r w:rsidRPr="00541C88">
              <w:rPr>
                <w:rFonts w:ascii="Times New Roman" w:hint="eastAsia"/>
                <w:szCs w:val="21"/>
              </w:rPr>
              <w:t>，表述</w:t>
            </w:r>
            <w:r>
              <w:rPr>
                <w:rFonts w:ascii="Times New Roman" w:hint="eastAsia"/>
                <w:szCs w:val="21"/>
              </w:rPr>
              <w:t>一般</w:t>
            </w:r>
            <w:r w:rsidRPr="00541C88">
              <w:rPr>
                <w:rFonts w:ascii="Times New Roman" w:hint="eastAsia"/>
                <w:szCs w:val="21"/>
              </w:rPr>
              <w:t>，撰写</w:t>
            </w:r>
            <w:r>
              <w:rPr>
                <w:rFonts w:ascii="Times New Roman" w:hint="eastAsia"/>
                <w:szCs w:val="21"/>
              </w:rPr>
              <w:t>不太</w:t>
            </w:r>
            <w:r w:rsidRPr="00541C88">
              <w:rPr>
                <w:rFonts w:ascii="Times New Roman" w:hint="eastAsia"/>
                <w:szCs w:val="21"/>
              </w:rPr>
              <w:t>规范。</w:t>
            </w:r>
          </w:p>
        </w:tc>
        <w:tc>
          <w:tcPr>
            <w:tcW w:w="868" w:type="pct"/>
            <w:vAlign w:val="center"/>
          </w:tcPr>
          <w:p w14:paraId="0528D36A" w14:textId="411FE45D" w:rsidR="00CB02D9" w:rsidRPr="00C55E14" w:rsidRDefault="00901BC7" w:rsidP="00FF4359">
            <w:pPr>
              <w:rPr>
                <w:rFonts w:ascii="Times New Roman"/>
                <w:szCs w:val="21"/>
              </w:rPr>
            </w:pPr>
            <w:r>
              <w:rPr>
                <w:rFonts w:ascii="Times New Roman" w:hint="eastAsia"/>
                <w:szCs w:val="21"/>
              </w:rPr>
              <w:t>无法准确描述整个实训过程</w:t>
            </w:r>
            <w:r w:rsidRPr="00541C88">
              <w:rPr>
                <w:rFonts w:ascii="Times New Roman" w:hint="eastAsia"/>
                <w:szCs w:val="21"/>
              </w:rPr>
              <w:t>；</w:t>
            </w:r>
            <w:r>
              <w:rPr>
                <w:rFonts w:ascii="Times New Roman" w:hint="eastAsia"/>
                <w:szCs w:val="21"/>
              </w:rPr>
              <w:t>未</w:t>
            </w:r>
            <w:r w:rsidRPr="00541C88">
              <w:rPr>
                <w:rFonts w:ascii="Times New Roman" w:hint="eastAsia"/>
                <w:szCs w:val="21"/>
              </w:rPr>
              <w:t>对</w:t>
            </w:r>
            <w:r>
              <w:rPr>
                <w:rFonts w:ascii="Times New Roman" w:hint="eastAsia"/>
                <w:szCs w:val="21"/>
              </w:rPr>
              <w:t>专题</w:t>
            </w:r>
            <w:r w:rsidRPr="00541C88">
              <w:rPr>
                <w:rFonts w:ascii="Times New Roman" w:hint="eastAsia"/>
                <w:szCs w:val="21"/>
              </w:rPr>
              <w:t>数据进行分析；报告条理</w:t>
            </w:r>
            <w:r>
              <w:rPr>
                <w:rFonts w:ascii="Times New Roman" w:hint="eastAsia"/>
                <w:szCs w:val="21"/>
              </w:rPr>
              <w:t>性混乱</w:t>
            </w:r>
            <w:r w:rsidRPr="00541C88">
              <w:rPr>
                <w:rFonts w:ascii="Times New Roman" w:hint="eastAsia"/>
                <w:szCs w:val="21"/>
              </w:rPr>
              <w:t>，表述</w:t>
            </w:r>
            <w:r>
              <w:rPr>
                <w:rFonts w:ascii="Times New Roman" w:hint="eastAsia"/>
                <w:szCs w:val="21"/>
              </w:rPr>
              <w:t>不清</w:t>
            </w:r>
            <w:r w:rsidRPr="00541C88">
              <w:rPr>
                <w:rFonts w:ascii="Times New Roman" w:hint="eastAsia"/>
                <w:szCs w:val="21"/>
              </w:rPr>
              <w:t>，撰写</w:t>
            </w:r>
            <w:r>
              <w:rPr>
                <w:rFonts w:ascii="Times New Roman" w:hint="eastAsia"/>
                <w:szCs w:val="21"/>
              </w:rPr>
              <w:t>不</w:t>
            </w:r>
            <w:r w:rsidRPr="00541C88">
              <w:rPr>
                <w:rFonts w:ascii="Times New Roman" w:hint="eastAsia"/>
                <w:szCs w:val="21"/>
              </w:rPr>
              <w:t>规范。</w:t>
            </w:r>
          </w:p>
        </w:tc>
      </w:tr>
    </w:tbl>
    <w:p w14:paraId="03B7791C" w14:textId="77777777" w:rsidR="00CB02D9" w:rsidRDefault="00CB02D9">
      <w:pPr>
        <w:spacing w:line="360" w:lineRule="auto"/>
        <w:jc w:val="center"/>
        <w:rPr>
          <w:rFonts w:ascii="Times New Roman" w:eastAsia="宋体" w:hAnsi="Times New Roman" w:cs="Times New Roman"/>
          <w:b/>
          <w:color w:val="FF0000"/>
          <w:szCs w:val="21"/>
        </w:rPr>
      </w:pPr>
    </w:p>
    <w:p w14:paraId="19CBA161" w14:textId="77777777" w:rsidR="001717FB" w:rsidRDefault="00D07024">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五、其他说明</w:t>
      </w:r>
    </w:p>
    <w:p w14:paraId="33FAD7B0" w14:textId="257B48E1" w:rsidR="001717FB" w:rsidRDefault="00D07024">
      <w:pPr>
        <w:spacing w:line="360" w:lineRule="auto"/>
        <w:ind w:firstLineChars="200" w:firstLine="480"/>
      </w:pPr>
      <w:r>
        <w:rPr>
          <w:rFonts w:ascii="Times New Roman" w:eastAsia="宋体" w:hAnsi="Times New Roman" w:cs="Times New Roman" w:hint="eastAsia"/>
          <w:color w:val="000000"/>
          <w:kern w:val="0"/>
          <w:sz w:val="24"/>
          <w:szCs w:val="24"/>
        </w:rPr>
        <w:t>本课程大纲依据</w:t>
      </w:r>
      <w:r>
        <w:rPr>
          <w:rFonts w:ascii="Times New Roman" w:eastAsia="宋体" w:hAnsi="Times New Roman" w:cs="Times New Roman" w:hint="eastAsia"/>
          <w:color w:val="000000"/>
          <w:kern w:val="0"/>
          <w:sz w:val="24"/>
          <w:szCs w:val="24"/>
        </w:rPr>
        <w:t>2023</w:t>
      </w:r>
      <w:r>
        <w:rPr>
          <w:rFonts w:ascii="Times New Roman" w:eastAsia="宋体" w:hAnsi="Times New Roman" w:cs="Times New Roman" w:hint="eastAsia"/>
          <w:color w:val="000000"/>
          <w:kern w:val="0"/>
          <w:sz w:val="24"/>
          <w:szCs w:val="24"/>
        </w:rPr>
        <w:t>版</w:t>
      </w:r>
      <w:r w:rsidR="00C5287B">
        <w:rPr>
          <w:rFonts w:ascii="Times New Roman" w:eastAsia="宋体" w:hAnsi="Times New Roman" w:cs="Times New Roman" w:hint="eastAsia"/>
          <w:color w:val="000000"/>
          <w:kern w:val="0"/>
          <w:sz w:val="24"/>
          <w:szCs w:val="24"/>
        </w:rPr>
        <w:t>环境</w:t>
      </w:r>
      <w:r w:rsidR="00BF5D37">
        <w:rPr>
          <w:rFonts w:ascii="Times New Roman" w:eastAsia="宋体" w:hAnsi="Times New Roman" w:cs="Times New Roman" w:hint="eastAsia"/>
          <w:color w:val="000000"/>
          <w:kern w:val="0"/>
          <w:sz w:val="24"/>
          <w:szCs w:val="24"/>
        </w:rPr>
        <w:t>生态</w:t>
      </w:r>
      <w:r w:rsidR="00C5287B">
        <w:rPr>
          <w:rFonts w:ascii="Times New Roman" w:eastAsia="宋体" w:hAnsi="Times New Roman" w:cs="Times New Roman" w:hint="eastAsia"/>
          <w:color w:val="000000"/>
          <w:kern w:val="0"/>
          <w:sz w:val="24"/>
          <w:szCs w:val="24"/>
        </w:rPr>
        <w:t>工程</w:t>
      </w:r>
      <w:r>
        <w:rPr>
          <w:rFonts w:ascii="Times New Roman" w:eastAsia="宋体" w:hAnsi="Times New Roman" w:cs="Times New Roman" w:hint="eastAsia"/>
          <w:color w:val="000000"/>
          <w:kern w:val="0"/>
          <w:sz w:val="24"/>
          <w:szCs w:val="24"/>
        </w:rPr>
        <w:t>专业人才培养方案，由</w:t>
      </w:r>
      <w:r w:rsidR="00C5287B">
        <w:rPr>
          <w:rFonts w:ascii="Times New Roman" w:eastAsia="宋体" w:hAnsi="Times New Roman" w:cs="Times New Roman" w:hint="eastAsia"/>
          <w:color w:val="000000"/>
          <w:kern w:val="0"/>
          <w:sz w:val="24"/>
          <w:szCs w:val="24"/>
        </w:rPr>
        <w:t>绿色智慧环境学院</w:t>
      </w:r>
      <w:r>
        <w:rPr>
          <w:rFonts w:ascii="Times New Roman" w:eastAsia="宋体" w:hAnsi="Times New Roman" w:cs="Times New Roman"/>
          <w:color w:val="000000"/>
          <w:kern w:val="0"/>
          <w:sz w:val="24"/>
          <w:szCs w:val="24"/>
        </w:rPr>
        <w:t>（部）</w:t>
      </w:r>
      <w:r w:rsidR="00C5287B">
        <w:rPr>
          <w:rFonts w:ascii="Times New Roman" w:eastAsia="宋体" w:hAnsi="Times New Roman" w:cs="Times New Roman" w:hint="eastAsia"/>
          <w:color w:val="000000"/>
          <w:kern w:val="0"/>
          <w:sz w:val="24"/>
          <w:szCs w:val="24"/>
        </w:rPr>
        <w:t>环境</w:t>
      </w:r>
      <w:r w:rsidR="00BF5D37">
        <w:rPr>
          <w:rFonts w:ascii="Times New Roman" w:eastAsia="宋体" w:hAnsi="Times New Roman" w:cs="Times New Roman" w:hint="eastAsia"/>
          <w:color w:val="000000"/>
          <w:kern w:val="0"/>
          <w:sz w:val="24"/>
          <w:szCs w:val="24"/>
        </w:rPr>
        <w:t>生态</w:t>
      </w:r>
      <w:r w:rsidR="00C5287B">
        <w:rPr>
          <w:rFonts w:ascii="Times New Roman" w:eastAsia="宋体" w:hAnsi="Times New Roman" w:cs="Times New Roman" w:hint="eastAsia"/>
          <w:color w:val="000000"/>
          <w:kern w:val="0"/>
          <w:sz w:val="24"/>
          <w:szCs w:val="24"/>
        </w:rPr>
        <w:t>工程</w:t>
      </w:r>
      <w:r>
        <w:rPr>
          <w:rFonts w:ascii="Times New Roman" w:eastAsia="宋体" w:hAnsi="Times New Roman" w:cs="Times New Roman"/>
          <w:color w:val="000000"/>
          <w:kern w:val="0"/>
          <w:sz w:val="24"/>
          <w:szCs w:val="24"/>
        </w:rPr>
        <w:t>教学系（教研室）讨论制定，</w:t>
      </w:r>
      <w:r w:rsidR="00C5287B">
        <w:rPr>
          <w:rFonts w:ascii="Times New Roman" w:eastAsia="宋体" w:hAnsi="Times New Roman" w:cs="Times New Roman" w:hint="eastAsia"/>
          <w:color w:val="000000"/>
          <w:kern w:val="0"/>
          <w:sz w:val="24"/>
          <w:szCs w:val="24"/>
        </w:rPr>
        <w:t>绿色智慧环境学院</w:t>
      </w:r>
      <w:r>
        <w:rPr>
          <w:rFonts w:ascii="Times New Roman" w:eastAsia="宋体" w:hAnsi="Times New Roman" w:cs="Times New Roman"/>
          <w:color w:val="000000"/>
          <w:kern w:val="0"/>
          <w:sz w:val="24"/>
          <w:szCs w:val="24"/>
        </w:rPr>
        <w:t>（部）教学工作委员会审定，教务处审核批准，</w:t>
      </w:r>
      <w:r>
        <w:rPr>
          <w:rFonts w:ascii="Times New Roman" w:eastAsia="宋体" w:hAnsi="Times New Roman" w:cs="Times New Roman" w:hint="eastAsia"/>
          <w:color w:val="000000"/>
          <w:kern w:val="0"/>
          <w:sz w:val="24"/>
          <w:szCs w:val="24"/>
        </w:rPr>
        <w:t>自</w:t>
      </w:r>
      <w:r w:rsidR="00C5287B">
        <w:rPr>
          <w:rFonts w:ascii="Times New Roman" w:eastAsia="宋体" w:hAnsi="Times New Roman" w:cs="Times New Roman"/>
          <w:color w:val="000000"/>
          <w:kern w:val="0"/>
          <w:sz w:val="24"/>
          <w:szCs w:val="24"/>
        </w:rPr>
        <w:t>2024</w:t>
      </w:r>
      <w:r>
        <w:rPr>
          <w:rFonts w:ascii="Times New Roman" w:eastAsia="宋体" w:hAnsi="Times New Roman" w:cs="Times New Roman"/>
          <w:color w:val="000000"/>
          <w:kern w:val="0"/>
          <w:sz w:val="24"/>
          <w:szCs w:val="24"/>
        </w:rPr>
        <w:t>级</w:t>
      </w:r>
      <w:r>
        <w:rPr>
          <w:rFonts w:ascii="Times New Roman" w:eastAsia="宋体" w:hAnsi="Times New Roman" w:cs="Times New Roman" w:hint="eastAsia"/>
          <w:color w:val="000000"/>
          <w:kern w:val="0"/>
          <w:sz w:val="24"/>
          <w:szCs w:val="24"/>
        </w:rPr>
        <w:t>开始执行</w:t>
      </w:r>
      <w:r>
        <w:rPr>
          <w:rFonts w:ascii="Times New Roman" w:eastAsia="宋体" w:hAnsi="Times New Roman" w:cs="Times New Roman"/>
          <w:color w:val="000000"/>
          <w:kern w:val="0"/>
          <w:sz w:val="24"/>
          <w:szCs w:val="24"/>
        </w:rPr>
        <w:t>。</w:t>
      </w:r>
      <w:r>
        <w:rPr>
          <w:noProof/>
        </w:rPr>
        <mc:AlternateContent>
          <mc:Choice Requires="wps">
            <w:drawing>
              <wp:anchor distT="0" distB="0" distL="114300" distR="114300" simplePos="0" relativeHeight="251663360" behindDoc="0" locked="0" layoutInCell="1" allowOverlap="1" wp14:anchorId="083C2549" wp14:editId="066F11B4">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128F22BE" w14:textId="77777777" w:rsidR="001717FB" w:rsidRDefault="00D07024">
                            <w:pPr>
                              <w:rPr>
                                <w:b/>
                                <w:color w:val="FF0000"/>
                              </w:rPr>
                            </w:pPr>
                            <w:r>
                              <w:rPr>
                                <w:rFonts w:hint="eastAsia"/>
                                <w:b/>
                                <w:color w:val="FF0000"/>
                              </w:rPr>
                              <w:t>字体、字号请参考范例</w:t>
                            </w:r>
                          </w:p>
                          <w:p w14:paraId="18348D3F" w14:textId="77777777" w:rsidR="001717FB" w:rsidRDefault="00D07024">
                            <w:pPr>
                              <w:rPr>
                                <w:b/>
                                <w:color w:val="FF0000"/>
                              </w:rPr>
                            </w:pPr>
                            <w:r>
                              <w:rPr>
                                <w:rFonts w:hint="eastAsia"/>
                                <w:b/>
                                <w:color w:val="FF0000"/>
                              </w:rPr>
                              <w:t>注意：</w:t>
                            </w:r>
                          </w:p>
                          <w:p w14:paraId="331B6289" w14:textId="77777777" w:rsidR="001717FB" w:rsidRDefault="00D07024">
                            <w:pPr>
                              <w:rPr>
                                <w:b/>
                                <w:color w:val="FF0000"/>
                              </w:rPr>
                            </w:pPr>
                            <w:r>
                              <w:rPr>
                                <w:rFonts w:hint="eastAsia"/>
                                <w:b/>
                                <w:color w:val="FF0000"/>
                              </w:rPr>
                              <w:t>首字母大写</w:t>
                            </w:r>
                          </w:p>
                          <w:p w14:paraId="3C9FE189" w14:textId="77777777" w:rsidR="001717FB" w:rsidRDefault="00D07024">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083C2549"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14:paraId="128F22BE" w14:textId="77777777" w:rsidR="001717FB" w:rsidRDefault="00D07024">
                      <w:pPr>
                        <w:rPr>
                          <w:b/>
                          <w:color w:val="FF0000"/>
                        </w:rPr>
                      </w:pPr>
                      <w:r>
                        <w:rPr>
                          <w:rFonts w:hint="eastAsia"/>
                          <w:b/>
                          <w:color w:val="FF0000"/>
                        </w:rPr>
                        <w:t>字体、字号请参考范例</w:t>
                      </w:r>
                    </w:p>
                    <w:p w14:paraId="18348D3F" w14:textId="77777777" w:rsidR="001717FB" w:rsidRDefault="00D07024">
                      <w:pPr>
                        <w:rPr>
                          <w:b/>
                          <w:color w:val="FF0000"/>
                        </w:rPr>
                      </w:pPr>
                      <w:r>
                        <w:rPr>
                          <w:rFonts w:hint="eastAsia"/>
                          <w:b/>
                          <w:color w:val="FF0000"/>
                        </w:rPr>
                        <w:t>注意：</w:t>
                      </w:r>
                    </w:p>
                    <w:p w14:paraId="331B6289" w14:textId="77777777" w:rsidR="001717FB" w:rsidRDefault="00D07024">
                      <w:pPr>
                        <w:rPr>
                          <w:b/>
                          <w:color w:val="FF0000"/>
                        </w:rPr>
                      </w:pPr>
                      <w:r>
                        <w:rPr>
                          <w:rFonts w:hint="eastAsia"/>
                          <w:b/>
                          <w:color w:val="FF0000"/>
                        </w:rPr>
                        <w:t>首字母大写</w:t>
                      </w:r>
                    </w:p>
                    <w:p w14:paraId="3C9FE189" w14:textId="77777777" w:rsidR="001717FB" w:rsidRDefault="00D07024">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2336" behindDoc="0" locked="0" layoutInCell="1" allowOverlap="1" wp14:anchorId="6E06D1FF" wp14:editId="16B318E7">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69DF5468" w14:textId="77777777" w:rsidR="001717FB" w:rsidRDefault="00D07024">
                            <w:pPr>
                              <w:rPr>
                                <w:b/>
                                <w:color w:val="FF0000"/>
                              </w:rPr>
                            </w:pPr>
                            <w:r>
                              <w:rPr>
                                <w:rFonts w:hint="eastAsia"/>
                                <w:b/>
                                <w:color w:val="FF0000"/>
                              </w:rPr>
                              <w:t>字体、字号请参考范例</w:t>
                            </w:r>
                          </w:p>
                          <w:p w14:paraId="37B5FF16" w14:textId="77777777" w:rsidR="001717FB" w:rsidRDefault="00D07024">
                            <w:pPr>
                              <w:rPr>
                                <w:b/>
                                <w:color w:val="FF0000"/>
                              </w:rPr>
                            </w:pPr>
                            <w:r>
                              <w:rPr>
                                <w:rFonts w:hint="eastAsia"/>
                                <w:b/>
                                <w:color w:val="FF0000"/>
                              </w:rPr>
                              <w:t>注意：</w:t>
                            </w:r>
                          </w:p>
                          <w:p w14:paraId="5C07B8A5" w14:textId="77777777" w:rsidR="001717FB" w:rsidRDefault="00D07024">
                            <w:pPr>
                              <w:rPr>
                                <w:b/>
                                <w:color w:val="FF0000"/>
                              </w:rPr>
                            </w:pPr>
                            <w:r>
                              <w:rPr>
                                <w:rFonts w:hint="eastAsia"/>
                                <w:b/>
                                <w:color w:val="FF0000"/>
                              </w:rPr>
                              <w:t>首字母大写</w:t>
                            </w:r>
                          </w:p>
                          <w:p w14:paraId="2F4380FD" w14:textId="77777777" w:rsidR="001717FB" w:rsidRDefault="00D07024">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6E06D1FF"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14:paraId="69DF5468" w14:textId="77777777" w:rsidR="001717FB" w:rsidRDefault="00D07024">
                      <w:pPr>
                        <w:rPr>
                          <w:b/>
                          <w:color w:val="FF0000"/>
                        </w:rPr>
                      </w:pPr>
                      <w:r>
                        <w:rPr>
                          <w:rFonts w:hint="eastAsia"/>
                          <w:b/>
                          <w:color w:val="FF0000"/>
                        </w:rPr>
                        <w:t>字体、字号请参考范例</w:t>
                      </w:r>
                    </w:p>
                    <w:p w14:paraId="37B5FF16" w14:textId="77777777" w:rsidR="001717FB" w:rsidRDefault="00D07024">
                      <w:pPr>
                        <w:rPr>
                          <w:b/>
                          <w:color w:val="FF0000"/>
                        </w:rPr>
                      </w:pPr>
                      <w:r>
                        <w:rPr>
                          <w:rFonts w:hint="eastAsia"/>
                          <w:b/>
                          <w:color w:val="FF0000"/>
                        </w:rPr>
                        <w:t>注意：</w:t>
                      </w:r>
                    </w:p>
                    <w:p w14:paraId="5C07B8A5" w14:textId="77777777" w:rsidR="001717FB" w:rsidRDefault="00D07024">
                      <w:pPr>
                        <w:rPr>
                          <w:b/>
                          <w:color w:val="FF0000"/>
                        </w:rPr>
                      </w:pPr>
                      <w:r>
                        <w:rPr>
                          <w:rFonts w:hint="eastAsia"/>
                          <w:b/>
                          <w:color w:val="FF0000"/>
                        </w:rPr>
                        <w:t>首字母大写</w:t>
                      </w:r>
                    </w:p>
                    <w:p w14:paraId="2F4380FD" w14:textId="77777777" w:rsidR="001717FB" w:rsidRDefault="00D07024">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1312" behindDoc="0" locked="0" layoutInCell="1" allowOverlap="1" wp14:anchorId="6FCF13BB" wp14:editId="7634E783">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7265E3F6" w14:textId="77777777" w:rsidR="001717FB" w:rsidRDefault="00D07024">
                            <w:pPr>
                              <w:rPr>
                                <w:b/>
                                <w:color w:val="FF0000"/>
                              </w:rPr>
                            </w:pPr>
                            <w:r>
                              <w:rPr>
                                <w:rFonts w:hint="eastAsia"/>
                                <w:b/>
                                <w:color w:val="FF0000"/>
                              </w:rPr>
                              <w:t>字体、字号请参考范例</w:t>
                            </w:r>
                          </w:p>
                          <w:p w14:paraId="49E73FE4" w14:textId="77777777" w:rsidR="001717FB" w:rsidRDefault="00D07024">
                            <w:pPr>
                              <w:rPr>
                                <w:b/>
                                <w:color w:val="FF0000"/>
                              </w:rPr>
                            </w:pPr>
                            <w:r>
                              <w:rPr>
                                <w:rFonts w:hint="eastAsia"/>
                                <w:b/>
                                <w:color w:val="FF0000"/>
                              </w:rPr>
                              <w:t>注意：</w:t>
                            </w:r>
                          </w:p>
                          <w:p w14:paraId="478ADA7B" w14:textId="77777777" w:rsidR="001717FB" w:rsidRDefault="00D07024">
                            <w:pPr>
                              <w:rPr>
                                <w:b/>
                                <w:color w:val="FF0000"/>
                              </w:rPr>
                            </w:pPr>
                            <w:r>
                              <w:rPr>
                                <w:rFonts w:hint="eastAsia"/>
                                <w:b/>
                                <w:color w:val="FF0000"/>
                              </w:rPr>
                              <w:t>首字母大写</w:t>
                            </w:r>
                          </w:p>
                          <w:p w14:paraId="34EC738E" w14:textId="77777777" w:rsidR="001717FB" w:rsidRDefault="00D07024">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6FCF13BB"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14:paraId="7265E3F6" w14:textId="77777777" w:rsidR="001717FB" w:rsidRDefault="00D07024">
                      <w:pPr>
                        <w:rPr>
                          <w:b/>
                          <w:color w:val="FF0000"/>
                        </w:rPr>
                      </w:pPr>
                      <w:r>
                        <w:rPr>
                          <w:rFonts w:hint="eastAsia"/>
                          <w:b/>
                          <w:color w:val="FF0000"/>
                        </w:rPr>
                        <w:t>字体、字号请参考范例</w:t>
                      </w:r>
                    </w:p>
                    <w:p w14:paraId="49E73FE4" w14:textId="77777777" w:rsidR="001717FB" w:rsidRDefault="00D07024">
                      <w:pPr>
                        <w:rPr>
                          <w:b/>
                          <w:color w:val="FF0000"/>
                        </w:rPr>
                      </w:pPr>
                      <w:r>
                        <w:rPr>
                          <w:rFonts w:hint="eastAsia"/>
                          <w:b/>
                          <w:color w:val="FF0000"/>
                        </w:rPr>
                        <w:t>注意：</w:t>
                      </w:r>
                    </w:p>
                    <w:p w14:paraId="478ADA7B" w14:textId="77777777" w:rsidR="001717FB" w:rsidRDefault="00D07024">
                      <w:pPr>
                        <w:rPr>
                          <w:b/>
                          <w:color w:val="FF0000"/>
                        </w:rPr>
                      </w:pPr>
                      <w:r>
                        <w:rPr>
                          <w:rFonts w:hint="eastAsia"/>
                          <w:b/>
                          <w:color w:val="FF0000"/>
                        </w:rPr>
                        <w:t>首字母大写</w:t>
                      </w:r>
                    </w:p>
                    <w:p w14:paraId="34EC738E" w14:textId="77777777" w:rsidR="001717FB" w:rsidRDefault="00D07024">
                      <w:pPr>
                        <w:rPr>
                          <w:b/>
                          <w:color w:val="FF0000"/>
                        </w:rPr>
                      </w:pPr>
                      <w:r>
                        <w:rPr>
                          <w:rFonts w:hint="eastAsia"/>
                          <w:b/>
                          <w:color w:val="FF0000"/>
                        </w:rPr>
                        <w:t>植物拉丁学名斜体</w:t>
                      </w:r>
                    </w:p>
                  </w:txbxContent>
                </v:textbox>
                <o:callout v:ext="edit" minusy="t"/>
              </v:shape>
            </w:pict>
          </mc:Fallback>
        </mc:AlternateContent>
      </w:r>
    </w:p>
    <w:sectPr w:rsidR="001717FB">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1CBC" w14:textId="77777777" w:rsidR="00830BCF" w:rsidRDefault="00830BCF">
      <w:r>
        <w:separator/>
      </w:r>
    </w:p>
  </w:endnote>
  <w:endnote w:type="continuationSeparator" w:id="0">
    <w:p w14:paraId="2F867674" w14:textId="77777777" w:rsidR="00830BCF" w:rsidRDefault="0083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FEC344F0-049F-43A2-B64B-1C1A2DDD7F5A}"/>
    <w:embedBold r:id="rId2" w:subsetted="1" w:fontKey="{19946314-4851-4F71-BEFD-E5E9FE88D7E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3" w:subsetted="1" w:fontKey="{51AB07F3-036D-46A5-9D8A-1452B2A94E0F}"/>
  </w:font>
  <w:font w:name="Wingdings 2">
    <w:altName w:val="Wingdings 2"/>
    <w:panose1 w:val="05020102010507070707"/>
    <w:charset w:val="02"/>
    <w:family w:val="roman"/>
    <w:pitch w:val="variable"/>
    <w:sig w:usb0="00000000" w:usb1="10000000" w:usb2="00000000" w:usb3="00000000" w:csb0="80000000" w:csb1="00000000"/>
    <w:embedRegular r:id="rId4" w:fontKey="{2D75CCD4-F4EE-42F0-993F-46380AE182B7}"/>
  </w:font>
  <w:font w:name="方正小标宋_GBK">
    <w:altName w:val="微软雅黑"/>
    <w:charset w:val="86"/>
    <w:family w:val="script"/>
    <w:pitch w:val="default"/>
    <w:sig w:usb0="00000000" w:usb1="080E0000" w:usb2="00000000" w:usb3="00000000" w:csb0="00040000" w:csb1="00000000"/>
  </w:font>
  <w:font w:name="Times">
    <w:altName w:val="Times New Roman"/>
    <w:panose1 w:val="02020603050405020304"/>
    <w:charset w:val="00"/>
    <w:family w:val="roman"/>
    <w:pitch w:val="variable"/>
    <w:sig w:usb0="E0002EFF" w:usb1="C000785B" w:usb2="00000009" w:usb3="00000000" w:csb0="000001FF" w:csb1="00000000"/>
    <w:embedRegular r:id="rId5" w:subsetted="1" w:fontKey="{3DCFCC1C-B35D-48A2-BC80-F85147E3C965}"/>
    <w:embedBold r:id="rId6" w:subsetted="1" w:fontKey="{AB1A51D1-1663-4A21-B959-A7C800D33AE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AC08" w14:textId="77777777" w:rsidR="001717FB" w:rsidRDefault="00D07024">
    <w:pPr>
      <w:pStyle w:val="a9"/>
    </w:pPr>
    <w:r>
      <w:rPr>
        <w:noProof/>
      </w:rPr>
      <mc:AlternateContent>
        <mc:Choice Requires="wps">
          <w:drawing>
            <wp:anchor distT="0" distB="0" distL="114300" distR="114300" simplePos="0" relativeHeight="251659264" behindDoc="0" locked="0" layoutInCell="1" allowOverlap="1" wp14:anchorId="23AF7538" wp14:editId="1D30B6C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D2D5D" w14:textId="77777777" w:rsidR="001717FB" w:rsidRDefault="00D07024">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AF7538"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03D2D5D" w14:textId="77777777" w:rsidR="001717FB" w:rsidRDefault="00D07024">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13A6" w14:textId="77777777" w:rsidR="00830BCF" w:rsidRDefault="00830BCF">
      <w:r>
        <w:separator/>
      </w:r>
    </w:p>
  </w:footnote>
  <w:footnote w:type="continuationSeparator" w:id="0">
    <w:p w14:paraId="40188C59" w14:textId="77777777" w:rsidR="00830BCF" w:rsidRDefault="0083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30A3B"/>
    <w:rsid w:val="00085F49"/>
    <w:rsid w:val="000C5191"/>
    <w:rsid w:val="000D6B29"/>
    <w:rsid w:val="0014436D"/>
    <w:rsid w:val="001717FB"/>
    <w:rsid w:val="001A0B9A"/>
    <w:rsid w:val="001C72BE"/>
    <w:rsid w:val="001D02A4"/>
    <w:rsid w:val="001D24B0"/>
    <w:rsid w:val="001F0978"/>
    <w:rsid w:val="00206072"/>
    <w:rsid w:val="00241260"/>
    <w:rsid w:val="002440ED"/>
    <w:rsid w:val="002D45DB"/>
    <w:rsid w:val="00300172"/>
    <w:rsid w:val="00310F64"/>
    <w:rsid w:val="00317DE6"/>
    <w:rsid w:val="00323670"/>
    <w:rsid w:val="003C51E5"/>
    <w:rsid w:val="00400041"/>
    <w:rsid w:val="00414F51"/>
    <w:rsid w:val="004770EC"/>
    <w:rsid w:val="004C400D"/>
    <w:rsid w:val="004F64DB"/>
    <w:rsid w:val="00530E74"/>
    <w:rsid w:val="00541C88"/>
    <w:rsid w:val="005424AA"/>
    <w:rsid w:val="00544EAA"/>
    <w:rsid w:val="005538AE"/>
    <w:rsid w:val="00572A36"/>
    <w:rsid w:val="005A590F"/>
    <w:rsid w:val="006035BD"/>
    <w:rsid w:val="0063342F"/>
    <w:rsid w:val="00660EEC"/>
    <w:rsid w:val="0069497C"/>
    <w:rsid w:val="00712284"/>
    <w:rsid w:val="00755E85"/>
    <w:rsid w:val="007A2E5A"/>
    <w:rsid w:val="007B785E"/>
    <w:rsid w:val="007C556F"/>
    <w:rsid w:val="007F4E20"/>
    <w:rsid w:val="00830BCF"/>
    <w:rsid w:val="008F4441"/>
    <w:rsid w:val="00901BC7"/>
    <w:rsid w:val="00903BA2"/>
    <w:rsid w:val="009370FB"/>
    <w:rsid w:val="009D2A11"/>
    <w:rsid w:val="00A02E2B"/>
    <w:rsid w:val="00A17432"/>
    <w:rsid w:val="00A23A71"/>
    <w:rsid w:val="00A86E4C"/>
    <w:rsid w:val="00A90958"/>
    <w:rsid w:val="00AD3E5A"/>
    <w:rsid w:val="00AD5FBC"/>
    <w:rsid w:val="00B1294D"/>
    <w:rsid w:val="00B13F3C"/>
    <w:rsid w:val="00B37B1D"/>
    <w:rsid w:val="00BD628C"/>
    <w:rsid w:val="00BF5D37"/>
    <w:rsid w:val="00C00695"/>
    <w:rsid w:val="00C2471D"/>
    <w:rsid w:val="00C431A3"/>
    <w:rsid w:val="00C5287B"/>
    <w:rsid w:val="00C67328"/>
    <w:rsid w:val="00CB02D9"/>
    <w:rsid w:val="00CC1DEF"/>
    <w:rsid w:val="00CD0C09"/>
    <w:rsid w:val="00D01DF5"/>
    <w:rsid w:val="00D07024"/>
    <w:rsid w:val="00D150FB"/>
    <w:rsid w:val="00D30B38"/>
    <w:rsid w:val="00DA0226"/>
    <w:rsid w:val="00DC5D00"/>
    <w:rsid w:val="00DE32E6"/>
    <w:rsid w:val="00E756B9"/>
    <w:rsid w:val="00E93D44"/>
    <w:rsid w:val="00EC4EB7"/>
    <w:rsid w:val="00ED5A20"/>
    <w:rsid w:val="00EF7E1F"/>
    <w:rsid w:val="00F03B7C"/>
    <w:rsid w:val="00F078A7"/>
    <w:rsid w:val="00F168DE"/>
    <w:rsid w:val="00F43CB4"/>
    <w:rsid w:val="00F47977"/>
    <w:rsid w:val="00F6144F"/>
    <w:rsid w:val="00F856C2"/>
    <w:rsid w:val="00F93584"/>
    <w:rsid w:val="00FA05EE"/>
    <w:rsid w:val="00FA6ED5"/>
    <w:rsid w:val="00FB1211"/>
    <w:rsid w:val="00FE1C84"/>
    <w:rsid w:val="00FF3783"/>
    <w:rsid w:val="00FF64D3"/>
    <w:rsid w:val="01120791"/>
    <w:rsid w:val="034E1DC3"/>
    <w:rsid w:val="06EE06AA"/>
    <w:rsid w:val="07222102"/>
    <w:rsid w:val="077E1A2E"/>
    <w:rsid w:val="07F91CE1"/>
    <w:rsid w:val="0B927A0B"/>
    <w:rsid w:val="0F18017D"/>
    <w:rsid w:val="0FF87397"/>
    <w:rsid w:val="119360D6"/>
    <w:rsid w:val="125E66E4"/>
    <w:rsid w:val="14103A0E"/>
    <w:rsid w:val="162419F3"/>
    <w:rsid w:val="17B374D2"/>
    <w:rsid w:val="19D43730"/>
    <w:rsid w:val="1A48253C"/>
    <w:rsid w:val="1A4B1C44"/>
    <w:rsid w:val="1A7726B2"/>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306929CC"/>
    <w:rsid w:val="312D6D0B"/>
    <w:rsid w:val="31F56894"/>
    <w:rsid w:val="357E2A76"/>
    <w:rsid w:val="37D36930"/>
    <w:rsid w:val="38417D8A"/>
    <w:rsid w:val="397573D2"/>
    <w:rsid w:val="3B6B584A"/>
    <w:rsid w:val="3BA96182"/>
    <w:rsid w:val="3DC74EB7"/>
    <w:rsid w:val="3E964963"/>
    <w:rsid w:val="40141058"/>
    <w:rsid w:val="42B775C7"/>
    <w:rsid w:val="446F7A2D"/>
    <w:rsid w:val="46A47E62"/>
    <w:rsid w:val="47F81D88"/>
    <w:rsid w:val="4924660E"/>
    <w:rsid w:val="4E8D742E"/>
    <w:rsid w:val="4FE65048"/>
    <w:rsid w:val="52091B85"/>
    <w:rsid w:val="52140592"/>
    <w:rsid w:val="52960A2E"/>
    <w:rsid w:val="55320D2F"/>
    <w:rsid w:val="56823412"/>
    <w:rsid w:val="5BD963A8"/>
    <w:rsid w:val="5D0E3E30"/>
    <w:rsid w:val="5D8331B0"/>
    <w:rsid w:val="5E79468E"/>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C012C1"/>
  <w15:docId w15:val="{1F6679DF-B64E-43C9-A8B5-DE3DB0B9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paragraph" w:customStyle="1" w:styleId="20">
    <w:name w:val="列出段落2"/>
    <w:basedOn w:val="a"/>
    <w:uiPriority w:val="99"/>
    <w:unhideWhenUsed/>
    <w:qFormat/>
    <w:rsid w:val="00F168DE"/>
    <w:pPr>
      <w:ind w:firstLineChars="200" w:firstLine="420"/>
    </w:pPr>
    <w:rPr>
      <w:rFonts w:ascii="Times New Roman"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ZHANG XI</cp:lastModifiedBy>
  <cp:revision>59</cp:revision>
  <cp:lastPrinted>2023-06-27T02:37:00Z</cp:lastPrinted>
  <dcterms:created xsi:type="dcterms:W3CDTF">2023-06-25T12:43:00Z</dcterms:created>
  <dcterms:modified xsi:type="dcterms:W3CDTF">2024-03-11T09:27:00Z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