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99" w:rsidRPr="008C4E22" w:rsidRDefault="005522B4">
      <w:pPr>
        <w:autoSpaceDE w:val="0"/>
        <w:autoSpaceDN w:val="0"/>
        <w:adjustRightInd w:val="0"/>
        <w:jc w:val="center"/>
        <w:rPr>
          <w:rFonts w:ascii="Times New Roman" w:eastAsia="黑体" w:hAnsi="Times New Roman" w:cs="Times New Roman"/>
          <w:b/>
          <w:kern w:val="0"/>
          <w:sz w:val="32"/>
          <w:szCs w:val="32"/>
        </w:rPr>
      </w:pPr>
      <w:r w:rsidRPr="008C4E22">
        <w:rPr>
          <w:rFonts w:ascii="Times New Roman" w:eastAsia="黑体" w:hAnsi="Times New Roman" w:cs="Times New Roman" w:hint="eastAsia"/>
          <w:b/>
          <w:noProof/>
          <w:kern w:val="0"/>
          <w:sz w:val="32"/>
          <w:szCs w:val="32"/>
        </w:rPr>
        <mc:AlternateContent>
          <mc:Choice Requires="wps">
            <w:drawing>
              <wp:anchor distT="0" distB="0" distL="114300" distR="114300" simplePos="0" relativeHeight="251660288" behindDoc="0" locked="0" layoutInCell="1" allowOverlap="1" wp14:anchorId="269CC0D5" wp14:editId="669E7C26">
                <wp:simplePos x="0" y="0"/>
                <wp:positionH relativeFrom="column">
                  <wp:posOffset>8469630</wp:posOffset>
                </wp:positionH>
                <wp:positionV relativeFrom="paragraph">
                  <wp:posOffset>4130675</wp:posOffset>
                </wp:positionV>
                <wp:extent cx="2124710" cy="965835"/>
                <wp:effectExtent l="849630" t="6350" r="6985" b="104140"/>
                <wp:wrapNone/>
                <wp:docPr id="7" name="线形标注 2 7"/>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2E791E" w:rsidRDefault="002E791E">
                            <w:pPr>
                              <w:rPr>
                                <w:b/>
                                <w:color w:val="FF0000"/>
                              </w:rPr>
                            </w:pPr>
                            <w:r>
                              <w:rPr>
                                <w:rFonts w:hint="eastAsia"/>
                                <w:b/>
                                <w:color w:val="FF0000"/>
                              </w:rPr>
                              <w:t>字体、字号请参考范例</w:t>
                            </w:r>
                          </w:p>
                          <w:p w:rsidR="002E791E" w:rsidRDefault="002E791E">
                            <w:pPr>
                              <w:rPr>
                                <w:b/>
                                <w:color w:val="FF0000"/>
                              </w:rPr>
                            </w:pPr>
                            <w:r>
                              <w:rPr>
                                <w:rFonts w:hint="eastAsia"/>
                                <w:b/>
                                <w:color w:val="FF0000"/>
                              </w:rPr>
                              <w:t>注意：</w:t>
                            </w:r>
                          </w:p>
                          <w:p w:rsidR="002E791E" w:rsidRDefault="002E791E">
                            <w:pPr>
                              <w:rPr>
                                <w:b/>
                                <w:color w:val="FF0000"/>
                              </w:rPr>
                            </w:pPr>
                            <w:r>
                              <w:rPr>
                                <w:rFonts w:hint="eastAsia"/>
                                <w:b/>
                                <w:color w:val="FF0000"/>
                              </w:rPr>
                              <w:t>首字母大写</w:t>
                            </w:r>
                          </w:p>
                          <w:p w:rsidR="002E791E" w:rsidRDefault="002E791E">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2 7" o:spid="_x0000_s1026" type="#_x0000_t48" style="position:absolute;left:0;text-align:left;margin-left:666.9pt;margin-top:325.25pt;width:167.3pt;height:7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" adj="-8495,23702,-4603,2556,-775,2556">
                <v:textbox>
                  <w:txbxContent>
                    <w:p w:rsidR="002E791E" w:rsidRDefault="002E791E">
                      <w:pPr>
                        <w:rPr>
                          <w:b/>
                          <w:color w:val="FF0000"/>
                        </w:rPr>
                      </w:pPr>
                      <w:r>
                        <w:rPr>
                          <w:rFonts w:hint="eastAsia"/>
                          <w:b/>
                          <w:color w:val="FF0000"/>
                        </w:rPr>
                        <w:t>字体、字号请参考范例</w:t>
                      </w:r>
                    </w:p>
                    <w:p w:rsidR="002E791E" w:rsidRDefault="002E791E">
                      <w:pPr>
                        <w:rPr>
                          <w:b/>
                          <w:color w:val="FF0000"/>
                        </w:rPr>
                      </w:pPr>
                      <w:r>
                        <w:rPr>
                          <w:rFonts w:hint="eastAsia"/>
                          <w:b/>
                          <w:color w:val="FF0000"/>
                        </w:rPr>
                        <w:t>注意：</w:t>
                      </w:r>
                    </w:p>
                    <w:p w:rsidR="002E791E" w:rsidRDefault="002E791E">
                      <w:pPr>
                        <w:rPr>
                          <w:b/>
                          <w:color w:val="FF0000"/>
                        </w:rPr>
                      </w:pPr>
                      <w:r>
                        <w:rPr>
                          <w:rFonts w:hint="eastAsia"/>
                          <w:b/>
                          <w:color w:val="FF0000"/>
                        </w:rPr>
                        <w:t>首字母大写</w:t>
                      </w:r>
                    </w:p>
                    <w:p w:rsidR="002E791E" w:rsidRDefault="002E791E">
                      <w:pPr>
                        <w:rPr>
                          <w:b/>
                          <w:color w:val="FF0000"/>
                        </w:rPr>
                      </w:pPr>
                      <w:r>
                        <w:rPr>
                          <w:rFonts w:hint="eastAsia"/>
                          <w:b/>
                          <w:color w:val="FF0000"/>
                        </w:rPr>
                        <w:t>植物拉丁学名斜体</w:t>
                      </w:r>
                    </w:p>
                  </w:txbxContent>
                </v:textbox>
                <o:callout v:ext="edit" minusy="t"/>
              </v:shape>
            </w:pict>
          </mc:Fallback>
        </mc:AlternateContent>
      </w:r>
      <w:r w:rsidRPr="008C4E22">
        <w:rPr>
          <w:rFonts w:ascii="Times New Roman" w:eastAsia="黑体" w:hAnsi="Times New Roman" w:cs="Times New Roman" w:hint="eastAsia"/>
          <w:b/>
          <w:kern w:val="0"/>
          <w:sz w:val="32"/>
          <w:szCs w:val="32"/>
        </w:rPr>
        <w:t>《</w:t>
      </w:r>
      <w:r w:rsidR="00207D33" w:rsidRPr="008C4E22">
        <w:rPr>
          <w:rFonts w:ascii="Times New Roman" w:eastAsia="黑体" w:hAnsi="Times New Roman" w:cs="Times New Roman" w:hint="eastAsia"/>
          <w:b/>
          <w:kern w:val="0"/>
          <w:sz w:val="32"/>
          <w:szCs w:val="32"/>
        </w:rPr>
        <w:t>生态监测与评价课程设计</w:t>
      </w:r>
      <w:r w:rsidRPr="008C4E22">
        <w:rPr>
          <w:rFonts w:ascii="Times New Roman" w:eastAsia="黑体" w:hAnsi="Times New Roman" w:cs="Times New Roman" w:hint="eastAsia"/>
          <w:b/>
          <w:kern w:val="0"/>
          <w:sz w:val="32"/>
          <w:szCs w:val="32"/>
        </w:rPr>
        <w:t>》实训课程教学大纲</w:t>
      </w:r>
    </w:p>
    <w:p w:rsidR="00EE7599" w:rsidRPr="008C4E22" w:rsidRDefault="005522B4">
      <w:pPr>
        <w:spacing w:line="360" w:lineRule="auto"/>
        <w:ind w:firstLineChars="200" w:firstLine="562"/>
        <w:rPr>
          <w:rFonts w:ascii="宋体" w:eastAsia="宋体" w:hAnsi="宋体" w:cs="Times New Roman"/>
          <w:b/>
          <w:bCs/>
          <w:sz w:val="24"/>
          <w:szCs w:val="24"/>
        </w:rPr>
      </w:pPr>
      <w:r w:rsidRPr="008C4E22">
        <w:rPr>
          <w:rFonts w:ascii="黑体" w:eastAsia="黑体" w:hAnsi="黑体" w:cs="黑体" w:hint="eastAsia"/>
          <w:b/>
          <w:kern w:val="0"/>
          <w:sz w:val="28"/>
          <w:szCs w:val="28"/>
        </w:rPr>
        <w:t>一、课程简介</w:t>
      </w:r>
    </w:p>
    <w:tbl>
      <w:tblPr>
        <w:tblpPr w:leftFromText="180" w:rightFromText="180" w:vertAnchor="text" w:horzAnchor="margin" w:tblpXSpec="center" w:tblpY="152"/>
        <w:tblW w:w="499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0"/>
        <w:gridCol w:w="2027"/>
        <w:gridCol w:w="1099"/>
        <w:gridCol w:w="59"/>
        <w:gridCol w:w="1198"/>
        <w:gridCol w:w="305"/>
        <w:gridCol w:w="487"/>
        <w:gridCol w:w="442"/>
        <w:gridCol w:w="962"/>
        <w:gridCol w:w="1237"/>
      </w:tblGrid>
      <w:tr w:rsidR="00EE7599" w:rsidRPr="008C4E22">
        <w:trPr>
          <w:trHeight w:val="405"/>
        </w:trPr>
        <w:tc>
          <w:tcPr>
            <w:tcW w:w="791" w:type="pct"/>
            <w:vAlign w:val="center"/>
          </w:tcPr>
          <w:p w:rsidR="00EE7599" w:rsidRPr="008C4E22" w:rsidRDefault="005522B4">
            <w:pPr>
              <w:jc w:val="center"/>
              <w:rPr>
                <w:rFonts w:ascii="Times New Roman" w:eastAsia="宋体" w:hAnsi="Times New Roman" w:cs="Times New Roman"/>
                <w:b/>
                <w:szCs w:val="21"/>
              </w:rPr>
            </w:pPr>
            <w:r w:rsidRPr="008C4E22">
              <w:rPr>
                <w:rFonts w:ascii="Times New Roman" w:eastAsia="宋体" w:hAnsi="Times New Roman" w:cs="Times New Roman" w:hint="eastAsia"/>
                <w:b/>
                <w:szCs w:val="21"/>
              </w:rPr>
              <w:t>课程中文名</w:t>
            </w:r>
          </w:p>
        </w:tc>
        <w:tc>
          <w:tcPr>
            <w:tcW w:w="4208" w:type="pct"/>
            <w:gridSpan w:val="9"/>
            <w:vAlign w:val="center"/>
          </w:tcPr>
          <w:p w:rsidR="00EE7599" w:rsidRPr="008C4E22" w:rsidRDefault="00207D33">
            <w:pPr>
              <w:jc w:val="center"/>
              <w:rPr>
                <w:rFonts w:ascii="Times New Roman" w:eastAsia="宋体" w:hAnsi="Times New Roman" w:cs="Times New Roman"/>
                <w:szCs w:val="21"/>
              </w:rPr>
            </w:pPr>
            <w:r w:rsidRPr="008C4E22">
              <w:rPr>
                <w:rFonts w:ascii="Times New Roman" w:eastAsia="黑体" w:hAnsi="Times New Roman" w:cs="Times New Roman" w:hint="eastAsia"/>
                <w:b/>
                <w:kern w:val="0"/>
                <w:sz w:val="32"/>
                <w:szCs w:val="32"/>
              </w:rPr>
              <w:t>生态监测与评价课程设计</w:t>
            </w:r>
          </w:p>
        </w:tc>
      </w:tr>
      <w:tr w:rsidR="00EE7599" w:rsidRPr="008C4E22">
        <w:trPr>
          <w:trHeight w:val="417"/>
        </w:trPr>
        <w:tc>
          <w:tcPr>
            <w:tcW w:w="791" w:type="pct"/>
            <w:vAlign w:val="center"/>
          </w:tcPr>
          <w:p w:rsidR="00EE7599" w:rsidRPr="008C4E22" w:rsidRDefault="005522B4">
            <w:pPr>
              <w:jc w:val="center"/>
              <w:rPr>
                <w:rFonts w:ascii="Times New Roman" w:eastAsia="宋体" w:hAnsi="Times New Roman" w:cs="Times New Roman"/>
                <w:b/>
                <w:szCs w:val="21"/>
              </w:rPr>
            </w:pPr>
            <w:r w:rsidRPr="008C4E22">
              <w:rPr>
                <w:rFonts w:ascii="Times New Roman" w:eastAsia="宋体" w:hAnsi="Times New Roman" w:cs="Times New Roman"/>
                <w:b/>
                <w:szCs w:val="21"/>
              </w:rPr>
              <w:t>课程英文名</w:t>
            </w:r>
          </w:p>
        </w:tc>
        <w:tc>
          <w:tcPr>
            <w:tcW w:w="2786" w:type="pct"/>
            <w:gridSpan w:val="6"/>
            <w:vAlign w:val="center"/>
          </w:tcPr>
          <w:p w:rsidR="00EE7599" w:rsidRPr="008C4E22" w:rsidRDefault="005522B4" w:rsidP="00207D33">
            <w:pPr>
              <w:tabs>
                <w:tab w:val="center" w:pos="3556"/>
                <w:tab w:val="left" w:pos="4421"/>
              </w:tabs>
              <w:jc w:val="left"/>
              <w:rPr>
                <w:rFonts w:ascii="Times New Roman" w:eastAsia="宋体" w:hAnsi="Times New Roman" w:cs="Times New Roman"/>
                <w:szCs w:val="21"/>
              </w:rPr>
            </w:pPr>
            <w:r w:rsidRPr="008C4E22">
              <w:rPr>
                <w:rFonts w:ascii="Times New Roman" w:eastAsia="宋体" w:hAnsi="Times New Roman" w:cs="Times New Roman" w:hint="eastAsia"/>
                <w:szCs w:val="21"/>
              </w:rPr>
              <w:tab/>
            </w:r>
            <w:r w:rsidR="00E8443F" w:rsidRPr="008C4E22">
              <w:rPr>
                <w:rFonts w:ascii="Times New Roman" w:eastAsia="宋体" w:hAnsi="Times New Roman" w:cs="Times New Roman"/>
                <w:szCs w:val="21"/>
              </w:rPr>
              <w:t>C</w:t>
            </w:r>
            <w:r w:rsidR="00E8443F" w:rsidRPr="008C4E22">
              <w:rPr>
                <w:rFonts w:ascii="Times New Roman" w:eastAsia="宋体" w:hAnsi="Times New Roman" w:cs="Times New Roman" w:hint="eastAsia"/>
                <w:szCs w:val="21"/>
              </w:rPr>
              <w:t>ourse design of ecological monitoring and evaluation</w:t>
            </w:r>
          </w:p>
        </w:tc>
        <w:tc>
          <w:tcPr>
            <w:tcW w:w="756" w:type="pct"/>
            <w:gridSpan w:val="2"/>
            <w:vAlign w:val="center"/>
          </w:tcPr>
          <w:p w:rsidR="00EE7599" w:rsidRPr="008C4E22" w:rsidRDefault="005522B4">
            <w:pPr>
              <w:snapToGrid w:val="0"/>
              <w:spacing w:line="400" w:lineRule="exact"/>
              <w:jc w:val="center"/>
              <w:rPr>
                <w:rFonts w:hAnsi="宋体"/>
                <w:b/>
                <w:szCs w:val="21"/>
              </w:rPr>
            </w:pPr>
            <w:r w:rsidRPr="008C4E22">
              <w:rPr>
                <w:rFonts w:hAnsi="宋体" w:hint="eastAsia"/>
                <w:b/>
                <w:szCs w:val="21"/>
              </w:rPr>
              <w:t>双语授课</w:t>
            </w:r>
          </w:p>
        </w:tc>
        <w:tc>
          <w:tcPr>
            <w:tcW w:w="664" w:type="pct"/>
            <w:vAlign w:val="center"/>
          </w:tcPr>
          <w:p w:rsidR="00EE7599" w:rsidRPr="008C4E22" w:rsidRDefault="005522B4" w:rsidP="00F56D93">
            <w:pPr>
              <w:snapToGrid w:val="0"/>
              <w:spacing w:line="400" w:lineRule="exact"/>
              <w:rPr>
                <w:rFonts w:hAnsi="宋体"/>
                <w:b/>
                <w:szCs w:val="21"/>
              </w:rPr>
            </w:pPr>
            <w:r w:rsidRPr="008C4E22">
              <w:rPr>
                <w:rFonts w:hAnsi="宋体" w:hint="eastAsia"/>
                <w:bCs/>
                <w:szCs w:val="21"/>
                <w:lang w:bidi="ar"/>
              </w:rPr>
              <w:sym w:font="Wingdings 2" w:char="00A3"/>
            </w:r>
            <w:r w:rsidRPr="008C4E22">
              <w:rPr>
                <w:rFonts w:hAnsi="宋体" w:hint="eastAsia"/>
                <w:bCs/>
                <w:szCs w:val="21"/>
                <w:lang w:bidi="ar"/>
              </w:rPr>
              <w:t>是</w:t>
            </w:r>
            <w:r w:rsidRPr="008C4E22">
              <w:rPr>
                <w:rFonts w:hAnsi="宋体" w:hint="eastAsia"/>
                <w:bCs/>
                <w:szCs w:val="21"/>
                <w:lang w:bidi="ar"/>
              </w:rPr>
              <w:t xml:space="preserve"> </w:t>
            </w:r>
            <w:r w:rsidR="00C160F8" w:rsidRPr="008C4E22">
              <w:rPr>
                <w:rFonts w:ascii="宋体" w:eastAsia="宋体" w:hAnsi="宋体" w:cs="Times New Roman" w:hint="eastAsia"/>
                <w:szCs w:val="21"/>
              </w:rPr>
              <w:t>█</w:t>
            </w:r>
            <w:r w:rsidRPr="008C4E22">
              <w:rPr>
                <w:rFonts w:hAnsi="宋体" w:hint="eastAsia"/>
                <w:bCs/>
                <w:szCs w:val="21"/>
                <w:lang w:bidi="ar"/>
              </w:rPr>
              <w:t>否</w:t>
            </w:r>
          </w:p>
        </w:tc>
      </w:tr>
      <w:tr w:rsidR="00EE7599" w:rsidRPr="008C4E22">
        <w:trPr>
          <w:trHeight w:val="636"/>
        </w:trPr>
        <w:tc>
          <w:tcPr>
            <w:tcW w:w="791" w:type="pct"/>
            <w:vAlign w:val="center"/>
          </w:tcPr>
          <w:p w:rsidR="00EE7599" w:rsidRPr="008C4E22" w:rsidRDefault="005522B4">
            <w:pPr>
              <w:jc w:val="center"/>
              <w:rPr>
                <w:rFonts w:ascii="Times New Roman" w:eastAsia="宋体" w:hAnsi="Times New Roman" w:cs="Times New Roman"/>
                <w:b/>
                <w:szCs w:val="21"/>
              </w:rPr>
            </w:pPr>
            <w:r w:rsidRPr="008C4E22">
              <w:rPr>
                <w:rFonts w:ascii="Times New Roman" w:eastAsia="宋体" w:hAnsi="Times New Roman" w:cs="Times New Roman"/>
                <w:b/>
                <w:szCs w:val="21"/>
              </w:rPr>
              <w:t>课程代码</w:t>
            </w:r>
          </w:p>
        </w:tc>
        <w:tc>
          <w:tcPr>
            <w:tcW w:w="1091" w:type="pct"/>
            <w:vAlign w:val="center"/>
          </w:tcPr>
          <w:p w:rsidR="00EE7599" w:rsidRPr="008C4E22" w:rsidRDefault="00EE7599">
            <w:pPr>
              <w:jc w:val="center"/>
              <w:rPr>
                <w:rFonts w:ascii="Times New Roman" w:eastAsia="宋体" w:hAnsi="Times New Roman" w:cs="Times New Roman"/>
                <w:szCs w:val="21"/>
              </w:rPr>
            </w:pPr>
          </w:p>
        </w:tc>
        <w:tc>
          <w:tcPr>
            <w:tcW w:w="624" w:type="pct"/>
            <w:gridSpan w:val="2"/>
            <w:vAlign w:val="center"/>
          </w:tcPr>
          <w:p w:rsidR="00EE7599" w:rsidRPr="008C4E22" w:rsidRDefault="005522B4">
            <w:pPr>
              <w:jc w:val="center"/>
              <w:rPr>
                <w:rFonts w:ascii="Times New Roman" w:eastAsia="宋体" w:hAnsi="Times New Roman" w:cs="Times New Roman"/>
                <w:b/>
                <w:szCs w:val="21"/>
              </w:rPr>
            </w:pPr>
            <w:r w:rsidRPr="008C4E22">
              <w:rPr>
                <w:rFonts w:ascii="Times New Roman" w:eastAsia="宋体" w:hAnsi="Times New Roman" w:cs="Times New Roman" w:hint="eastAsia"/>
                <w:b/>
                <w:szCs w:val="21"/>
              </w:rPr>
              <w:t>课程</w:t>
            </w:r>
            <w:r w:rsidRPr="008C4E22">
              <w:rPr>
                <w:rFonts w:ascii="Times New Roman" w:eastAsia="宋体" w:hAnsi="Times New Roman" w:cs="Times New Roman"/>
                <w:b/>
                <w:szCs w:val="21"/>
              </w:rPr>
              <w:t>学分</w:t>
            </w:r>
          </w:p>
        </w:tc>
        <w:tc>
          <w:tcPr>
            <w:tcW w:w="645" w:type="pct"/>
            <w:vAlign w:val="center"/>
          </w:tcPr>
          <w:p w:rsidR="00EE7599" w:rsidRPr="008C4E22" w:rsidRDefault="00294834">
            <w:pPr>
              <w:jc w:val="center"/>
              <w:rPr>
                <w:rFonts w:ascii="Times New Roman" w:eastAsia="宋体" w:hAnsi="Times New Roman" w:cs="Times New Roman"/>
                <w:szCs w:val="21"/>
              </w:rPr>
            </w:pPr>
            <w:r w:rsidRPr="008C4E22">
              <w:rPr>
                <w:rFonts w:ascii="Times New Roman" w:eastAsia="宋体" w:hAnsi="Times New Roman" w:cs="Times New Roman" w:hint="eastAsia"/>
                <w:szCs w:val="21"/>
              </w:rPr>
              <w:t>2</w:t>
            </w:r>
          </w:p>
        </w:tc>
        <w:tc>
          <w:tcPr>
            <w:tcW w:w="664" w:type="pct"/>
            <w:gridSpan w:val="3"/>
            <w:vAlign w:val="center"/>
          </w:tcPr>
          <w:p w:rsidR="00EE7599" w:rsidRPr="008C4E22" w:rsidRDefault="005522B4">
            <w:pPr>
              <w:jc w:val="center"/>
              <w:rPr>
                <w:rFonts w:ascii="Times New Roman" w:eastAsia="宋体" w:hAnsi="Times New Roman" w:cs="Times New Roman"/>
                <w:b/>
                <w:szCs w:val="21"/>
              </w:rPr>
            </w:pPr>
            <w:r w:rsidRPr="008C4E22">
              <w:rPr>
                <w:rFonts w:ascii="Times New Roman" w:eastAsia="宋体" w:hAnsi="Times New Roman" w:cs="Times New Roman" w:hint="eastAsia"/>
                <w:b/>
                <w:szCs w:val="21"/>
              </w:rPr>
              <w:t>周（学时）</w:t>
            </w:r>
          </w:p>
        </w:tc>
        <w:tc>
          <w:tcPr>
            <w:tcW w:w="1181" w:type="pct"/>
            <w:gridSpan w:val="2"/>
            <w:vAlign w:val="center"/>
          </w:tcPr>
          <w:p w:rsidR="00EE7599" w:rsidRPr="008C4E22" w:rsidRDefault="00F56D93" w:rsidP="00F56D93">
            <w:pPr>
              <w:jc w:val="center"/>
              <w:rPr>
                <w:rFonts w:ascii="Times New Roman" w:eastAsia="宋体" w:hAnsi="Times New Roman" w:cs="Times New Roman"/>
                <w:szCs w:val="21"/>
              </w:rPr>
            </w:pPr>
            <w:r w:rsidRPr="008C4E22">
              <w:rPr>
                <w:rFonts w:ascii="Times New Roman" w:eastAsia="宋体" w:hAnsi="Times New Roman" w:cs="Times New Roman" w:hint="eastAsia"/>
                <w:szCs w:val="21"/>
              </w:rPr>
              <w:t>2</w:t>
            </w:r>
            <w:r w:rsidR="005522B4" w:rsidRPr="008C4E22">
              <w:rPr>
                <w:rFonts w:ascii="Times New Roman" w:eastAsia="宋体" w:hAnsi="Times New Roman" w:cs="Times New Roman" w:hint="eastAsia"/>
                <w:szCs w:val="21"/>
              </w:rPr>
              <w:t>周（</w:t>
            </w:r>
            <w:r w:rsidRPr="008C4E22">
              <w:rPr>
                <w:rFonts w:ascii="Times New Roman" w:eastAsia="宋体" w:hAnsi="Times New Roman" w:cs="Times New Roman" w:hint="eastAsia"/>
                <w:szCs w:val="21"/>
              </w:rPr>
              <w:t>40</w:t>
            </w:r>
            <w:r w:rsidR="005522B4" w:rsidRPr="008C4E22">
              <w:rPr>
                <w:rFonts w:ascii="Times New Roman" w:eastAsia="宋体" w:hAnsi="Times New Roman" w:cs="Times New Roman" w:hint="eastAsia"/>
                <w:szCs w:val="21"/>
              </w:rPr>
              <w:t>学时）</w:t>
            </w:r>
          </w:p>
        </w:tc>
      </w:tr>
      <w:tr w:rsidR="00EE7599" w:rsidRPr="008C4E22">
        <w:trPr>
          <w:trHeight w:val="636"/>
        </w:trPr>
        <w:tc>
          <w:tcPr>
            <w:tcW w:w="791" w:type="pct"/>
            <w:vAlign w:val="center"/>
          </w:tcPr>
          <w:p w:rsidR="00EE7599" w:rsidRPr="008C4E22" w:rsidRDefault="005522B4">
            <w:pPr>
              <w:jc w:val="center"/>
              <w:rPr>
                <w:rFonts w:ascii="Times New Roman" w:eastAsia="宋体" w:hAnsi="Times New Roman" w:cs="Times New Roman"/>
                <w:b/>
                <w:szCs w:val="21"/>
              </w:rPr>
            </w:pPr>
            <w:r w:rsidRPr="008C4E22">
              <w:rPr>
                <w:rFonts w:ascii="Times New Roman" w:eastAsia="宋体" w:hAnsi="Times New Roman" w:cs="Times New Roman"/>
                <w:b/>
                <w:szCs w:val="21"/>
              </w:rPr>
              <w:t>课程类别</w:t>
            </w:r>
          </w:p>
        </w:tc>
        <w:tc>
          <w:tcPr>
            <w:tcW w:w="1091" w:type="pct"/>
            <w:vAlign w:val="center"/>
          </w:tcPr>
          <w:p w:rsidR="00EE7599" w:rsidRPr="008C4E22" w:rsidRDefault="005522B4">
            <w:pPr>
              <w:adjustRightInd w:val="0"/>
              <w:snapToGrid w:val="0"/>
              <w:spacing w:line="400" w:lineRule="exact"/>
              <w:jc w:val="left"/>
              <w:rPr>
                <w:bCs/>
                <w:szCs w:val="21"/>
              </w:rPr>
            </w:pPr>
            <w:r w:rsidRPr="008C4E22">
              <w:rPr>
                <w:rFonts w:ascii="宋体" w:eastAsia="宋体" w:hAnsi="宋体" w:cs="Times New Roman" w:hint="eastAsia"/>
                <w:bCs/>
                <w:szCs w:val="21"/>
              </w:rPr>
              <w:t>□</w:t>
            </w:r>
            <w:r w:rsidRPr="008C4E22">
              <w:rPr>
                <w:rFonts w:hint="eastAsia"/>
                <w:bCs/>
                <w:szCs w:val="21"/>
              </w:rPr>
              <w:t>专业认知实习</w:t>
            </w:r>
          </w:p>
          <w:p w:rsidR="00EE7599" w:rsidRPr="008C4E22" w:rsidRDefault="005522B4">
            <w:pPr>
              <w:adjustRightInd w:val="0"/>
              <w:snapToGrid w:val="0"/>
              <w:spacing w:line="400" w:lineRule="exact"/>
              <w:jc w:val="left"/>
              <w:rPr>
                <w:bCs/>
                <w:szCs w:val="21"/>
              </w:rPr>
            </w:pPr>
            <w:r w:rsidRPr="008C4E22">
              <w:rPr>
                <w:rFonts w:ascii="宋体" w:eastAsia="宋体" w:hAnsi="宋体" w:cs="Times New Roman" w:hint="eastAsia"/>
                <w:bCs/>
                <w:szCs w:val="21"/>
              </w:rPr>
              <w:t>□</w:t>
            </w:r>
            <w:r w:rsidRPr="008C4E22">
              <w:rPr>
                <w:rFonts w:hint="eastAsia"/>
                <w:bCs/>
                <w:szCs w:val="21"/>
              </w:rPr>
              <w:t>专业见习</w:t>
            </w:r>
          </w:p>
          <w:p w:rsidR="00EE7599" w:rsidRPr="008C4E22" w:rsidRDefault="00C160F8">
            <w:pPr>
              <w:adjustRightInd w:val="0"/>
              <w:snapToGrid w:val="0"/>
              <w:spacing w:line="400" w:lineRule="exact"/>
              <w:jc w:val="left"/>
              <w:rPr>
                <w:bCs/>
                <w:szCs w:val="21"/>
              </w:rPr>
            </w:pPr>
            <w:r w:rsidRPr="008C4E22">
              <w:rPr>
                <w:rFonts w:ascii="宋体" w:eastAsia="宋体" w:hAnsi="宋体" w:cs="Times New Roman" w:hint="eastAsia"/>
                <w:szCs w:val="21"/>
              </w:rPr>
              <w:t>█</w:t>
            </w:r>
            <w:r w:rsidR="005522B4" w:rsidRPr="008C4E22">
              <w:rPr>
                <w:rFonts w:hint="eastAsia"/>
                <w:bCs/>
                <w:szCs w:val="21"/>
              </w:rPr>
              <w:t>工程实训</w:t>
            </w:r>
          </w:p>
          <w:p w:rsidR="00EE7599" w:rsidRPr="008C4E22" w:rsidRDefault="005522B4">
            <w:pPr>
              <w:adjustRightInd w:val="0"/>
              <w:snapToGrid w:val="0"/>
              <w:spacing w:line="400" w:lineRule="exact"/>
              <w:jc w:val="left"/>
              <w:rPr>
                <w:rFonts w:ascii="宋体" w:eastAsia="宋体" w:hAnsi="宋体" w:cs="Times New Roman"/>
                <w:bCs/>
                <w:szCs w:val="21"/>
              </w:rPr>
            </w:pPr>
            <w:r w:rsidRPr="008C4E22">
              <w:rPr>
                <w:rFonts w:ascii="宋体" w:eastAsia="宋体" w:hAnsi="宋体" w:cs="Times New Roman" w:hint="eastAsia"/>
                <w:bCs/>
                <w:szCs w:val="21"/>
              </w:rPr>
              <w:t>□</w:t>
            </w:r>
            <w:r w:rsidRPr="008C4E22">
              <w:rPr>
                <w:rFonts w:hint="eastAsia"/>
                <w:bCs/>
                <w:szCs w:val="21"/>
              </w:rPr>
              <w:t>毕业实习</w:t>
            </w:r>
          </w:p>
          <w:p w:rsidR="00EE7599" w:rsidRPr="008C4E22" w:rsidRDefault="005522B4">
            <w:pPr>
              <w:adjustRightInd w:val="0"/>
              <w:snapToGrid w:val="0"/>
              <w:spacing w:line="400" w:lineRule="exact"/>
              <w:jc w:val="left"/>
              <w:rPr>
                <w:szCs w:val="21"/>
              </w:rPr>
            </w:pPr>
            <w:r w:rsidRPr="008C4E22">
              <w:rPr>
                <w:rFonts w:ascii="宋体" w:eastAsia="宋体" w:hAnsi="宋体" w:cs="Times New Roman" w:hint="eastAsia"/>
                <w:bCs/>
                <w:szCs w:val="21"/>
              </w:rPr>
              <w:t>□</w:t>
            </w:r>
            <w:r w:rsidRPr="008C4E22">
              <w:rPr>
                <w:rFonts w:hint="eastAsia"/>
                <w:bCs/>
                <w:szCs w:val="21"/>
              </w:rPr>
              <w:t>其他</w:t>
            </w:r>
            <w:r w:rsidRPr="008C4E22">
              <w:rPr>
                <w:rFonts w:hint="eastAsia"/>
                <w:bCs/>
                <w:szCs w:val="21"/>
                <w:u w:val="single"/>
              </w:rPr>
              <w:t xml:space="preserve">        </w:t>
            </w:r>
          </w:p>
        </w:tc>
        <w:tc>
          <w:tcPr>
            <w:tcW w:w="624" w:type="pct"/>
            <w:gridSpan w:val="2"/>
            <w:vAlign w:val="center"/>
          </w:tcPr>
          <w:p w:rsidR="00EE7599" w:rsidRPr="008C4E22" w:rsidRDefault="005522B4">
            <w:pPr>
              <w:jc w:val="center"/>
              <w:rPr>
                <w:rFonts w:ascii="Times New Roman" w:eastAsia="宋体" w:hAnsi="Times New Roman" w:cs="Times New Roman"/>
                <w:b/>
                <w:szCs w:val="21"/>
              </w:rPr>
            </w:pPr>
            <w:r w:rsidRPr="008C4E22">
              <w:rPr>
                <w:rFonts w:ascii="Times New Roman" w:eastAsia="宋体" w:hAnsi="Times New Roman" w:cs="Times New Roman"/>
                <w:b/>
                <w:szCs w:val="21"/>
              </w:rPr>
              <w:t>课程性质</w:t>
            </w:r>
          </w:p>
        </w:tc>
        <w:tc>
          <w:tcPr>
            <w:tcW w:w="645" w:type="pct"/>
            <w:vAlign w:val="center"/>
          </w:tcPr>
          <w:p w:rsidR="00EE7599" w:rsidRPr="008C4E22" w:rsidRDefault="00C160F8">
            <w:pPr>
              <w:adjustRightInd w:val="0"/>
              <w:snapToGrid w:val="0"/>
              <w:spacing w:line="400" w:lineRule="exact"/>
              <w:jc w:val="center"/>
              <w:rPr>
                <w:rFonts w:eastAsia="宋体" w:hAnsi="宋体"/>
                <w:bCs/>
                <w:szCs w:val="21"/>
              </w:rPr>
            </w:pPr>
            <w:r w:rsidRPr="008C4E22">
              <w:rPr>
                <w:rFonts w:ascii="宋体" w:eastAsia="宋体" w:hAnsi="宋体" w:cs="Times New Roman" w:hint="eastAsia"/>
                <w:szCs w:val="21"/>
              </w:rPr>
              <w:t>█</w:t>
            </w:r>
            <w:r w:rsidR="005522B4" w:rsidRPr="008C4E22">
              <w:rPr>
                <w:rFonts w:eastAsia="宋体" w:hAnsi="宋体"/>
                <w:bCs/>
                <w:szCs w:val="21"/>
              </w:rPr>
              <w:t>必修</w:t>
            </w:r>
          </w:p>
          <w:p w:rsidR="00EE7599" w:rsidRPr="008C4E22" w:rsidRDefault="005522B4">
            <w:pPr>
              <w:adjustRightInd w:val="0"/>
              <w:snapToGrid w:val="0"/>
              <w:spacing w:line="400" w:lineRule="exact"/>
              <w:jc w:val="center"/>
              <w:rPr>
                <w:rFonts w:eastAsia="宋体" w:hAnsi="宋体"/>
                <w:bCs/>
                <w:szCs w:val="21"/>
              </w:rPr>
            </w:pPr>
            <w:r w:rsidRPr="008C4E22">
              <w:rPr>
                <w:rFonts w:ascii="宋体" w:eastAsia="宋体" w:hAnsi="宋体" w:cs="Times New Roman" w:hint="eastAsia"/>
                <w:bCs/>
                <w:szCs w:val="21"/>
              </w:rPr>
              <w:t>□</w:t>
            </w:r>
            <w:r w:rsidRPr="008C4E22">
              <w:rPr>
                <w:rFonts w:eastAsia="宋体" w:hAnsi="宋体" w:hint="eastAsia"/>
                <w:bCs/>
                <w:szCs w:val="21"/>
              </w:rPr>
              <w:t>选修</w:t>
            </w:r>
          </w:p>
          <w:p w:rsidR="00EE7599" w:rsidRPr="008C4E22" w:rsidRDefault="005522B4">
            <w:pPr>
              <w:adjustRightInd w:val="0"/>
              <w:snapToGrid w:val="0"/>
              <w:spacing w:line="400" w:lineRule="exact"/>
              <w:jc w:val="center"/>
              <w:rPr>
                <w:rFonts w:ascii="Times New Roman" w:eastAsia="宋体" w:hAnsi="Times New Roman" w:cs="Times New Roman"/>
                <w:b/>
                <w:szCs w:val="21"/>
              </w:rPr>
            </w:pPr>
            <w:r w:rsidRPr="008C4E22">
              <w:rPr>
                <w:rFonts w:ascii="宋体" w:eastAsia="宋体" w:hAnsi="宋体" w:cs="Times New Roman" w:hint="eastAsia"/>
                <w:bCs/>
                <w:szCs w:val="21"/>
              </w:rPr>
              <w:t>□</w:t>
            </w:r>
            <w:r w:rsidRPr="008C4E22">
              <w:rPr>
                <w:rFonts w:eastAsia="宋体" w:hAnsi="宋体" w:hint="eastAsia"/>
                <w:bCs/>
                <w:szCs w:val="21"/>
              </w:rPr>
              <w:t>其他</w:t>
            </w:r>
          </w:p>
        </w:tc>
        <w:tc>
          <w:tcPr>
            <w:tcW w:w="664" w:type="pct"/>
            <w:gridSpan w:val="3"/>
            <w:vAlign w:val="center"/>
          </w:tcPr>
          <w:p w:rsidR="00EE7599" w:rsidRPr="008C4E22" w:rsidRDefault="005522B4">
            <w:pPr>
              <w:jc w:val="center"/>
              <w:rPr>
                <w:rFonts w:ascii="Times New Roman" w:eastAsia="宋体" w:hAnsi="Times New Roman" w:cs="Times New Roman"/>
                <w:b/>
                <w:szCs w:val="21"/>
              </w:rPr>
            </w:pPr>
            <w:r w:rsidRPr="008C4E22">
              <w:rPr>
                <w:rFonts w:ascii="Times New Roman" w:eastAsia="宋体" w:hAnsi="Times New Roman" w:cs="Times New Roman" w:hint="eastAsia"/>
                <w:b/>
                <w:szCs w:val="21"/>
              </w:rPr>
              <w:t>课程形态</w:t>
            </w:r>
          </w:p>
        </w:tc>
        <w:tc>
          <w:tcPr>
            <w:tcW w:w="1181" w:type="pct"/>
            <w:gridSpan w:val="2"/>
            <w:vAlign w:val="center"/>
          </w:tcPr>
          <w:p w:rsidR="00EE7599" w:rsidRPr="008C4E22" w:rsidRDefault="005522B4">
            <w:pPr>
              <w:snapToGrid w:val="0"/>
              <w:spacing w:line="400" w:lineRule="exact"/>
              <w:rPr>
                <w:rFonts w:hAnsi="宋体"/>
                <w:szCs w:val="21"/>
              </w:rPr>
            </w:pPr>
            <w:r w:rsidRPr="008C4E22">
              <w:rPr>
                <w:rFonts w:hAnsi="宋体" w:hint="eastAsia"/>
                <w:szCs w:val="21"/>
                <w:lang w:bidi="ar"/>
              </w:rPr>
              <w:t>□线上</w:t>
            </w:r>
          </w:p>
          <w:p w:rsidR="00EE7599" w:rsidRPr="008C4E22" w:rsidRDefault="00C160F8">
            <w:pPr>
              <w:snapToGrid w:val="0"/>
              <w:spacing w:line="400" w:lineRule="exact"/>
              <w:rPr>
                <w:rFonts w:hAnsi="宋体"/>
                <w:szCs w:val="21"/>
              </w:rPr>
            </w:pPr>
            <w:r w:rsidRPr="008C4E22">
              <w:rPr>
                <w:rFonts w:ascii="宋体" w:eastAsia="宋体" w:hAnsi="宋体" w:cs="Times New Roman" w:hint="eastAsia"/>
                <w:szCs w:val="21"/>
              </w:rPr>
              <w:t>█</w:t>
            </w:r>
            <w:r w:rsidR="005522B4" w:rsidRPr="008C4E22">
              <w:rPr>
                <w:rFonts w:hAnsi="宋体" w:hint="eastAsia"/>
                <w:szCs w:val="21"/>
                <w:lang w:bidi="ar"/>
              </w:rPr>
              <w:t>线下</w:t>
            </w:r>
          </w:p>
          <w:p w:rsidR="00EE7599" w:rsidRPr="008C4E22" w:rsidRDefault="005522B4">
            <w:pPr>
              <w:snapToGrid w:val="0"/>
              <w:spacing w:line="400" w:lineRule="exact"/>
              <w:rPr>
                <w:rFonts w:hAnsi="宋体"/>
                <w:szCs w:val="21"/>
              </w:rPr>
            </w:pPr>
            <w:r w:rsidRPr="008C4E22">
              <w:rPr>
                <w:rFonts w:hAnsi="宋体" w:hint="eastAsia"/>
                <w:szCs w:val="21"/>
                <w:lang w:bidi="ar"/>
              </w:rPr>
              <w:t>□线上线下混合式</w:t>
            </w:r>
          </w:p>
          <w:p w:rsidR="00EE7599" w:rsidRPr="008C4E22" w:rsidRDefault="005522B4">
            <w:pPr>
              <w:snapToGrid w:val="0"/>
              <w:spacing w:line="400" w:lineRule="exact"/>
              <w:rPr>
                <w:rFonts w:hAnsi="宋体"/>
                <w:szCs w:val="21"/>
                <w:lang w:bidi="ar"/>
              </w:rPr>
            </w:pPr>
            <w:r w:rsidRPr="008C4E22">
              <w:rPr>
                <w:rFonts w:hAnsi="宋体" w:hint="eastAsia"/>
                <w:szCs w:val="21"/>
                <w:lang w:bidi="ar"/>
              </w:rPr>
              <w:t>□社会实践</w:t>
            </w:r>
          </w:p>
          <w:p w:rsidR="00EE7599" w:rsidRPr="008C4E22" w:rsidRDefault="005522B4">
            <w:pPr>
              <w:adjustRightInd w:val="0"/>
              <w:snapToGrid w:val="0"/>
              <w:spacing w:line="400" w:lineRule="exact"/>
              <w:jc w:val="left"/>
              <w:rPr>
                <w:rFonts w:ascii="Times New Roman" w:eastAsia="宋体" w:hAnsi="Times New Roman" w:cs="Times New Roman"/>
                <w:b/>
                <w:szCs w:val="21"/>
              </w:rPr>
            </w:pPr>
            <w:r w:rsidRPr="008C4E22">
              <w:rPr>
                <w:rFonts w:hAnsi="宋体" w:hint="eastAsia"/>
                <w:szCs w:val="21"/>
                <w:lang w:bidi="ar"/>
              </w:rPr>
              <w:t>□虚拟仿真实验教学</w:t>
            </w:r>
          </w:p>
        </w:tc>
      </w:tr>
      <w:tr w:rsidR="00EE7599" w:rsidRPr="008C4E22">
        <w:trPr>
          <w:trHeight w:val="636"/>
        </w:trPr>
        <w:tc>
          <w:tcPr>
            <w:tcW w:w="791" w:type="pct"/>
            <w:vAlign w:val="center"/>
          </w:tcPr>
          <w:p w:rsidR="00EE7599" w:rsidRPr="008C4E22" w:rsidRDefault="005522B4">
            <w:pPr>
              <w:jc w:val="center"/>
              <w:rPr>
                <w:rFonts w:ascii="Times New Roman" w:eastAsia="宋体" w:hAnsi="Times New Roman" w:cs="Times New Roman"/>
                <w:b/>
                <w:szCs w:val="21"/>
              </w:rPr>
            </w:pPr>
            <w:r w:rsidRPr="008C4E22">
              <w:rPr>
                <w:rFonts w:ascii="Times New Roman" w:eastAsia="宋体" w:hAnsi="Times New Roman" w:cs="Times New Roman"/>
                <w:b/>
                <w:szCs w:val="21"/>
              </w:rPr>
              <w:t>考核方式</w:t>
            </w:r>
          </w:p>
        </w:tc>
        <w:tc>
          <w:tcPr>
            <w:tcW w:w="4208" w:type="pct"/>
            <w:gridSpan w:val="9"/>
            <w:vAlign w:val="center"/>
          </w:tcPr>
          <w:p w:rsidR="00EE7599" w:rsidRPr="008C4E22" w:rsidRDefault="005522B4">
            <w:pPr>
              <w:snapToGrid w:val="0"/>
              <w:spacing w:line="400" w:lineRule="exact"/>
              <w:rPr>
                <w:rFonts w:hAnsi="宋体"/>
                <w:szCs w:val="21"/>
              </w:rPr>
            </w:pPr>
            <w:r w:rsidRPr="008C4E22">
              <w:rPr>
                <w:rFonts w:hAnsi="宋体" w:hint="eastAsia"/>
                <w:szCs w:val="21"/>
                <w:lang w:bidi="ar"/>
              </w:rPr>
              <w:t>□闭卷</w:t>
            </w:r>
            <w:r w:rsidRPr="008C4E22">
              <w:rPr>
                <w:rFonts w:hAnsi="宋体" w:hint="eastAsia"/>
                <w:szCs w:val="21"/>
                <w:lang w:bidi="ar"/>
              </w:rPr>
              <w:t xml:space="preserve">  </w:t>
            </w:r>
            <w:r w:rsidR="00C160F8" w:rsidRPr="008C4E22">
              <w:rPr>
                <w:rFonts w:ascii="宋体" w:eastAsia="宋体" w:hAnsi="宋体" w:cs="Times New Roman" w:hint="eastAsia"/>
                <w:szCs w:val="21"/>
              </w:rPr>
              <w:t>█</w:t>
            </w:r>
            <w:r w:rsidRPr="008C4E22">
              <w:rPr>
                <w:rFonts w:hAnsi="宋体" w:hint="eastAsia"/>
                <w:szCs w:val="21"/>
                <w:lang w:bidi="ar"/>
              </w:rPr>
              <w:t>开卷</w:t>
            </w:r>
            <w:r w:rsidRPr="008C4E22">
              <w:rPr>
                <w:rFonts w:hAnsi="宋体" w:hint="eastAsia"/>
                <w:szCs w:val="21"/>
                <w:lang w:bidi="ar"/>
              </w:rPr>
              <w:t xml:space="preserve">  </w:t>
            </w:r>
            <w:r w:rsidRPr="008C4E22">
              <w:rPr>
                <w:rFonts w:hAnsi="宋体" w:hint="eastAsia"/>
                <w:szCs w:val="21"/>
                <w:lang w:bidi="ar"/>
              </w:rPr>
              <w:t>□课程论文</w:t>
            </w:r>
            <w:r w:rsidRPr="008C4E22">
              <w:rPr>
                <w:rFonts w:hAnsi="宋体" w:hint="eastAsia"/>
                <w:szCs w:val="21"/>
                <w:lang w:bidi="ar"/>
              </w:rPr>
              <w:t xml:space="preserve"> </w:t>
            </w:r>
            <w:r w:rsidRPr="008C4E22">
              <w:rPr>
                <w:rFonts w:hAnsi="宋体" w:hint="eastAsia"/>
                <w:szCs w:val="21"/>
                <w:lang w:bidi="ar"/>
              </w:rPr>
              <w:t>□课程作品</w:t>
            </w:r>
            <w:r w:rsidRPr="008C4E22">
              <w:rPr>
                <w:rFonts w:hAnsi="宋体" w:hint="eastAsia"/>
                <w:szCs w:val="21"/>
                <w:lang w:bidi="ar"/>
              </w:rPr>
              <w:t xml:space="preserve">  </w:t>
            </w:r>
            <w:r w:rsidRPr="008C4E22">
              <w:rPr>
                <w:rFonts w:hAnsi="宋体" w:hint="eastAsia"/>
                <w:szCs w:val="21"/>
                <w:lang w:bidi="ar"/>
              </w:rPr>
              <w:sym w:font="Wingdings 2" w:char="00A3"/>
            </w:r>
            <w:r w:rsidRPr="008C4E22">
              <w:rPr>
                <w:rFonts w:hAnsi="宋体" w:hint="eastAsia"/>
                <w:szCs w:val="21"/>
                <w:lang w:bidi="ar"/>
              </w:rPr>
              <w:t>汇报展示</w:t>
            </w:r>
            <w:r w:rsidRPr="008C4E22">
              <w:rPr>
                <w:rFonts w:hAnsi="宋体" w:hint="eastAsia"/>
                <w:szCs w:val="21"/>
                <w:lang w:bidi="ar"/>
              </w:rPr>
              <w:t xml:space="preserve"> </w:t>
            </w:r>
            <w:r w:rsidR="00C160F8" w:rsidRPr="008C4E22">
              <w:rPr>
                <w:rFonts w:ascii="宋体" w:eastAsia="宋体" w:hAnsi="宋体" w:cs="Times New Roman" w:hint="eastAsia"/>
                <w:szCs w:val="21"/>
              </w:rPr>
              <w:t>█</w:t>
            </w:r>
            <w:r w:rsidRPr="008C4E22">
              <w:rPr>
                <w:rFonts w:hAnsi="宋体" w:hint="eastAsia"/>
                <w:szCs w:val="21"/>
                <w:lang w:bidi="ar"/>
              </w:rPr>
              <w:t>报告</w:t>
            </w:r>
            <w:r w:rsidRPr="008C4E22">
              <w:rPr>
                <w:rFonts w:hAnsi="宋体" w:hint="eastAsia"/>
                <w:szCs w:val="21"/>
                <w:lang w:bidi="ar"/>
              </w:rPr>
              <w:t xml:space="preserve">  </w:t>
            </w:r>
          </w:p>
          <w:p w:rsidR="00EE7599" w:rsidRPr="008C4E22" w:rsidRDefault="00C160F8">
            <w:pPr>
              <w:rPr>
                <w:rFonts w:ascii="Times New Roman" w:eastAsia="宋体" w:hAnsi="Times New Roman" w:cs="Times New Roman"/>
                <w:szCs w:val="21"/>
              </w:rPr>
            </w:pPr>
            <w:r w:rsidRPr="008C4E22">
              <w:rPr>
                <w:rFonts w:hAnsi="宋体" w:hint="eastAsia"/>
                <w:szCs w:val="21"/>
                <w:lang w:bidi="ar"/>
              </w:rPr>
              <w:t>□</w:t>
            </w:r>
            <w:r w:rsidR="005522B4" w:rsidRPr="008C4E22">
              <w:rPr>
                <w:rFonts w:hAnsi="宋体" w:hint="eastAsia"/>
                <w:szCs w:val="21"/>
                <w:lang w:bidi="ar"/>
              </w:rPr>
              <w:t>课堂表现</w:t>
            </w:r>
            <w:r w:rsidR="005522B4" w:rsidRPr="008C4E22">
              <w:rPr>
                <w:rFonts w:hAnsi="宋体" w:hint="eastAsia"/>
                <w:szCs w:val="21"/>
                <w:lang w:bidi="ar"/>
              </w:rPr>
              <w:t xml:space="preserve">  </w:t>
            </w:r>
            <w:r w:rsidR="005522B4" w:rsidRPr="008C4E22">
              <w:rPr>
                <w:rFonts w:hAnsi="宋体" w:hint="eastAsia"/>
                <w:szCs w:val="21"/>
                <w:lang w:bidi="ar"/>
              </w:rPr>
              <w:t>□阶段性测试</w:t>
            </w:r>
            <w:r w:rsidR="005522B4" w:rsidRPr="008C4E22">
              <w:rPr>
                <w:rFonts w:hAnsi="宋体" w:hint="eastAsia"/>
                <w:szCs w:val="21"/>
                <w:lang w:bidi="ar"/>
              </w:rPr>
              <w:t xml:space="preserve">  </w:t>
            </w:r>
            <w:r w:rsidRPr="008C4E22">
              <w:rPr>
                <w:rFonts w:hAnsi="宋体" w:hint="eastAsia"/>
                <w:szCs w:val="21"/>
                <w:lang w:bidi="ar"/>
              </w:rPr>
              <w:t>□</w:t>
            </w:r>
            <w:r w:rsidR="005522B4" w:rsidRPr="008C4E22">
              <w:rPr>
                <w:rFonts w:hAnsi="宋体" w:hint="eastAsia"/>
                <w:szCs w:val="21"/>
                <w:lang w:bidi="ar"/>
              </w:rPr>
              <w:t>平时作业</w:t>
            </w:r>
            <w:r w:rsidR="005522B4" w:rsidRPr="008C4E22">
              <w:rPr>
                <w:rFonts w:hAnsi="宋体" w:hint="eastAsia"/>
                <w:szCs w:val="21"/>
                <w:lang w:bidi="ar"/>
              </w:rPr>
              <w:t xml:space="preserve">   </w:t>
            </w:r>
            <w:r w:rsidRPr="008C4E22">
              <w:rPr>
                <w:rFonts w:ascii="宋体" w:eastAsia="宋体" w:hAnsi="宋体" w:cs="Times New Roman" w:hint="eastAsia"/>
                <w:szCs w:val="21"/>
              </w:rPr>
              <w:t>█</w:t>
            </w:r>
            <w:r w:rsidR="005522B4" w:rsidRPr="008C4E22">
              <w:rPr>
                <w:rFonts w:hAnsi="宋体" w:hint="eastAsia"/>
                <w:szCs w:val="21"/>
                <w:lang w:bidi="ar"/>
              </w:rPr>
              <w:t>其他（可多选）</w:t>
            </w:r>
          </w:p>
        </w:tc>
      </w:tr>
      <w:tr w:rsidR="00EE7599" w:rsidRPr="008C4E22">
        <w:trPr>
          <w:trHeight w:val="636"/>
        </w:trPr>
        <w:tc>
          <w:tcPr>
            <w:tcW w:w="791" w:type="pct"/>
            <w:vAlign w:val="center"/>
          </w:tcPr>
          <w:p w:rsidR="00EE7599" w:rsidRPr="008C4E22" w:rsidRDefault="005522B4">
            <w:pPr>
              <w:jc w:val="center"/>
              <w:rPr>
                <w:rFonts w:ascii="Times New Roman" w:eastAsia="宋体" w:hAnsi="Times New Roman" w:cs="Times New Roman"/>
                <w:b/>
                <w:szCs w:val="21"/>
              </w:rPr>
            </w:pPr>
            <w:r w:rsidRPr="008C4E22">
              <w:rPr>
                <w:rFonts w:ascii="Times New Roman" w:eastAsia="宋体" w:hAnsi="Times New Roman" w:cs="Times New Roman"/>
                <w:b/>
                <w:szCs w:val="21"/>
              </w:rPr>
              <w:t>开课学院</w:t>
            </w:r>
          </w:p>
        </w:tc>
        <w:tc>
          <w:tcPr>
            <w:tcW w:w="1683" w:type="pct"/>
            <w:gridSpan w:val="2"/>
            <w:vAlign w:val="center"/>
          </w:tcPr>
          <w:p w:rsidR="00EE7599" w:rsidRPr="008C4E22" w:rsidRDefault="00F56D93">
            <w:pPr>
              <w:jc w:val="center"/>
              <w:rPr>
                <w:rFonts w:ascii="Times New Roman" w:eastAsia="宋体" w:hAnsi="Times New Roman" w:cs="Times New Roman"/>
                <w:szCs w:val="21"/>
              </w:rPr>
            </w:pPr>
            <w:r w:rsidRPr="008C4E22">
              <w:rPr>
                <w:rFonts w:ascii="Times New Roman" w:eastAsia="宋体" w:hAnsi="Times New Roman" w:cs="Times New Roman" w:hint="eastAsia"/>
                <w:szCs w:val="21"/>
              </w:rPr>
              <w:t>绿色智慧环境学院</w:t>
            </w:r>
          </w:p>
        </w:tc>
        <w:tc>
          <w:tcPr>
            <w:tcW w:w="841" w:type="pct"/>
            <w:gridSpan w:val="3"/>
            <w:vAlign w:val="center"/>
          </w:tcPr>
          <w:p w:rsidR="00EE7599" w:rsidRPr="008C4E22" w:rsidRDefault="005522B4">
            <w:pPr>
              <w:jc w:val="center"/>
              <w:rPr>
                <w:rFonts w:hAnsi="宋体"/>
                <w:b/>
                <w:szCs w:val="21"/>
                <w:lang w:bidi="ar"/>
              </w:rPr>
            </w:pPr>
            <w:r w:rsidRPr="008C4E22">
              <w:rPr>
                <w:rFonts w:hAnsi="宋体" w:hint="eastAsia"/>
                <w:b/>
                <w:szCs w:val="21"/>
                <w:lang w:bidi="ar"/>
              </w:rPr>
              <w:t>开课</w:t>
            </w:r>
          </w:p>
          <w:p w:rsidR="00EE7599" w:rsidRPr="008C4E22" w:rsidRDefault="005522B4">
            <w:pPr>
              <w:jc w:val="center"/>
              <w:rPr>
                <w:rFonts w:ascii="Times New Roman" w:eastAsia="宋体" w:hAnsi="Times New Roman" w:cs="Times New Roman"/>
                <w:b/>
                <w:szCs w:val="21"/>
              </w:rPr>
            </w:pPr>
            <w:r w:rsidRPr="008C4E22">
              <w:rPr>
                <w:rFonts w:hAnsi="宋体" w:hint="eastAsia"/>
                <w:b/>
                <w:szCs w:val="21"/>
                <w:lang w:bidi="ar"/>
              </w:rPr>
              <w:t>系</w:t>
            </w:r>
            <w:r w:rsidRPr="008C4E22">
              <w:rPr>
                <w:rFonts w:hAnsi="宋体" w:hint="eastAsia"/>
                <w:b/>
                <w:szCs w:val="21"/>
                <w:lang w:bidi="ar"/>
              </w:rPr>
              <w:t>(</w:t>
            </w:r>
            <w:r w:rsidRPr="008C4E22">
              <w:rPr>
                <w:rFonts w:hAnsi="宋体" w:hint="eastAsia"/>
                <w:b/>
                <w:szCs w:val="21"/>
                <w:lang w:bidi="ar"/>
              </w:rPr>
              <w:t>教研室</w:t>
            </w:r>
            <w:r w:rsidRPr="008C4E22">
              <w:rPr>
                <w:rFonts w:hAnsi="宋体" w:hint="eastAsia"/>
                <w:b/>
                <w:szCs w:val="21"/>
                <w:lang w:bidi="ar"/>
              </w:rPr>
              <w:t>)</w:t>
            </w:r>
          </w:p>
        </w:tc>
        <w:tc>
          <w:tcPr>
            <w:tcW w:w="1683" w:type="pct"/>
            <w:gridSpan w:val="4"/>
            <w:vAlign w:val="center"/>
          </w:tcPr>
          <w:p w:rsidR="00EE7599" w:rsidRPr="008C4E22" w:rsidRDefault="00F56D93">
            <w:pPr>
              <w:jc w:val="center"/>
              <w:rPr>
                <w:rFonts w:ascii="Times New Roman" w:eastAsia="宋体" w:hAnsi="Times New Roman" w:cs="Times New Roman"/>
                <w:szCs w:val="21"/>
              </w:rPr>
            </w:pPr>
            <w:r w:rsidRPr="008C4E22">
              <w:rPr>
                <w:rFonts w:ascii="Times New Roman" w:eastAsia="宋体" w:hAnsi="Times New Roman" w:cs="Times New Roman" w:hint="eastAsia"/>
                <w:szCs w:val="21"/>
              </w:rPr>
              <w:t>环境</w:t>
            </w:r>
            <w:r w:rsidRPr="008C4E22">
              <w:rPr>
                <w:rFonts w:ascii="Times New Roman" w:eastAsia="宋体" w:hAnsi="Times New Roman" w:cs="Times New Roman"/>
                <w:szCs w:val="21"/>
              </w:rPr>
              <w:t>生态工程</w:t>
            </w:r>
          </w:p>
        </w:tc>
      </w:tr>
      <w:tr w:rsidR="00EE7599" w:rsidRPr="008C4E22">
        <w:trPr>
          <w:trHeight w:val="636"/>
        </w:trPr>
        <w:tc>
          <w:tcPr>
            <w:tcW w:w="791" w:type="pct"/>
            <w:vAlign w:val="center"/>
          </w:tcPr>
          <w:p w:rsidR="00EE7599" w:rsidRPr="008C4E22" w:rsidRDefault="005522B4">
            <w:pPr>
              <w:jc w:val="center"/>
              <w:rPr>
                <w:rFonts w:ascii="Times New Roman" w:eastAsia="宋体" w:hAnsi="Times New Roman" w:cs="Times New Roman"/>
                <w:b/>
                <w:szCs w:val="21"/>
              </w:rPr>
            </w:pPr>
            <w:r w:rsidRPr="008C4E22">
              <w:rPr>
                <w:rFonts w:ascii="Times New Roman" w:eastAsia="宋体" w:hAnsi="Times New Roman" w:cs="Times New Roman"/>
                <w:b/>
                <w:szCs w:val="21"/>
              </w:rPr>
              <w:t>面向专业</w:t>
            </w:r>
          </w:p>
        </w:tc>
        <w:tc>
          <w:tcPr>
            <w:tcW w:w="1683" w:type="pct"/>
            <w:gridSpan w:val="2"/>
            <w:vAlign w:val="center"/>
          </w:tcPr>
          <w:p w:rsidR="00EE7599" w:rsidRPr="008C4E22" w:rsidRDefault="00F56D93">
            <w:pPr>
              <w:jc w:val="center"/>
              <w:rPr>
                <w:rFonts w:ascii="Times New Roman" w:eastAsia="宋体" w:hAnsi="Times New Roman" w:cs="Times New Roman"/>
                <w:b/>
                <w:szCs w:val="21"/>
              </w:rPr>
            </w:pPr>
            <w:r w:rsidRPr="008C4E22">
              <w:rPr>
                <w:rFonts w:ascii="Times New Roman" w:eastAsia="宋体" w:hAnsi="Times New Roman" w:cs="Times New Roman" w:hint="eastAsia"/>
                <w:szCs w:val="21"/>
              </w:rPr>
              <w:t>环境生态工程</w:t>
            </w:r>
          </w:p>
        </w:tc>
        <w:tc>
          <w:tcPr>
            <w:tcW w:w="841" w:type="pct"/>
            <w:gridSpan w:val="3"/>
            <w:vAlign w:val="center"/>
          </w:tcPr>
          <w:p w:rsidR="00EE7599" w:rsidRPr="008C4E22" w:rsidRDefault="005522B4">
            <w:pPr>
              <w:jc w:val="center"/>
              <w:rPr>
                <w:rFonts w:ascii="Times New Roman" w:eastAsia="宋体" w:hAnsi="Times New Roman" w:cs="Times New Roman"/>
                <w:b/>
                <w:szCs w:val="21"/>
              </w:rPr>
            </w:pPr>
            <w:r w:rsidRPr="008C4E22">
              <w:rPr>
                <w:rFonts w:ascii="Times New Roman" w:eastAsia="宋体" w:hAnsi="Times New Roman" w:cs="Times New Roman"/>
                <w:b/>
                <w:szCs w:val="21"/>
              </w:rPr>
              <w:t>开课学期</w:t>
            </w:r>
          </w:p>
        </w:tc>
        <w:tc>
          <w:tcPr>
            <w:tcW w:w="1683" w:type="pct"/>
            <w:gridSpan w:val="4"/>
            <w:vAlign w:val="center"/>
          </w:tcPr>
          <w:p w:rsidR="00EE7599" w:rsidRPr="008C4E22" w:rsidRDefault="005522B4" w:rsidP="00F56D93">
            <w:pPr>
              <w:jc w:val="center"/>
              <w:rPr>
                <w:rFonts w:ascii="Times New Roman" w:eastAsia="宋体" w:hAnsi="Times New Roman" w:cs="Times New Roman"/>
                <w:szCs w:val="21"/>
              </w:rPr>
            </w:pPr>
            <w:r w:rsidRPr="008C4E22">
              <w:rPr>
                <w:rFonts w:ascii="Times New Roman" w:eastAsia="宋体" w:hAnsi="Times New Roman" w:cs="Times New Roman"/>
                <w:szCs w:val="21"/>
              </w:rPr>
              <w:t>第</w:t>
            </w:r>
            <w:r w:rsidR="00F56D93" w:rsidRPr="008C4E22">
              <w:rPr>
                <w:rFonts w:ascii="Times New Roman" w:eastAsia="宋体" w:hAnsi="Times New Roman" w:cs="Times New Roman" w:hint="eastAsia"/>
                <w:szCs w:val="21"/>
              </w:rPr>
              <w:t>6</w:t>
            </w:r>
            <w:r w:rsidRPr="008C4E22">
              <w:rPr>
                <w:rFonts w:ascii="Times New Roman" w:eastAsia="宋体" w:hAnsi="Times New Roman" w:cs="Times New Roman"/>
                <w:szCs w:val="21"/>
              </w:rPr>
              <w:t>学期</w:t>
            </w:r>
          </w:p>
        </w:tc>
      </w:tr>
      <w:tr w:rsidR="00EE7599" w:rsidRPr="008C4E22">
        <w:trPr>
          <w:trHeight w:val="636"/>
        </w:trPr>
        <w:tc>
          <w:tcPr>
            <w:tcW w:w="791" w:type="pct"/>
            <w:vAlign w:val="center"/>
          </w:tcPr>
          <w:p w:rsidR="00EE7599" w:rsidRPr="008C4E22" w:rsidRDefault="005522B4">
            <w:pPr>
              <w:jc w:val="center"/>
              <w:rPr>
                <w:rFonts w:eastAsia="宋体"/>
                <w:szCs w:val="21"/>
              </w:rPr>
            </w:pPr>
            <w:r w:rsidRPr="008C4E22">
              <w:rPr>
                <w:rFonts w:ascii="Times New Roman" w:eastAsia="宋体" w:hAnsi="Times New Roman" w:cs="Times New Roman"/>
                <w:b/>
                <w:szCs w:val="21"/>
              </w:rPr>
              <w:t>课程负责人</w:t>
            </w:r>
          </w:p>
        </w:tc>
        <w:tc>
          <w:tcPr>
            <w:tcW w:w="1683" w:type="pct"/>
            <w:gridSpan w:val="2"/>
            <w:vAlign w:val="center"/>
          </w:tcPr>
          <w:p w:rsidR="00EE7599" w:rsidRPr="008C4E22" w:rsidRDefault="00F56D93">
            <w:pPr>
              <w:adjustRightInd w:val="0"/>
              <w:snapToGrid w:val="0"/>
              <w:spacing w:line="400" w:lineRule="exact"/>
              <w:jc w:val="center"/>
              <w:rPr>
                <w:rFonts w:eastAsia="宋体"/>
                <w:szCs w:val="21"/>
              </w:rPr>
            </w:pPr>
            <w:r w:rsidRPr="008C4E22">
              <w:rPr>
                <w:rFonts w:ascii="Times New Roman" w:eastAsia="宋体" w:hAnsi="Times New Roman" w:cs="Times New Roman" w:hint="eastAsia"/>
                <w:szCs w:val="21"/>
              </w:rPr>
              <w:t>肖红艳</w:t>
            </w:r>
          </w:p>
        </w:tc>
        <w:tc>
          <w:tcPr>
            <w:tcW w:w="841" w:type="pct"/>
            <w:gridSpan w:val="3"/>
            <w:vAlign w:val="center"/>
          </w:tcPr>
          <w:p w:rsidR="00EE7599" w:rsidRPr="008C4E22" w:rsidRDefault="005522B4">
            <w:pPr>
              <w:jc w:val="center"/>
              <w:rPr>
                <w:rFonts w:eastAsia="宋体"/>
                <w:szCs w:val="21"/>
              </w:rPr>
            </w:pPr>
            <w:r w:rsidRPr="008C4E22">
              <w:rPr>
                <w:rFonts w:ascii="Times New Roman" w:eastAsia="宋体" w:hAnsi="Times New Roman" w:cs="Times New Roman"/>
                <w:b/>
                <w:szCs w:val="21"/>
              </w:rPr>
              <w:t>审核人</w:t>
            </w:r>
          </w:p>
        </w:tc>
        <w:tc>
          <w:tcPr>
            <w:tcW w:w="1683" w:type="pct"/>
            <w:gridSpan w:val="4"/>
            <w:vAlign w:val="center"/>
          </w:tcPr>
          <w:p w:rsidR="00EE7599" w:rsidRPr="008C4E22" w:rsidRDefault="00C160F8">
            <w:pPr>
              <w:adjustRightInd w:val="0"/>
              <w:snapToGrid w:val="0"/>
              <w:spacing w:line="400" w:lineRule="exact"/>
              <w:jc w:val="center"/>
              <w:rPr>
                <w:rFonts w:eastAsia="宋体"/>
                <w:szCs w:val="21"/>
              </w:rPr>
            </w:pPr>
            <w:r w:rsidRPr="008C4E22">
              <w:rPr>
                <w:rFonts w:ascii="Times New Roman" w:eastAsia="宋体" w:hAnsi="Times New Roman" w:cs="Times New Roman" w:hint="eastAsia"/>
                <w:szCs w:val="21"/>
              </w:rPr>
              <w:t>学院教学委员会</w:t>
            </w:r>
          </w:p>
        </w:tc>
      </w:tr>
      <w:tr w:rsidR="00EE7599" w:rsidRPr="008C4E22">
        <w:trPr>
          <w:trHeight w:val="636"/>
        </w:trPr>
        <w:tc>
          <w:tcPr>
            <w:tcW w:w="791" w:type="pct"/>
            <w:vAlign w:val="center"/>
          </w:tcPr>
          <w:p w:rsidR="00EE7599" w:rsidRPr="008C4E22" w:rsidRDefault="005522B4">
            <w:pPr>
              <w:jc w:val="center"/>
              <w:rPr>
                <w:rFonts w:ascii="Times New Roman" w:eastAsia="宋体" w:hAnsi="Times New Roman" w:cs="Times New Roman"/>
                <w:b/>
                <w:szCs w:val="21"/>
              </w:rPr>
            </w:pPr>
            <w:r w:rsidRPr="008C4E22">
              <w:rPr>
                <w:rFonts w:ascii="Times New Roman" w:eastAsia="宋体" w:hAnsi="Times New Roman" w:cs="Times New Roman" w:hint="eastAsia"/>
                <w:b/>
                <w:szCs w:val="21"/>
              </w:rPr>
              <w:t>先修课程</w:t>
            </w:r>
          </w:p>
        </w:tc>
        <w:tc>
          <w:tcPr>
            <w:tcW w:w="4208" w:type="pct"/>
            <w:gridSpan w:val="9"/>
            <w:vAlign w:val="center"/>
          </w:tcPr>
          <w:p w:rsidR="00EE7599" w:rsidRPr="008C4E22" w:rsidRDefault="00F56D93">
            <w:pPr>
              <w:rPr>
                <w:rFonts w:ascii="Times New Roman" w:eastAsia="宋体" w:hAnsi="Times New Roman" w:cs="Times New Roman"/>
                <w:szCs w:val="21"/>
              </w:rPr>
            </w:pPr>
            <w:r w:rsidRPr="008C4E22">
              <w:rPr>
                <w:rFonts w:ascii="Times New Roman" w:eastAsia="宋体" w:hAnsi="Times New Roman" w:cs="Times New Roman" w:hint="eastAsia"/>
                <w:szCs w:val="21"/>
              </w:rPr>
              <w:t>生态</w:t>
            </w:r>
            <w:r w:rsidRPr="008C4E22">
              <w:rPr>
                <w:rFonts w:ascii="Times New Roman" w:eastAsia="宋体" w:hAnsi="Times New Roman" w:cs="Times New Roman"/>
                <w:szCs w:val="21"/>
              </w:rPr>
              <w:t>监测与评价</w:t>
            </w:r>
          </w:p>
        </w:tc>
      </w:tr>
      <w:tr w:rsidR="00EE7599" w:rsidRPr="008C4E22">
        <w:trPr>
          <w:trHeight w:val="636"/>
        </w:trPr>
        <w:tc>
          <w:tcPr>
            <w:tcW w:w="791" w:type="pct"/>
            <w:vAlign w:val="center"/>
          </w:tcPr>
          <w:p w:rsidR="00EE7599" w:rsidRPr="008C4E22" w:rsidRDefault="005522B4">
            <w:pPr>
              <w:jc w:val="center"/>
              <w:rPr>
                <w:rFonts w:ascii="Times New Roman" w:eastAsia="宋体" w:hAnsi="Times New Roman" w:cs="Times New Roman"/>
                <w:b/>
                <w:szCs w:val="21"/>
              </w:rPr>
            </w:pPr>
            <w:r w:rsidRPr="008C4E22">
              <w:rPr>
                <w:rFonts w:ascii="Times New Roman" w:eastAsia="宋体" w:hAnsi="Times New Roman" w:cs="Times New Roman" w:hint="eastAsia"/>
                <w:b/>
                <w:szCs w:val="21"/>
              </w:rPr>
              <w:t>后续课程</w:t>
            </w:r>
          </w:p>
        </w:tc>
        <w:tc>
          <w:tcPr>
            <w:tcW w:w="4208" w:type="pct"/>
            <w:gridSpan w:val="9"/>
            <w:vAlign w:val="center"/>
          </w:tcPr>
          <w:p w:rsidR="00EE7599" w:rsidRPr="008C4E22" w:rsidRDefault="00F56D93">
            <w:pPr>
              <w:rPr>
                <w:rFonts w:ascii="Times New Roman" w:eastAsia="宋体" w:hAnsi="Times New Roman" w:cs="Times New Roman"/>
                <w:szCs w:val="21"/>
              </w:rPr>
            </w:pPr>
            <w:r w:rsidRPr="008C4E22">
              <w:rPr>
                <w:rFonts w:ascii="Times New Roman" w:eastAsia="宋体" w:hAnsi="Times New Roman" w:cs="Times New Roman" w:hint="eastAsia"/>
                <w:szCs w:val="21"/>
              </w:rPr>
              <w:t>无</w:t>
            </w:r>
          </w:p>
        </w:tc>
      </w:tr>
      <w:tr w:rsidR="00EE7599" w:rsidRPr="008C4E22">
        <w:trPr>
          <w:trHeight w:val="636"/>
        </w:trPr>
        <w:tc>
          <w:tcPr>
            <w:tcW w:w="791" w:type="pct"/>
            <w:vAlign w:val="center"/>
          </w:tcPr>
          <w:p w:rsidR="00EE7599" w:rsidRPr="008C4E22" w:rsidRDefault="005522B4">
            <w:pPr>
              <w:jc w:val="center"/>
              <w:rPr>
                <w:rFonts w:ascii="Times New Roman" w:eastAsia="宋体" w:hAnsi="Times New Roman" w:cs="Times New Roman"/>
                <w:b/>
                <w:szCs w:val="21"/>
              </w:rPr>
            </w:pPr>
            <w:r w:rsidRPr="008C4E22">
              <w:rPr>
                <w:rFonts w:ascii="Times New Roman" w:eastAsia="宋体" w:hAnsi="Times New Roman" w:cs="Times New Roman" w:hint="eastAsia"/>
                <w:b/>
                <w:szCs w:val="21"/>
              </w:rPr>
              <w:t>选用教材</w:t>
            </w:r>
          </w:p>
        </w:tc>
        <w:tc>
          <w:tcPr>
            <w:tcW w:w="4208" w:type="pct"/>
            <w:gridSpan w:val="9"/>
            <w:vAlign w:val="center"/>
          </w:tcPr>
          <w:p w:rsidR="00EE7599" w:rsidRPr="008C4E22" w:rsidRDefault="001A36BE" w:rsidP="001A36BE">
            <w:pPr>
              <w:adjustRightInd w:val="0"/>
              <w:snapToGrid w:val="0"/>
              <w:spacing w:line="400" w:lineRule="exact"/>
              <w:rPr>
                <w:rFonts w:ascii="Times New Roman" w:eastAsia="宋体" w:hAnsi="Times New Roman" w:cs="Times New Roman"/>
                <w:szCs w:val="21"/>
              </w:rPr>
            </w:pPr>
            <w:r w:rsidRPr="008C4E22">
              <w:rPr>
                <w:rFonts w:ascii="Times New Roman" w:eastAsia="宋体" w:hAnsi="Times New Roman" w:cs="Times New Roman" w:hint="eastAsia"/>
                <w:szCs w:val="21"/>
              </w:rPr>
              <w:t>环境保护部</w:t>
            </w:r>
            <w:r w:rsidR="005522B4" w:rsidRPr="008C4E22">
              <w:rPr>
                <w:rFonts w:ascii="Times New Roman" w:eastAsia="宋体" w:hAnsi="Times New Roman" w:cs="Times New Roman" w:hint="eastAsia"/>
                <w:szCs w:val="21"/>
              </w:rPr>
              <w:t xml:space="preserve">. </w:t>
            </w:r>
            <w:r w:rsidRPr="008C4E22">
              <w:rPr>
                <w:rFonts w:ascii="Times New Roman" w:eastAsia="宋体" w:hAnsi="Times New Roman" w:cs="Times New Roman" w:hint="eastAsia"/>
                <w:szCs w:val="21"/>
              </w:rPr>
              <w:t>环境</w:t>
            </w:r>
            <w:r w:rsidRPr="008C4E22">
              <w:rPr>
                <w:rFonts w:ascii="Times New Roman" w:eastAsia="宋体" w:hAnsi="Times New Roman" w:cs="Times New Roman"/>
                <w:szCs w:val="21"/>
              </w:rPr>
              <w:t>影响评价技术导则</w:t>
            </w:r>
            <w:r w:rsidRPr="008C4E22">
              <w:rPr>
                <w:rFonts w:ascii="Times New Roman" w:eastAsia="宋体" w:hAnsi="Times New Roman" w:cs="Times New Roman" w:hint="eastAsia"/>
                <w:szCs w:val="21"/>
              </w:rPr>
              <w:t xml:space="preserve"> </w:t>
            </w:r>
            <w:r w:rsidRPr="008C4E22">
              <w:rPr>
                <w:rFonts w:ascii="Times New Roman" w:eastAsia="宋体" w:hAnsi="Times New Roman" w:cs="Times New Roman" w:hint="eastAsia"/>
                <w:szCs w:val="21"/>
              </w:rPr>
              <w:t>生态影响</w:t>
            </w:r>
            <w:r w:rsidR="005522B4" w:rsidRPr="008C4E22">
              <w:rPr>
                <w:rFonts w:ascii="Times New Roman" w:eastAsia="宋体" w:hAnsi="Times New Roman" w:cs="Times New Roman" w:hint="eastAsia"/>
                <w:szCs w:val="21"/>
              </w:rPr>
              <w:t xml:space="preserve">[M]. </w:t>
            </w:r>
            <w:r w:rsidR="005522B4" w:rsidRPr="008C4E22">
              <w:rPr>
                <w:rFonts w:ascii="Times New Roman" w:eastAsia="宋体" w:hAnsi="Times New Roman" w:cs="Times New Roman" w:hint="eastAsia"/>
                <w:szCs w:val="21"/>
              </w:rPr>
              <w:t>北京</w:t>
            </w:r>
            <w:r w:rsidR="005522B4" w:rsidRPr="008C4E22">
              <w:rPr>
                <w:rFonts w:ascii="Times New Roman" w:eastAsia="宋体" w:hAnsi="Times New Roman" w:cs="Times New Roman" w:hint="eastAsia"/>
                <w:szCs w:val="21"/>
              </w:rPr>
              <w:t xml:space="preserve">: </w:t>
            </w:r>
            <w:r w:rsidRPr="008C4E22">
              <w:rPr>
                <w:rFonts w:ascii="Times New Roman" w:eastAsia="宋体" w:hAnsi="Times New Roman" w:cs="Times New Roman" w:hint="eastAsia"/>
                <w:szCs w:val="21"/>
              </w:rPr>
              <w:t>中国环境科学出版社</w:t>
            </w:r>
            <w:r w:rsidR="005522B4" w:rsidRPr="008C4E22">
              <w:rPr>
                <w:rFonts w:ascii="Times New Roman" w:eastAsia="宋体" w:hAnsi="Times New Roman" w:cs="Times New Roman" w:hint="eastAsia"/>
                <w:szCs w:val="21"/>
              </w:rPr>
              <w:t>, 202</w:t>
            </w:r>
            <w:r w:rsidRPr="008C4E22">
              <w:rPr>
                <w:rFonts w:ascii="Times New Roman" w:eastAsia="宋体" w:hAnsi="Times New Roman" w:cs="Times New Roman" w:hint="eastAsia"/>
                <w:szCs w:val="21"/>
              </w:rPr>
              <w:t>2</w:t>
            </w:r>
            <w:r w:rsidR="005522B4" w:rsidRPr="008C4E22">
              <w:rPr>
                <w:rFonts w:ascii="Times New Roman" w:eastAsia="宋体" w:hAnsi="Times New Roman" w:cs="Times New Roman" w:hint="eastAsia"/>
                <w:szCs w:val="21"/>
              </w:rPr>
              <w:t>.</w:t>
            </w:r>
            <w:r w:rsidRPr="008C4E22">
              <w:rPr>
                <w:rFonts w:ascii="Times New Roman" w:eastAsia="宋体" w:hAnsi="Times New Roman" w:cs="Times New Roman"/>
                <w:szCs w:val="21"/>
              </w:rPr>
              <w:t xml:space="preserve"> </w:t>
            </w:r>
          </w:p>
        </w:tc>
      </w:tr>
      <w:tr w:rsidR="00EE7599" w:rsidRPr="008C4E22">
        <w:trPr>
          <w:trHeight w:val="636"/>
        </w:trPr>
        <w:tc>
          <w:tcPr>
            <w:tcW w:w="791" w:type="pct"/>
            <w:vAlign w:val="center"/>
          </w:tcPr>
          <w:p w:rsidR="00EE7599" w:rsidRPr="008C4E22" w:rsidRDefault="005522B4">
            <w:pPr>
              <w:jc w:val="center"/>
              <w:rPr>
                <w:rFonts w:ascii="Times New Roman" w:eastAsia="宋体" w:hAnsi="Times New Roman" w:cs="Times New Roman"/>
                <w:b/>
                <w:szCs w:val="21"/>
              </w:rPr>
            </w:pPr>
            <w:r w:rsidRPr="008C4E22">
              <w:rPr>
                <w:rFonts w:ascii="Times New Roman" w:eastAsia="宋体" w:hAnsi="Times New Roman" w:cs="Times New Roman" w:hint="eastAsia"/>
                <w:b/>
                <w:szCs w:val="21"/>
              </w:rPr>
              <w:t>参考书目</w:t>
            </w:r>
          </w:p>
        </w:tc>
        <w:tc>
          <w:tcPr>
            <w:tcW w:w="4208" w:type="pct"/>
            <w:gridSpan w:val="9"/>
            <w:vAlign w:val="center"/>
          </w:tcPr>
          <w:p w:rsidR="00EE7599" w:rsidRPr="008C4E22" w:rsidRDefault="006F39BE" w:rsidP="00CA064F">
            <w:pPr>
              <w:adjustRightInd w:val="0"/>
              <w:snapToGrid w:val="0"/>
              <w:spacing w:line="400" w:lineRule="exact"/>
              <w:rPr>
                <w:rFonts w:ascii="Times New Roman" w:eastAsia="宋体" w:hAnsi="Times New Roman" w:cs="Times New Roman"/>
                <w:szCs w:val="21"/>
              </w:rPr>
            </w:pPr>
            <w:r w:rsidRPr="008C4E22">
              <w:rPr>
                <w:rFonts w:ascii="Times New Roman" w:eastAsia="宋体" w:hAnsi="Times New Roman" w:cs="Times New Roman" w:hint="eastAsia"/>
                <w:szCs w:val="21"/>
              </w:rPr>
              <w:t>环境保护部</w:t>
            </w:r>
            <w:r w:rsidRPr="008C4E22">
              <w:rPr>
                <w:rFonts w:ascii="Times New Roman" w:eastAsia="宋体" w:hAnsi="Times New Roman" w:cs="Times New Roman" w:hint="eastAsia"/>
                <w:szCs w:val="21"/>
              </w:rPr>
              <w:t xml:space="preserve">. </w:t>
            </w:r>
            <w:r w:rsidRPr="008C4E22">
              <w:rPr>
                <w:rFonts w:ascii="Times New Roman" w:eastAsia="宋体" w:hAnsi="Times New Roman" w:cs="Times New Roman" w:hint="eastAsia"/>
                <w:szCs w:val="21"/>
              </w:rPr>
              <w:t>生物多样性观测技术</w:t>
            </w:r>
            <w:r w:rsidRPr="008C4E22">
              <w:rPr>
                <w:rFonts w:ascii="Times New Roman" w:eastAsia="宋体" w:hAnsi="Times New Roman" w:cs="Times New Roman"/>
                <w:szCs w:val="21"/>
              </w:rPr>
              <w:t>导则</w:t>
            </w:r>
            <w:r w:rsidRPr="008C4E22">
              <w:rPr>
                <w:rFonts w:ascii="Times New Roman" w:eastAsia="宋体" w:hAnsi="Times New Roman" w:cs="Times New Roman" w:hint="eastAsia"/>
                <w:szCs w:val="21"/>
              </w:rPr>
              <w:t xml:space="preserve"> [M]. </w:t>
            </w:r>
            <w:r w:rsidRPr="008C4E22">
              <w:rPr>
                <w:rFonts w:ascii="Times New Roman" w:eastAsia="宋体" w:hAnsi="Times New Roman" w:cs="Times New Roman" w:hint="eastAsia"/>
                <w:szCs w:val="21"/>
              </w:rPr>
              <w:t>北京</w:t>
            </w:r>
            <w:r w:rsidRPr="008C4E22">
              <w:rPr>
                <w:rFonts w:ascii="Times New Roman" w:eastAsia="宋体" w:hAnsi="Times New Roman" w:cs="Times New Roman" w:hint="eastAsia"/>
                <w:szCs w:val="21"/>
              </w:rPr>
              <w:t xml:space="preserve">: </w:t>
            </w:r>
            <w:r w:rsidRPr="008C4E22">
              <w:rPr>
                <w:rFonts w:ascii="Times New Roman" w:eastAsia="宋体" w:hAnsi="Times New Roman" w:cs="Times New Roman" w:hint="eastAsia"/>
                <w:szCs w:val="21"/>
              </w:rPr>
              <w:t>中国环境科学出版社</w:t>
            </w:r>
            <w:r w:rsidRPr="008C4E22">
              <w:rPr>
                <w:rFonts w:ascii="Times New Roman" w:eastAsia="宋体" w:hAnsi="Times New Roman" w:cs="Times New Roman" w:hint="eastAsia"/>
                <w:szCs w:val="21"/>
              </w:rPr>
              <w:t>.</w:t>
            </w:r>
          </w:p>
        </w:tc>
      </w:tr>
      <w:tr w:rsidR="00EE7599" w:rsidRPr="008C4E22">
        <w:trPr>
          <w:trHeight w:val="636"/>
        </w:trPr>
        <w:tc>
          <w:tcPr>
            <w:tcW w:w="791" w:type="pct"/>
            <w:vAlign w:val="center"/>
          </w:tcPr>
          <w:p w:rsidR="00EE7599" w:rsidRPr="008C4E22" w:rsidRDefault="005522B4">
            <w:pPr>
              <w:jc w:val="center"/>
              <w:rPr>
                <w:rFonts w:ascii="Times New Roman" w:eastAsia="宋体" w:hAnsi="Times New Roman" w:cs="Times New Roman"/>
                <w:b/>
                <w:szCs w:val="21"/>
              </w:rPr>
            </w:pPr>
            <w:r w:rsidRPr="008C4E22">
              <w:rPr>
                <w:rFonts w:ascii="Times New Roman" w:eastAsia="宋体" w:hAnsi="Times New Roman" w:cs="Times New Roman" w:hint="eastAsia"/>
                <w:b/>
                <w:szCs w:val="21"/>
              </w:rPr>
              <w:t>课程资源</w:t>
            </w:r>
          </w:p>
        </w:tc>
        <w:tc>
          <w:tcPr>
            <w:tcW w:w="4208" w:type="pct"/>
            <w:gridSpan w:val="9"/>
            <w:vAlign w:val="center"/>
          </w:tcPr>
          <w:p w:rsidR="00EE7599" w:rsidRPr="008C4E22" w:rsidRDefault="006F39BE">
            <w:pPr>
              <w:adjustRightInd w:val="0"/>
              <w:snapToGrid w:val="0"/>
              <w:spacing w:line="400" w:lineRule="exact"/>
              <w:jc w:val="left"/>
              <w:rPr>
                <w:rFonts w:ascii="Times New Roman" w:eastAsia="宋体" w:hAnsi="Times New Roman" w:cs="Times New Roman"/>
                <w:szCs w:val="21"/>
              </w:rPr>
            </w:pPr>
            <w:r w:rsidRPr="008C4E22">
              <w:rPr>
                <w:rFonts w:ascii="Times New Roman" w:cs="Times New Roman" w:hint="eastAsia"/>
                <w:szCs w:val="21"/>
              </w:rPr>
              <w:t>无</w:t>
            </w:r>
          </w:p>
        </w:tc>
      </w:tr>
      <w:tr w:rsidR="00EE7599" w:rsidRPr="008C4E22">
        <w:trPr>
          <w:trHeight w:val="1420"/>
        </w:trPr>
        <w:tc>
          <w:tcPr>
            <w:tcW w:w="791" w:type="pct"/>
            <w:vAlign w:val="center"/>
          </w:tcPr>
          <w:p w:rsidR="00EE7599" w:rsidRPr="008C4E22" w:rsidRDefault="005522B4">
            <w:pPr>
              <w:adjustRightInd w:val="0"/>
              <w:snapToGrid w:val="0"/>
              <w:spacing w:line="400" w:lineRule="exact"/>
              <w:jc w:val="center"/>
              <w:rPr>
                <w:rFonts w:eastAsia="宋体"/>
                <w:szCs w:val="21"/>
              </w:rPr>
            </w:pPr>
            <w:r w:rsidRPr="008C4E22">
              <w:rPr>
                <w:rFonts w:eastAsia="宋体" w:hAnsi="宋体"/>
                <w:b/>
                <w:bCs/>
                <w:szCs w:val="21"/>
              </w:rPr>
              <w:t>课程简介</w:t>
            </w:r>
          </w:p>
        </w:tc>
        <w:tc>
          <w:tcPr>
            <w:tcW w:w="4208" w:type="pct"/>
            <w:gridSpan w:val="9"/>
            <w:vAlign w:val="center"/>
          </w:tcPr>
          <w:p w:rsidR="00DE112A" w:rsidRPr="008C4E22" w:rsidRDefault="00CA064F" w:rsidP="00CA064F">
            <w:pPr>
              <w:adjustRightInd w:val="0"/>
              <w:snapToGrid w:val="0"/>
              <w:spacing w:line="400" w:lineRule="exact"/>
              <w:rPr>
                <w:rFonts w:ascii="Times New Roman" w:hAnsi="Times New Roman"/>
                <w:szCs w:val="21"/>
              </w:rPr>
            </w:pPr>
            <w:r w:rsidRPr="008C4E22">
              <w:t>本课程是环境生态工程专业的一门必修实践课程</w:t>
            </w:r>
            <w:r w:rsidRPr="008C4E22">
              <w:rPr>
                <w:rFonts w:hint="eastAsia"/>
              </w:rPr>
              <w:t>，</w:t>
            </w:r>
            <w:r w:rsidR="00DE112A" w:rsidRPr="008C4E22">
              <w:t>训练学生</w:t>
            </w:r>
            <w:r w:rsidRPr="008C4E22">
              <w:rPr>
                <w:rFonts w:hint="eastAsia"/>
              </w:rPr>
              <w:t>生态</w:t>
            </w:r>
            <w:r w:rsidR="00DE112A" w:rsidRPr="008C4E22">
              <w:t>监测</w:t>
            </w:r>
            <w:r w:rsidRPr="008C4E22">
              <w:t>与评价</w:t>
            </w:r>
            <w:r w:rsidR="00DE112A" w:rsidRPr="008C4E22">
              <w:t>的基本技能，使学生</w:t>
            </w:r>
            <w:r w:rsidRPr="008C4E22">
              <w:rPr>
                <w:rFonts w:hint="eastAsia"/>
              </w:rPr>
              <w:t>加深</w:t>
            </w:r>
            <w:r w:rsidRPr="008C4E22">
              <w:t>了解</w:t>
            </w:r>
            <w:r w:rsidRPr="008C4E22">
              <w:rPr>
                <w:rFonts w:hint="eastAsia"/>
              </w:rPr>
              <w:t>生态</w:t>
            </w:r>
            <w:r w:rsidR="00DE112A" w:rsidRPr="008C4E22">
              <w:t>监测</w:t>
            </w:r>
            <w:r w:rsidRPr="008C4E22">
              <w:t>和生态评价</w:t>
            </w:r>
            <w:r w:rsidR="00DE112A" w:rsidRPr="008C4E22">
              <w:t>的一般步骤，了解</w:t>
            </w:r>
            <w:r w:rsidRPr="008C4E22">
              <w:rPr>
                <w:rFonts w:hint="eastAsia"/>
              </w:rPr>
              <w:t>生态</w:t>
            </w:r>
            <w:r w:rsidRPr="008C4E22">
              <w:t>监测和生态评价的指标选取与生态监测和生态评价</w:t>
            </w:r>
            <w:r w:rsidR="00DE112A" w:rsidRPr="008C4E22">
              <w:t>方法，训练学生</w:t>
            </w:r>
            <w:r w:rsidRPr="008C4E22">
              <w:rPr>
                <w:rFonts w:hint="eastAsia"/>
              </w:rPr>
              <w:t>生态</w:t>
            </w:r>
            <w:r w:rsidRPr="008C4E22">
              <w:t>环境监测指标和生态评价指标选取</w:t>
            </w:r>
            <w:r w:rsidR="00DE112A" w:rsidRPr="008C4E22">
              <w:t>的实际分析能力，掌握常见</w:t>
            </w:r>
            <w:r w:rsidRPr="008C4E22">
              <w:rPr>
                <w:rFonts w:hint="eastAsia"/>
              </w:rPr>
              <w:t>生态</w:t>
            </w:r>
            <w:r w:rsidR="00DE112A" w:rsidRPr="008C4E22">
              <w:t>监测指标的监测方法</w:t>
            </w:r>
            <w:r w:rsidRPr="008C4E22">
              <w:t>和生态评价模型的计算方法</w:t>
            </w:r>
            <w:r w:rsidRPr="008C4E22">
              <w:rPr>
                <w:rFonts w:hint="eastAsia"/>
              </w:rPr>
              <w:t>，</w:t>
            </w:r>
            <w:r w:rsidR="00DE112A" w:rsidRPr="008C4E22">
              <w:t>最终培养分析问题和解决问题的实践能力，训练学生理论与实践相结合的操作技能，养成实事求是、精益求精的科学态度。</w:t>
            </w:r>
          </w:p>
        </w:tc>
      </w:tr>
    </w:tbl>
    <w:p w:rsidR="00EE7599" w:rsidRPr="008C4E22" w:rsidRDefault="00EE7599">
      <w:pPr>
        <w:spacing w:line="360" w:lineRule="auto"/>
        <w:ind w:firstLineChars="200" w:firstLine="482"/>
        <w:rPr>
          <w:rFonts w:ascii="宋体" w:eastAsia="宋体" w:hAnsi="宋体" w:cs="Times New Roman"/>
          <w:b/>
          <w:bCs/>
          <w:sz w:val="24"/>
          <w:szCs w:val="24"/>
        </w:rPr>
      </w:pPr>
    </w:p>
    <w:p w:rsidR="00EE7599" w:rsidRPr="008C4E22" w:rsidRDefault="00EE7599">
      <w:pPr>
        <w:autoSpaceDE w:val="0"/>
        <w:autoSpaceDN w:val="0"/>
        <w:adjustRightInd w:val="0"/>
        <w:snapToGrid w:val="0"/>
        <w:spacing w:line="360" w:lineRule="auto"/>
        <w:jc w:val="left"/>
        <w:rPr>
          <w:rFonts w:ascii="黑体" w:eastAsia="黑体" w:hAnsi="黑体" w:cs="黑体"/>
          <w:b/>
          <w:kern w:val="0"/>
          <w:sz w:val="28"/>
          <w:szCs w:val="28"/>
        </w:rPr>
      </w:pPr>
    </w:p>
    <w:p w:rsidR="00EE7599" w:rsidRPr="008C4E22" w:rsidRDefault="005522B4">
      <w:pPr>
        <w:autoSpaceDE w:val="0"/>
        <w:autoSpaceDN w:val="0"/>
        <w:adjustRightInd w:val="0"/>
        <w:snapToGrid w:val="0"/>
        <w:spacing w:line="360" w:lineRule="auto"/>
        <w:jc w:val="left"/>
        <w:rPr>
          <w:rFonts w:ascii="黑体" w:eastAsia="黑体" w:hAnsi="黑体" w:cs="黑体"/>
          <w:b/>
          <w:kern w:val="0"/>
          <w:sz w:val="28"/>
          <w:szCs w:val="28"/>
        </w:rPr>
      </w:pPr>
      <w:r w:rsidRPr="008C4E22">
        <w:rPr>
          <w:rFonts w:ascii="黑体" w:eastAsia="黑体" w:hAnsi="黑体" w:cs="黑体" w:hint="eastAsia"/>
          <w:b/>
          <w:kern w:val="0"/>
          <w:sz w:val="28"/>
          <w:szCs w:val="28"/>
        </w:rPr>
        <w:lastRenderedPageBreak/>
        <w:t>二、课程目标</w:t>
      </w:r>
    </w:p>
    <w:p w:rsidR="00EE7599" w:rsidRPr="008C4E22" w:rsidRDefault="005522B4">
      <w:pPr>
        <w:spacing w:line="360" w:lineRule="auto"/>
        <w:jc w:val="center"/>
        <w:rPr>
          <w:rFonts w:ascii="Times New Roman" w:eastAsia="宋体" w:hAnsi="Times New Roman" w:cs="Times New Roman"/>
          <w:b/>
          <w:szCs w:val="21"/>
        </w:rPr>
      </w:pPr>
      <w:r w:rsidRPr="008C4E22">
        <w:rPr>
          <w:rFonts w:ascii="Times New Roman" w:eastAsia="宋体" w:hAnsi="Times New Roman" w:cs="Times New Roman" w:hint="eastAsia"/>
          <w:b/>
          <w:szCs w:val="21"/>
        </w:rPr>
        <w:t>表</w:t>
      </w:r>
      <w:r w:rsidRPr="008C4E22">
        <w:rPr>
          <w:rFonts w:ascii="Times New Roman" w:eastAsia="宋体" w:hAnsi="Times New Roman" w:cs="Times New Roman" w:hint="eastAsia"/>
          <w:b/>
          <w:szCs w:val="21"/>
        </w:rPr>
        <w:t xml:space="preserve">1  </w:t>
      </w:r>
      <w:r w:rsidRPr="008C4E22">
        <w:rPr>
          <w:rFonts w:ascii="Times New Roman" w:eastAsia="宋体" w:hAnsi="Times New Roman" w:cs="Times New Roman"/>
          <w:b/>
          <w:szCs w:val="21"/>
        </w:rPr>
        <w:t>课程目标</w:t>
      </w:r>
    </w:p>
    <w:tbl>
      <w:tblPr>
        <w:tblStyle w:val="aa"/>
        <w:tblW w:w="0" w:type="auto"/>
        <w:tblLook w:val="04A0" w:firstRow="1" w:lastRow="0" w:firstColumn="1" w:lastColumn="0" w:noHBand="0" w:noVBand="1"/>
      </w:tblPr>
      <w:tblGrid>
        <w:gridCol w:w="1384"/>
        <w:gridCol w:w="7138"/>
      </w:tblGrid>
      <w:tr w:rsidR="00EE7599" w:rsidRPr="008C4E22">
        <w:tc>
          <w:tcPr>
            <w:tcW w:w="1384" w:type="dxa"/>
            <w:vAlign w:val="center"/>
          </w:tcPr>
          <w:p w:rsidR="00EE7599" w:rsidRPr="008C4E22" w:rsidRDefault="005522B4">
            <w:pPr>
              <w:spacing w:line="360" w:lineRule="auto"/>
              <w:jc w:val="center"/>
              <w:rPr>
                <w:b/>
                <w:kern w:val="0"/>
                <w:szCs w:val="21"/>
              </w:rPr>
            </w:pPr>
            <w:r w:rsidRPr="008C4E22">
              <w:rPr>
                <w:rFonts w:hint="eastAsia"/>
                <w:b/>
                <w:kern w:val="0"/>
                <w:szCs w:val="21"/>
              </w:rPr>
              <w:t>序号</w:t>
            </w:r>
          </w:p>
        </w:tc>
        <w:tc>
          <w:tcPr>
            <w:tcW w:w="7138" w:type="dxa"/>
            <w:vAlign w:val="center"/>
          </w:tcPr>
          <w:p w:rsidR="00EE7599" w:rsidRPr="008C4E22" w:rsidRDefault="005522B4">
            <w:pPr>
              <w:spacing w:line="360" w:lineRule="auto"/>
              <w:jc w:val="center"/>
              <w:rPr>
                <w:b/>
                <w:kern w:val="0"/>
                <w:szCs w:val="21"/>
              </w:rPr>
            </w:pPr>
            <w:r w:rsidRPr="008C4E22">
              <w:rPr>
                <w:rFonts w:hint="eastAsia"/>
                <w:b/>
                <w:kern w:val="0"/>
                <w:szCs w:val="21"/>
              </w:rPr>
              <w:t>具体课程目标</w:t>
            </w:r>
          </w:p>
        </w:tc>
      </w:tr>
      <w:tr w:rsidR="00EE7599" w:rsidRPr="008C4E22">
        <w:tc>
          <w:tcPr>
            <w:tcW w:w="1384" w:type="dxa"/>
            <w:vAlign w:val="center"/>
          </w:tcPr>
          <w:p w:rsidR="00EE7599" w:rsidRPr="008C4E22" w:rsidRDefault="005522B4">
            <w:pPr>
              <w:spacing w:line="360" w:lineRule="auto"/>
              <w:jc w:val="center"/>
              <w:rPr>
                <w:b/>
                <w:kern w:val="0"/>
                <w:szCs w:val="21"/>
              </w:rPr>
            </w:pPr>
            <w:r w:rsidRPr="008C4E22">
              <w:rPr>
                <w:rFonts w:hint="eastAsia"/>
                <w:b/>
                <w:kern w:val="0"/>
                <w:szCs w:val="21"/>
              </w:rPr>
              <w:t>课程目标</w:t>
            </w:r>
            <w:r w:rsidRPr="008C4E22">
              <w:rPr>
                <w:rFonts w:hint="eastAsia"/>
                <w:b/>
                <w:kern w:val="0"/>
                <w:szCs w:val="21"/>
              </w:rPr>
              <w:t>1</w:t>
            </w:r>
          </w:p>
        </w:tc>
        <w:tc>
          <w:tcPr>
            <w:tcW w:w="7138" w:type="dxa"/>
            <w:vAlign w:val="center"/>
          </w:tcPr>
          <w:p w:rsidR="001C2ED0" w:rsidRPr="008C4E22" w:rsidRDefault="001C2ED0" w:rsidP="001C2ED0">
            <w:pPr>
              <w:pStyle w:val="Default"/>
              <w:rPr>
                <w:color w:val="auto"/>
                <w:sz w:val="21"/>
                <w:szCs w:val="21"/>
              </w:rPr>
            </w:pPr>
            <w:r w:rsidRPr="008C4E22">
              <w:rPr>
                <w:color w:val="auto"/>
                <w:sz w:val="21"/>
                <w:szCs w:val="21"/>
              </w:rPr>
              <w:t xml:space="preserve">进一步加深对生态监测和生态评价的相关理论知识和方法的理解；查阅资料了解生态监测的常用方法，掌握生态评价的基本内容、程序和方法； </w:t>
            </w:r>
          </w:p>
          <w:p w:rsidR="00EE7599" w:rsidRPr="008C4E22" w:rsidRDefault="001C2ED0" w:rsidP="001C2ED0">
            <w:pPr>
              <w:pStyle w:val="Default"/>
              <w:rPr>
                <w:b/>
                <w:color w:val="auto"/>
                <w:szCs w:val="21"/>
              </w:rPr>
            </w:pPr>
            <w:r w:rsidRPr="008C4E22">
              <w:rPr>
                <w:color w:val="auto"/>
                <w:sz w:val="21"/>
                <w:szCs w:val="21"/>
              </w:rPr>
              <w:t xml:space="preserve"> 能够识别、判断生态监测和生态评价的关键参数和指标；</w:t>
            </w:r>
            <w:r w:rsidRPr="008C4E22">
              <w:rPr>
                <w:rFonts w:hint="eastAsia"/>
                <w:color w:val="auto"/>
                <w:sz w:val="21"/>
                <w:szCs w:val="21"/>
              </w:rPr>
              <w:t>能够运用生态监测与评价的理论知识，选择科学的监测和评价方法，设计合理的监测方案与评价模型。</w:t>
            </w:r>
          </w:p>
        </w:tc>
      </w:tr>
      <w:tr w:rsidR="00EE7599" w:rsidRPr="008C4E22">
        <w:tc>
          <w:tcPr>
            <w:tcW w:w="1384" w:type="dxa"/>
            <w:vAlign w:val="center"/>
          </w:tcPr>
          <w:p w:rsidR="00EE7599" w:rsidRPr="008C4E22" w:rsidRDefault="005522B4">
            <w:pPr>
              <w:spacing w:line="360" w:lineRule="auto"/>
              <w:jc w:val="center"/>
              <w:rPr>
                <w:b/>
                <w:kern w:val="0"/>
                <w:szCs w:val="21"/>
              </w:rPr>
            </w:pPr>
            <w:r w:rsidRPr="008C4E22">
              <w:rPr>
                <w:rFonts w:hint="eastAsia"/>
                <w:b/>
                <w:kern w:val="0"/>
                <w:szCs w:val="21"/>
              </w:rPr>
              <w:t>课程目标</w:t>
            </w:r>
            <w:r w:rsidRPr="008C4E22">
              <w:rPr>
                <w:rFonts w:hint="eastAsia"/>
                <w:b/>
                <w:kern w:val="0"/>
                <w:szCs w:val="21"/>
              </w:rPr>
              <w:t>2</w:t>
            </w:r>
          </w:p>
        </w:tc>
        <w:tc>
          <w:tcPr>
            <w:tcW w:w="7138" w:type="dxa"/>
            <w:vAlign w:val="center"/>
          </w:tcPr>
          <w:p w:rsidR="00EE7599" w:rsidRPr="008C4E22" w:rsidRDefault="00E70F1F" w:rsidP="00E70F1F">
            <w:pPr>
              <w:pStyle w:val="Default"/>
              <w:rPr>
                <w:b/>
                <w:color w:val="auto"/>
                <w:szCs w:val="21"/>
              </w:rPr>
            </w:pPr>
            <w:r w:rsidRPr="008C4E22">
              <w:rPr>
                <w:rFonts w:hint="eastAsia"/>
                <w:color w:val="auto"/>
                <w:sz w:val="21"/>
                <w:szCs w:val="21"/>
              </w:rPr>
              <w:t>能初步使用恰当的技术、资源和工具进行</w:t>
            </w:r>
            <w:r w:rsidR="0026395B" w:rsidRPr="008C4E22">
              <w:rPr>
                <w:rFonts w:hint="eastAsia"/>
                <w:color w:val="auto"/>
                <w:sz w:val="21"/>
                <w:szCs w:val="21"/>
              </w:rPr>
              <w:t>生态监测与评价</w:t>
            </w:r>
            <w:r w:rsidRPr="008C4E22">
              <w:rPr>
                <w:rFonts w:hint="eastAsia"/>
                <w:color w:val="auto"/>
                <w:sz w:val="21"/>
                <w:szCs w:val="21"/>
              </w:rPr>
              <w:t>及生态影响预测</w:t>
            </w:r>
            <w:r w:rsidR="0026395B" w:rsidRPr="008C4E22">
              <w:rPr>
                <w:rFonts w:hint="eastAsia"/>
                <w:color w:val="auto"/>
                <w:sz w:val="21"/>
                <w:szCs w:val="21"/>
              </w:rPr>
              <w:t>，并能够分析其局限性。</w:t>
            </w:r>
            <w:r w:rsidR="0026395B" w:rsidRPr="008C4E22">
              <w:rPr>
                <w:color w:val="auto"/>
                <w:sz w:val="21"/>
                <w:szCs w:val="21"/>
              </w:rPr>
              <w:t xml:space="preserve"> </w:t>
            </w:r>
          </w:p>
        </w:tc>
      </w:tr>
      <w:tr w:rsidR="00EE7599" w:rsidRPr="008C4E22">
        <w:tc>
          <w:tcPr>
            <w:tcW w:w="1384" w:type="dxa"/>
            <w:vAlign w:val="center"/>
          </w:tcPr>
          <w:p w:rsidR="00EE7599" w:rsidRPr="008C4E22" w:rsidRDefault="005522B4">
            <w:pPr>
              <w:spacing w:line="360" w:lineRule="auto"/>
              <w:jc w:val="center"/>
              <w:rPr>
                <w:b/>
                <w:kern w:val="0"/>
                <w:szCs w:val="21"/>
              </w:rPr>
            </w:pPr>
            <w:r w:rsidRPr="008C4E22">
              <w:rPr>
                <w:rFonts w:hint="eastAsia"/>
                <w:b/>
                <w:kern w:val="0"/>
                <w:szCs w:val="21"/>
              </w:rPr>
              <w:t>课程目标</w:t>
            </w:r>
            <w:r w:rsidRPr="008C4E22">
              <w:rPr>
                <w:rFonts w:hint="eastAsia"/>
                <w:b/>
                <w:kern w:val="0"/>
                <w:szCs w:val="21"/>
              </w:rPr>
              <w:t>3</w:t>
            </w:r>
          </w:p>
        </w:tc>
        <w:tc>
          <w:tcPr>
            <w:tcW w:w="7138" w:type="dxa"/>
            <w:vAlign w:val="center"/>
          </w:tcPr>
          <w:p w:rsidR="00EE7599" w:rsidRPr="008C4E22" w:rsidRDefault="0026395B" w:rsidP="00E70F1F">
            <w:pPr>
              <w:pStyle w:val="Default"/>
              <w:rPr>
                <w:b/>
                <w:color w:val="auto"/>
                <w:szCs w:val="21"/>
              </w:rPr>
            </w:pPr>
            <w:r w:rsidRPr="008C4E22">
              <w:rPr>
                <w:rFonts w:hint="eastAsia"/>
                <w:color w:val="auto"/>
                <w:sz w:val="21"/>
                <w:szCs w:val="21"/>
              </w:rPr>
              <w:t>能分析和评价</w:t>
            </w:r>
            <w:r w:rsidR="00E70F1F" w:rsidRPr="008C4E22">
              <w:rPr>
                <w:rFonts w:hint="eastAsia"/>
                <w:color w:val="auto"/>
                <w:sz w:val="21"/>
                <w:szCs w:val="21"/>
              </w:rPr>
              <w:t>生态影响类项目的</w:t>
            </w:r>
            <w:r w:rsidRPr="008C4E22">
              <w:rPr>
                <w:rFonts w:hint="eastAsia"/>
                <w:color w:val="auto"/>
                <w:sz w:val="21"/>
                <w:szCs w:val="21"/>
              </w:rPr>
              <w:t>工程实践对社会、健康、安全、法律及文化的影响，以及这些制约因素对项目实施的影响，并理解应承担的责任。</w:t>
            </w:r>
          </w:p>
        </w:tc>
      </w:tr>
      <w:tr w:rsidR="00EE7599" w:rsidRPr="008C4E22">
        <w:tc>
          <w:tcPr>
            <w:tcW w:w="1384" w:type="dxa"/>
            <w:vAlign w:val="center"/>
          </w:tcPr>
          <w:p w:rsidR="00EE7599" w:rsidRPr="008C4E22" w:rsidRDefault="005522B4">
            <w:pPr>
              <w:spacing w:line="360" w:lineRule="auto"/>
              <w:jc w:val="center"/>
              <w:rPr>
                <w:b/>
                <w:kern w:val="0"/>
                <w:szCs w:val="21"/>
              </w:rPr>
            </w:pPr>
            <w:r w:rsidRPr="008C4E22">
              <w:rPr>
                <w:rFonts w:hint="eastAsia"/>
                <w:b/>
                <w:kern w:val="0"/>
                <w:szCs w:val="21"/>
              </w:rPr>
              <w:t>课程目标</w:t>
            </w:r>
            <w:r w:rsidRPr="008C4E22">
              <w:rPr>
                <w:rFonts w:hint="eastAsia"/>
                <w:b/>
                <w:kern w:val="0"/>
                <w:szCs w:val="21"/>
              </w:rPr>
              <w:t>4</w:t>
            </w:r>
          </w:p>
        </w:tc>
        <w:tc>
          <w:tcPr>
            <w:tcW w:w="7138" w:type="dxa"/>
            <w:vAlign w:val="center"/>
          </w:tcPr>
          <w:p w:rsidR="00EE7599" w:rsidRPr="008C4E22" w:rsidRDefault="00E70F1F" w:rsidP="00E70F1F">
            <w:pPr>
              <w:pStyle w:val="Default"/>
              <w:rPr>
                <w:b/>
                <w:color w:val="auto"/>
                <w:szCs w:val="21"/>
              </w:rPr>
            </w:pPr>
            <w:r w:rsidRPr="008C4E22">
              <w:rPr>
                <w:rFonts w:hint="eastAsia"/>
                <w:color w:val="auto"/>
                <w:sz w:val="21"/>
                <w:szCs w:val="21"/>
              </w:rPr>
              <w:t>能正确认识生态监测与评价职业性质与社会责任、职业规范与道德的内涵。并能够在具体工程实践中理解并遵守工程职业道德和规范，履行责任。</w:t>
            </w:r>
            <w:r w:rsidRPr="008C4E22">
              <w:rPr>
                <w:color w:val="auto"/>
                <w:sz w:val="21"/>
                <w:szCs w:val="21"/>
              </w:rPr>
              <w:t xml:space="preserve"> </w:t>
            </w:r>
          </w:p>
        </w:tc>
      </w:tr>
      <w:tr w:rsidR="00EE7599" w:rsidRPr="008C4E22">
        <w:tc>
          <w:tcPr>
            <w:tcW w:w="1384" w:type="dxa"/>
            <w:vAlign w:val="center"/>
          </w:tcPr>
          <w:p w:rsidR="00EE7599" w:rsidRPr="008C4E22" w:rsidRDefault="005522B4">
            <w:pPr>
              <w:spacing w:line="360" w:lineRule="auto"/>
              <w:jc w:val="center"/>
              <w:rPr>
                <w:b/>
                <w:kern w:val="0"/>
                <w:szCs w:val="21"/>
              </w:rPr>
            </w:pPr>
            <w:r w:rsidRPr="008C4E22">
              <w:rPr>
                <w:rFonts w:hint="eastAsia"/>
                <w:b/>
                <w:kern w:val="0"/>
                <w:szCs w:val="21"/>
              </w:rPr>
              <w:t>课程目标</w:t>
            </w:r>
            <w:r w:rsidRPr="008C4E22">
              <w:rPr>
                <w:rFonts w:hint="eastAsia"/>
                <w:b/>
                <w:kern w:val="0"/>
                <w:szCs w:val="21"/>
              </w:rPr>
              <w:t>5</w:t>
            </w:r>
          </w:p>
        </w:tc>
        <w:tc>
          <w:tcPr>
            <w:tcW w:w="7138" w:type="dxa"/>
            <w:vAlign w:val="center"/>
          </w:tcPr>
          <w:p w:rsidR="00EE7599" w:rsidRPr="008C4E22" w:rsidRDefault="00E70F1F" w:rsidP="001038A1">
            <w:pPr>
              <w:pStyle w:val="Default"/>
              <w:rPr>
                <w:b/>
                <w:color w:val="auto"/>
                <w:szCs w:val="21"/>
              </w:rPr>
            </w:pPr>
            <w:r w:rsidRPr="008C4E22">
              <w:rPr>
                <w:rFonts w:hint="eastAsia"/>
                <w:color w:val="auto"/>
                <w:sz w:val="21"/>
                <w:szCs w:val="21"/>
              </w:rPr>
              <w:t>具有一定的组织、协调、管理团队的能力，在工程实践中，具备合作能力，能够在团队中独立承担任务，合作开展工作，完成工程实践任务。</w:t>
            </w:r>
            <w:r w:rsidRPr="008C4E22">
              <w:rPr>
                <w:color w:val="auto"/>
                <w:sz w:val="21"/>
                <w:szCs w:val="21"/>
              </w:rPr>
              <w:t xml:space="preserve"> </w:t>
            </w:r>
          </w:p>
        </w:tc>
      </w:tr>
      <w:tr w:rsidR="00E70F1F" w:rsidRPr="008C4E22">
        <w:tc>
          <w:tcPr>
            <w:tcW w:w="1384" w:type="dxa"/>
            <w:vAlign w:val="center"/>
          </w:tcPr>
          <w:p w:rsidR="00E70F1F" w:rsidRPr="008C4E22" w:rsidRDefault="00E70F1F" w:rsidP="00E70F1F">
            <w:pPr>
              <w:spacing w:line="360" w:lineRule="auto"/>
              <w:jc w:val="center"/>
              <w:rPr>
                <w:b/>
                <w:kern w:val="0"/>
                <w:szCs w:val="21"/>
              </w:rPr>
            </w:pPr>
            <w:r w:rsidRPr="008C4E22">
              <w:rPr>
                <w:rFonts w:hint="eastAsia"/>
                <w:b/>
                <w:kern w:val="0"/>
                <w:szCs w:val="21"/>
              </w:rPr>
              <w:t>课程目标</w:t>
            </w:r>
            <w:r w:rsidRPr="008C4E22">
              <w:rPr>
                <w:rFonts w:hint="eastAsia"/>
                <w:b/>
                <w:kern w:val="0"/>
                <w:szCs w:val="21"/>
              </w:rPr>
              <w:t>6</w:t>
            </w:r>
          </w:p>
        </w:tc>
        <w:tc>
          <w:tcPr>
            <w:tcW w:w="7138" w:type="dxa"/>
            <w:vAlign w:val="center"/>
          </w:tcPr>
          <w:p w:rsidR="00E70F1F" w:rsidRPr="008C4E22" w:rsidRDefault="00E70F1F" w:rsidP="001038A1">
            <w:pPr>
              <w:pStyle w:val="Default"/>
              <w:rPr>
                <w:color w:val="auto"/>
                <w:sz w:val="21"/>
                <w:szCs w:val="21"/>
              </w:rPr>
            </w:pPr>
            <w:r w:rsidRPr="008C4E22">
              <w:rPr>
                <w:rFonts w:hint="eastAsia"/>
                <w:color w:val="auto"/>
                <w:sz w:val="21"/>
                <w:szCs w:val="21"/>
              </w:rPr>
              <w:t>能通过口头及书面方式</w:t>
            </w:r>
            <w:r w:rsidR="001038A1" w:rsidRPr="008C4E22">
              <w:rPr>
                <w:rFonts w:hint="eastAsia"/>
                <w:color w:val="auto"/>
                <w:sz w:val="21"/>
                <w:szCs w:val="21"/>
              </w:rPr>
              <w:t>工程实践中生态监测方法、生态评价模型、生态影响预测</w:t>
            </w:r>
            <w:r w:rsidRPr="008C4E22">
              <w:rPr>
                <w:rFonts w:hint="eastAsia"/>
                <w:color w:val="auto"/>
                <w:sz w:val="21"/>
                <w:szCs w:val="21"/>
              </w:rPr>
              <w:t>问题</w:t>
            </w:r>
            <w:r w:rsidR="001038A1" w:rsidRPr="008C4E22">
              <w:rPr>
                <w:rFonts w:hint="eastAsia"/>
                <w:color w:val="auto"/>
                <w:sz w:val="21"/>
                <w:szCs w:val="21"/>
              </w:rPr>
              <w:t>等</w:t>
            </w:r>
            <w:r w:rsidRPr="008C4E22">
              <w:rPr>
                <w:rFonts w:hint="eastAsia"/>
                <w:color w:val="auto"/>
                <w:sz w:val="21"/>
                <w:szCs w:val="21"/>
              </w:rPr>
              <w:t>与同行进行有效沟通，陈述自己的想法，准确表达自己的观点，回应质疑，理解与业界同行和社会公众交流的差异性。</w:t>
            </w:r>
            <w:r w:rsidRPr="008C4E22">
              <w:rPr>
                <w:color w:val="auto"/>
                <w:sz w:val="21"/>
                <w:szCs w:val="21"/>
              </w:rPr>
              <w:t xml:space="preserve"> </w:t>
            </w:r>
          </w:p>
        </w:tc>
      </w:tr>
      <w:tr w:rsidR="00E70F1F" w:rsidRPr="008C4E22">
        <w:tc>
          <w:tcPr>
            <w:tcW w:w="1384" w:type="dxa"/>
            <w:vAlign w:val="center"/>
          </w:tcPr>
          <w:p w:rsidR="00E70F1F" w:rsidRPr="008C4E22" w:rsidRDefault="00E70F1F" w:rsidP="00E70F1F">
            <w:pPr>
              <w:spacing w:line="360" w:lineRule="auto"/>
              <w:jc w:val="center"/>
              <w:rPr>
                <w:b/>
                <w:kern w:val="0"/>
                <w:szCs w:val="21"/>
              </w:rPr>
            </w:pPr>
            <w:r w:rsidRPr="008C4E22">
              <w:rPr>
                <w:rFonts w:hint="eastAsia"/>
                <w:b/>
                <w:kern w:val="0"/>
                <w:szCs w:val="21"/>
              </w:rPr>
              <w:t>课程目标</w:t>
            </w:r>
            <w:r w:rsidRPr="008C4E22">
              <w:rPr>
                <w:rFonts w:hint="eastAsia"/>
                <w:b/>
                <w:kern w:val="0"/>
                <w:szCs w:val="21"/>
              </w:rPr>
              <w:t>7</w:t>
            </w:r>
          </w:p>
        </w:tc>
        <w:tc>
          <w:tcPr>
            <w:tcW w:w="7138" w:type="dxa"/>
            <w:vAlign w:val="center"/>
          </w:tcPr>
          <w:p w:rsidR="00E70F1F" w:rsidRPr="008C4E22" w:rsidRDefault="00E70F1F" w:rsidP="001038A1">
            <w:pPr>
              <w:pStyle w:val="Default"/>
              <w:rPr>
                <w:color w:val="auto"/>
                <w:sz w:val="21"/>
                <w:szCs w:val="21"/>
              </w:rPr>
            </w:pPr>
            <w:r w:rsidRPr="008C4E22">
              <w:rPr>
                <w:color w:val="auto"/>
                <w:sz w:val="21"/>
                <w:szCs w:val="21"/>
              </w:rPr>
              <w:t>12.2</w:t>
            </w:r>
            <w:r w:rsidRPr="008C4E22">
              <w:rPr>
                <w:rFonts w:hint="eastAsia"/>
                <w:color w:val="auto"/>
                <w:sz w:val="21"/>
                <w:szCs w:val="21"/>
              </w:rPr>
              <w:t>：具有自主学习的能力，适应未来社会和环境生态工程领域技术发展的能力。</w:t>
            </w:r>
            <w:r w:rsidRPr="008C4E22">
              <w:rPr>
                <w:color w:val="auto"/>
                <w:sz w:val="21"/>
                <w:szCs w:val="21"/>
              </w:rPr>
              <w:t xml:space="preserve"> </w:t>
            </w:r>
          </w:p>
        </w:tc>
      </w:tr>
    </w:tbl>
    <w:p w:rsidR="00EE7599" w:rsidRPr="008C4E22" w:rsidRDefault="00EE7599">
      <w:pPr>
        <w:spacing w:line="360" w:lineRule="auto"/>
        <w:jc w:val="left"/>
        <w:rPr>
          <w:rFonts w:ascii="Times New Roman" w:eastAsia="宋体" w:hAnsi="Times New Roman" w:cs="Times New Roman"/>
          <w:szCs w:val="21"/>
        </w:rPr>
      </w:pPr>
    </w:p>
    <w:p w:rsidR="00EE7599" w:rsidRPr="008C4E22" w:rsidRDefault="005522B4" w:rsidP="00CD2EE9">
      <w:pPr>
        <w:pStyle w:val="ad"/>
        <w:spacing w:line="320" w:lineRule="exact"/>
        <w:ind w:left="420" w:firstLine="422"/>
        <w:jc w:val="center"/>
        <w:rPr>
          <w:rFonts w:ascii="Times New Roman" w:eastAsia="宋体"/>
          <w:b/>
          <w:szCs w:val="21"/>
        </w:rPr>
      </w:pPr>
      <w:r w:rsidRPr="008C4E22">
        <w:rPr>
          <w:rFonts w:ascii="Times New Roman" w:hint="eastAsia"/>
          <w:b/>
          <w:szCs w:val="21"/>
        </w:rPr>
        <w:t>表</w:t>
      </w:r>
      <w:r w:rsidRPr="008C4E22">
        <w:rPr>
          <w:rFonts w:ascii="Times New Roman" w:hint="eastAsia"/>
          <w:b/>
          <w:szCs w:val="21"/>
        </w:rPr>
        <w:t xml:space="preserve">2-1 </w:t>
      </w:r>
      <w:r w:rsidRPr="008C4E22">
        <w:rPr>
          <w:rFonts w:ascii="Times New Roman" w:hint="eastAsia"/>
          <w:b/>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3846"/>
        <w:gridCol w:w="1324"/>
      </w:tblGrid>
      <w:tr w:rsidR="00EE7599" w:rsidRPr="008C4E22" w:rsidTr="001038A1">
        <w:trPr>
          <w:trHeight w:val="328"/>
          <w:tblHeader/>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EE7599" w:rsidRPr="008C4E22" w:rsidRDefault="005522B4">
            <w:pPr>
              <w:autoSpaceDE w:val="0"/>
              <w:autoSpaceDN w:val="0"/>
              <w:adjustRightInd w:val="0"/>
              <w:snapToGrid w:val="0"/>
              <w:jc w:val="center"/>
              <w:rPr>
                <w:rFonts w:ascii="Times New Roman"/>
                <w:b/>
                <w:szCs w:val="21"/>
              </w:rPr>
            </w:pPr>
            <w:r w:rsidRPr="008C4E22">
              <w:rPr>
                <w:rFonts w:ascii="Times New Roman" w:hint="eastAsia"/>
                <w:b/>
                <w:szCs w:val="21"/>
              </w:rPr>
              <w:t>毕业要求</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EE7599" w:rsidRPr="008C4E22" w:rsidRDefault="005522B4">
            <w:pPr>
              <w:autoSpaceDE w:val="0"/>
              <w:autoSpaceDN w:val="0"/>
              <w:adjustRightInd w:val="0"/>
              <w:snapToGrid w:val="0"/>
              <w:jc w:val="center"/>
              <w:rPr>
                <w:rFonts w:ascii="Times New Roman"/>
                <w:b/>
                <w:szCs w:val="21"/>
              </w:rPr>
            </w:pPr>
            <w:r w:rsidRPr="008C4E22">
              <w:rPr>
                <w:rFonts w:ascii="Times New Roman" w:hint="eastAsia"/>
                <w:b/>
                <w:szCs w:val="21"/>
              </w:rPr>
              <w:t>指标点</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EE7599" w:rsidRPr="008C4E22" w:rsidRDefault="005522B4">
            <w:pPr>
              <w:autoSpaceDE w:val="0"/>
              <w:autoSpaceDN w:val="0"/>
              <w:adjustRightInd w:val="0"/>
              <w:snapToGrid w:val="0"/>
              <w:jc w:val="center"/>
              <w:rPr>
                <w:rFonts w:ascii="Times New Roman"/>
                <w:b/>
                <w:szCs w:val="21"/>
              </w:rPr>
            </w:pPr>
            <w:r w:rsidRPr="008C4E22">
              <w:rPr>
                <w:rFonts w:ascii="Times New Roman" w:hint="eastAsia"/>
                <w:b/>
                <w:szCs w:val="21"/>
              </w:rPr>
              <w:t>课程目标</w:t>
            </w:r>
          </w:p>
        </w:tc>
      </w:tr>
      <w:tr w:rsidR="00EE7599" w:rsidRPr="008C4E22" w:rsidTr="001038A1">
        <w:trPr>
          <w:trHeight w:val="423"/>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EE7599" w:rsidRPr="008C4E22" w:rsidRDefault="005522B4" w:rsidP="001038A1">
            <w:pPr>
              <w:spacing w:line="360" w:lineRule="auto"/>
              <w:rPr>
                <w:rFonts w:ascii="Times New Roman"/>
                <w:szCs w:val="21"/>
              </w:rPr>
            </w:pPr>
            <w:r w:rsidRPr="008C4E22">
              <w:rPr>
                <w:rFonts w:ascii="Times New Roman" w:hint="eastAsia"/>
                <w:b/>
                <w:szCs w:val="21"/>
              </w:rPr>
              <w:t>毕业要求</w:t>
            </w:r>
            <w:r w:rsidRPr="008C4E22">
              <w:rPr>
                <w:rFonts w:ascii="Times New Roman" w:hint="eastAsia"/>
                <w:b/>
                <w:szCs w:val="21"/>
              </w:rPr>
              <w:t>1</w:t>
            </w:r>
            <w:r w:rsidRPr="008C4E22">
              <w:rPr>
                <w:rFonts w:ascii="Times New Roman" w:hint="eastAsia"/>
                <w:b/>
                <w:szCs w:val="21"/>
              </w:rPr>
              <w:t>：</w:t>
            </w:r>
            <w:r w:rsidR="001038A1" w:rsidRPr="008C4E22">
              <w:rPr>
                <w:rFonts w:ascii="Times New Roman" w:cs="Times New Roman" w:hint="eastAsia"/>
                <w:szCs w:val="21"/>
              </w:rPr>
              <w:t>研究</w:t>
            </w:r>
            <w:r w:rsidRPr="008C4E22">
              <w:rPr>
                <w:rFonts w:ascii="Times New Roman" w:cs="Times New Roman" w:hint="eastAsia"/>
                <w:szCs w:val="21"/>
              </w:rPr>
              <w:t>【</w:t>
            </w:r>
            <w:r w:rsidRPr="008C4E22">
              <w:rPr>
                <w:rFonts w:ascii="Times New Roman" w:cs="Times New Roman" w:hint="eastAsia"/>
                <w:szCs w:val="21"/>
              </w:rPr>
              <w:t>H</w:t>
            </w:r>
            <w:r w:rsidRPr="008C4E22">
              <w:rPr>
                <w:rFonts w:ascii="Times New Roman" w:cs="Times New Roman" w:hint="eastAsia"/>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EE7599" w:rsidRPr="008C4E22" w:rsidRDefault="001038A1" w:rsidP="001038A1">
            <w:pPr>
              <w:pStyle w:val="Default"/>
              <w:jc w:val="both"/>
              <w:rPr>
                <w:rFonts w:ascii="Times New Roman"/>
                <w:color w:val="auto"/>
                <w:szCs w:val="21"/>
              </w:rPr>
            </w:pPr>
            <w:r w:rsidRPr="008C4E22">
              <w:rPr>
                <w:color w:val="auto"/>
                <w:sz w:val="21"/>
                <w:szCs w:val="21"/>
              </w:rPr>
              <w:t>4.2</w:t>
            </w:r>
            <w:r w:rsidRPr="008C4E22">
              <w:rPr>
                <w:rFonts w:hint="eastAsia"/>
                <w:color w:val="auto"/>
                <w:sz w:val="21"/>
                <w:szCs w:val="21"/>
              </w:rPr>
              <w:t>：能够根据环境生态工程专业知识的特征，选择科学的研究方法，设计合理的实验方案。</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EE7599" w:rsidRPr="008C4E22" w:rsidRDefault="001038A1">
            <w:pPr>
              <w:spacing w:line="360" w:lineRule="auto"/>
              <w:jc w:val="center"/>
              <w:rPr>
                <w:rFonts w:ascii="Times New Roman"/>
                <w:szCs w:val="21"/>
              </w:rPr>
            </w:pPr>
            <w:r w:rsidRPr="008C4E22">
              <w:rPr>
                <w:rFonts w:ascii="Times New Roman" w:cs="Times New Roman" w:hint="eastAsia"/>
                <w:szCs w:val="21"/>
              </w:rPr>
              <w:t>1</w:t>
            </w:r>
          </w:p>
        </w:tc>
      </w:tr>
      <w:tr w:rsidR="00EE7599" w:rsidRPr="008C4E22" w:rsidTr="001038A1">
        <w:trPr>
          <w:trHeight w:val="146"/>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EE7599" w:rsidRPr="008C4E22" w:rsidRDefault="005522B4" w:rsidP="001038A1">
            <w:pPr>
              <w:spacing w:line="360" w:lineRule="auto"/>
              <w:rPr>
                <w:rFonts w:ascii="Times New Roman"/>
                <w:szCs w:val="21"/>
              </w:rPr>
            </w:pPr>
            <w:r w:rsidRPr="008C4E22">
              <w:rPr>
                <w:rFonts w:ascii="Times New Roman" w:hint="eastAsia"/>
                <w:b/>
                <w:szCs w:val="21"/>
              </w:rPr>
              <w:t>毕业要求</w:t>
            </w:r>
            <w:r w:rsidRPr="008C4E22">
              <w:rPr>
                <w:rFonts w:ascii="Times New Roman" w:hint="eastAsia"/>
                <w:b/>
                <w:szCs w:val="21"/>
              </w:rPr>
              <w:t>2</w:t>
            </w:r>
            <w:r w:rsidRPr="008C4E22">
              <w:rPr>
                <w:rFonts w:ascii="Times New Roman" w:hint="eastAsia"/>
                <w:b/>
                <w:szCs w:val="21"/>
              </w:rPr>
              <w:t>：</w:t>
            </w:r>
            <w:r w:rsidR="001038A1" w:rsidRPr="008C4E22">
              <w:rPr>
                <w:rFonts w:ascii="Times New Roman" w:cs="Times New Roman" w:hint="eastAsia"/>
                <w:szCs w:val="21"/>
              </w:rPr>
              <w:t>使用现代工具</w:t>
            </w:r>
            <w:r w:rsidRPr="008C4E22">
              <w:rPr>
                <w:rFonts w:ascii="Times New Roman" w:cs="Times New Roman" w:hint="eastAsia"/>
                <w:szCs w:val="21"/>
              </w:rPr>
              <w:t>【</w:t>
            </w:r>
            <w:r w:rsidR="001038A1" w:rsidRPr="008C4E22">
              <w:rPr>
                <w:rFonts w:ascii="Times New Roman" w:cs="Times New Roman" w:hint="eastAsia"/>
                <w:szCs w:val="21"/>
              </w:rPr>
              <w:t>L</w:t>
            </w:r>
            <w:r w:rsidRPr="008C4E22">
              <w:rPr>
                <w:rFonts w:ascii="Times New Roman" w:cs="Times New Roman" w:hint="eastAsia"/>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1038A1" w:rsidRPr="008C4E22" w:rsidRDefault="001038A1" w:rsidP="001038A1">
            <w:pPr>
              <w:pStyle w:val="Default"/>
              <w:jc w:val="both"/>
              <w:rPr>
                <w:color w:val="auto"/>
                <w:szCs w:val="21"/>
              </w:rPr>
            </w:pPr>
            <w:r w:rsidRPr="008C4E22">
              <w:rPr>
                <w:rFonts w:hint="eastAsia"/>
                <w:color w:val="auto"/>
                <w:sz w:val="21"/>
                <w:szCs w:val="21"/>
              </w:rPr>
              <w:t>指标点</w:t>
            </w:r>
            <w:r w:rsidRPr="008C4E22">
              <w:rPr>
                <w:color w:val="auto"/>
                <w:sz w:val="21"/>
                <w:szCs w:val="21"/>
              </w:rPr>
              <w:t>5.3</w:t>
            </w:r>
            <w:r w:rsidRPr="008C4E22">
              <w:rPr>
                <w:rFonts w:hint="eastAsia"/>
                <w:color w:val="auto"/>
                <w:sz w:val="21"/>
                <w:szCs w:val="21"/>
              </w:rPr>
              <w:t>：能初步使用恰当的技术、资源和工具对环境生态监测与评价、</w:t>
            </w:r>
          </w:p>
          <w:p w:rsidR="00EE7599" w:rsidRPr="008C4E22" w:rsidRDefault="001038A1" w:rsidP="001038A1">
            <w:pPr>
              <w:pStyle w:val="Default"/>
              <w:jc w:val="both"/>
              <w:rPr>
                <w:color w:val="auto"/>
                <w:szCs w:val="21"/>
              </w:rPr>
            </w:pPr>
            <w:r w:rsidRPr="008C4E22">
              <w:rPr>
                <w:rFonts w:hint="eastAsia"/>
                <w:color w:val="auto"/>
                <w:sz w:val="21"/>
                <w:szCs w:val="21"/>
              </w:rPr>
              <w:t>生态治理与修复中的问题进行模拟和预测，并能够分析其局限性。</w:t>
            </w:r>
            <w:r w:rsidRPr="008C4E22">
              <w:rPr>
                <w:color w:val="auto"/>
                <w:sz w:val="21"/>
                <w:szCs w:val="21"/>
              </w:rPr>
              <w:t xml:space="preserve"> </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EE7599" w:rsidRPr="008C4E22" w:rsidRDefault="001038A1">
            <w:pPr>
              <w:spacing w:line="360" w:lineRule="auto"/>
              <w:jc w:val="center"/>
              <w:rPr>
                <w:rFonts w:ascii="Times New Roman"/>
                <w:szCs w:val="21"/>
              </w:rPr>
            </w:pPr>
            <w:r w:rsidRPr="008C4E22">
              <w:rPr>
                <w:rFonts w:ascii="Times New Roman" w:cs="Times New Roman" w:hint="eastAsia"/>
                <w:szCs w:val="21"/>
              </w:rPr>
              <w:t>2</w:t>
            </w:r>
          </w:p>
        </w:tc>
      </w:tr>
      <w:tr w:rsidR="00EE7599" w:rsidRPr="008C4E22" w:rsidTr="001038A1">
        <w:trPr>
          <w:trHeight w:val="70"/>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EE7599" w:rsidRPr="008C4E22" w:rsidRDefault="005522B4" w:rsidP="001038A1">
            <w:pPr>
              <w:spacing w:line="360" w:lineRule="auto"/>
              <w:rPr>
                <w:rFonts w:ascii="Times New Roman"/>
                <w:szCs w:val="21"/>
              </w:rPr>
            </w:pPr>
            <w:r w:rsidRPr="008C4E22">
              <w:rPr>
                <w:rFonts w:ascii="Times New Roman" w:hint="eastAsia"/>
                <w:b/>
                <w:szCs w:val="21"/>
              </w:rPr>
              <w:t>毕业要求</w:t>
            </w:r>
            <w:r w:rsidRPr="008C4E22">
              <w:rPr>
                <w:rFonts w:ascii="Times New Roman" w:hint="eastAsia"/>
                <w:b/>
                <w:szCs w:val="21"/>
              </w:rPr>
              <w:t>3</w:t>
            </w:r>
            <w:r w:rsidRPr="008C4E22">
              <w:rPr>
                <w:rFonts w:ascii="Times New Roman" w:hint="eastAsia"/>
                <w:b/>
                <w:szCs w:val="21"/>
              </w:rPr>
              <w:t>：</w:t>
            </w:r>
            <w:r w:rsidR="001038A1" w:rsidRPr="008C4E22">
              <w:rPr>
                <w:rFonts w:ascii="Times New Roman" w:cs="Times New Roman" w:hint="eastAsia"/>
                <w:szCs w:val="21"/>
              </w:rPr>
              <w:t>工程与社会</w:t>
            </w:r>
            <w:r w:rsidRPr="008C4E22">
              <w:rPr>
                <w:rFonts w:ascii="Times New Roman" w:cs="Times New Roman" w:hint="eastAsia"/>
                <w:szCs w:val="21"/>
              </w:rPr>
              <w:t>【</w:t>
            </w:r>
            <w:r w:rsidR="001038A1" w:rsidRPr="008C4E22">
              <w:rPr>
                <w:rFonts w:ascii="Times New Roman" w:cs="Times New Roman" w:hint="eastAsia"/>
                <w:szCs w:val="21"/>
              </w:rPr>
              <w:t>M</w:t>
            </w:r>
            <w:r w:rsidRPr="008C4E22">
              <w:rPr>
                <w:rFonts w:ascii="Times New Roman" w:cs="Times New Roman" w:hint="eastAsia"/>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EE7599" w:rsidRPr="008C4E22" w:rsidRDefault="001038A1" w:rsidP="00B862B3">
            <w:pPr>
              <w:pStyle w:val="Default"/>
              <w:jc w:val="both"/>
              <w:rPr>
                <w:rFonts w:ascii="Times New Roman"/>
                <w:color w:val="auto"/>
                <w:szCs w:val="21"/>
              </w:rPr>
            </w:pPr>
            <w:r w:rsidRPr="008C4E22">
              <w:rPr>
                <w:color w:val="auto"/>
                <w:sz w:val="21"/>
                <w:szCs w:val="21"/>
              </w:rPr>
              <w:t>6.2</w:t>
            </w:r>
            <w:r w:rsidRPr="008C4E22">
              <w:rPr>
                <w:rFonts w:hint="eastAsia"/>
                <w:color w:val="auto"/>
                <w:sz w:val="21"/>
                <w:szCs w:val="21"/>
              </w:rPr>
              <w:t>：能分析和评价生态监测与评价、生态治理与修复工程实践对社会、健康、安全、法律及文化的影响，以及这些制约因素对项目实施的影响，并理解应承担的责任。</w:t>
            </w:r>
            <w:r w:rsidRPr="008C4E22">
              <w:rPr>
                <w:color w:val="auto"/>
                <w:sz w:val="21"/>
                <w:szCs w:val="21"/>
              </w:rPr>
              <w:t xml:space="preserve"> </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EE7599" w:rsidRPr="008C4E22" w:rsidRDefault="001038A1">
            <w:pPr>
              <w:spacing w:line="360" w:lineRule="auto"/>
              <w:jc w:val="center"/>
              <w:rPr>
                <w:rFonts w:ascii="Times New Roman"/>
                <w:szCs w:val="21"/>
              </w:rPr>
            </w:pPr>
            <w:r w:rsidRPr="008C4E22">
              <w:rPr>
                <w:rFonts w:ascii="Times New Roman" w:cs="Times New Roman" w:hint="eastAsia"/>
                <w:szCs w:val="21"/>
              </w:rPr>
              <w:t>3</w:t>
            </w:r>
          </w:p>
        </w:tc>
      </w:tr>
      <w:tr w:rsidR="00EE7599" w:rsidRPr="008C4E22" w:rsidTr="001038A1">
        <w:trPr>
          <w:trHeight w:val="70"/>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EE7599" w:rsidRPr="008C4E22" w:rsidRDefault="001038A1" w:rsidP="001038A1">
            <w:pPr>
              <w:rPr>
                <w:rFonts w:ascii="Times New Roman"/>
                <w:szCs w:val="21"/>
              </w:rPr>
            </w:pPr>
            <w:r w:rsidRPr="008C4E22">
              <w:rPr>
                <w:rFonts w:ascii="Times New Roman" w:hint="eastAsia"/>
                <w:b/>
                <w:szCs w:val="21"/>
              </w:rPr>
              <w:t>毕业要求</w:t>
            </w:r>
            <w:r w:rsidRPr="008C4E22">
              <w:rPr>
                <w:rFonts w:ascii="Times New Roman" w:hint="eastAsia"/>
                <w:b/>
                <w:szCs w:val="21"/>
              </w:rPr>
              <w:t>4</w:t>
            </w:r>
            <w:r w:rsidRPr="008C4E22">
              <w:rPr>
                <w:rFonts w:ascii="Times New Roman" w:hint="eastAsia"/>
                <w:b/>
                <w:szCs w:val="21"/>
              </w:rPr>
              <w:t>：</w:t>
            </w:r>
            <w:r w:rsidRPr="008C4E22">
              <w:rPr>
                <w:rFonts w:ascii="Times New Roman" w:cs="Times New Roman" w:hint="eastAsia"/>
                <w:szCs w:val="21"/>
              </w:rPr>
              <w:t>职业规范【</w:t>
            </w:r>
            <w:r w:rsidRPr="008C4E22">
              <w:rPr>
                <w:rFonts w:ascii="Times New Roman" w:cs="Times New Roman" w:hint="eastAsia"/>
                <w:szCs w:val="21"/>
              </w:rPr>
              <w:t>M</w:t>
            </w:r>
            <w:r w:rsidRPr="008C4E22">
              <w:rPr>
                <w:rFonts w:ascii="Times New Roman" w:cs="Times New Roman" w:hint="eastAsia"/>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EE7599" w:rsidRPr="008C4E22" w:rsidRDefault="001038A1" w:rsidP="001038A1">
            <w:pPr>
              <w:pStyle w:val="Default"/>
              <w:jc w:val="both"/>
              <w:rPr>
                <w:color w:val="auto"/>
                <w:szCs w:val="21"/>
              </w:rPr>
            </w:pPr>
            <w:r w:rsidRPr="008C4E22">
              <w:rPr>
                <w:color w:val="auto"/>
                <w:sz w:val="21"/>
                <w:szCs w:val="21"/>
              </w:rPr>
              <w:t>8.2</w:t>
            </w:r>
            <w:r w:rsidRPr="008C4E22">
              <w:rPr>
                <w:rFonts w:hint="eastAsia"/>
                <w:color w:val="auto"/>
                <w:sz w:val="21"/>
                <w:szCs w:val="21"/>
              </w:rPr>
              <w:t>：能正确认识生态监测与评价、生态治理与修复等相关职业性质与社会责任、职业规范与道德的内涵。并能够在具体工程实践中理解并遵守工程职业道德和规范，履行责任。</w:t>
            </w:r>
            <w:r w:rsidRPr="008C4E22">
              <w:rPr>
                <w:color w:val="auto"/>
                <w:sz w:val="21"/>
                <w:szCs w:val="21"/>
              </w:rPr>
              <w:t xml:space="preserve"> </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EE7599" w:rsidRPr="008C4E22" w:rsidRDefault="001038A1">
            <w:pPr>
              <w:jc w:val="center"/>
              <w:rPr>
                <w:rFonts w:ascii="Times New Roman"/>
                <w:szCs w:val="21"/>
              </w:rPr>
            </w:pPr>
            <w:r w:rsidRPr="008C4E22">
              <w:rPr>
                <w:rFonts w:hint="eastAsia"/>
                <w:szCs w:val="21"/>
              </w:rPr>
              <w:t>4</w:t>
            </w:r>
          </w:p>
        </w:tc>
      </w:tr>
      <w:tr w:rsidR="001038A1" w:rsidRPr="008C4E22" w:rsidTr="001038A1">
        <w:trPr>
          <w:trHeight w:val="70"/>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1038A1" w:rsidRPr="008C4E22" w:rsidRDefault="001038A1" w:rsidP="001038A1">
            <w:pPr>
              <w:rPr>
                <w:rFonts w:ascii="Times New Roman"/>
                <w:szCs w:val="21"/>
              </w:rPr>
            </w:pPr>
            <w:r w:rsidRPr="008C4E22">
              <w:rPr>
                <w:rFonts w:ascii="Times New Roman" w:hint="eastAsia"/>
                <w:b/>
                <w:szCs w:val="21"/>
              </w:rPr>
              <w:t>毕业要求</w:t>
            </w:r>
            <w:r w:rsidRPr="008C4E22">
              <w:rPr>
                <w:rFonts w:ascii="Times New Roman" w:hint="eastAsia"/>
                <w:b/>
                <w:szCs w:val="21"/>
              </w:rPr>
              <w:t>5</w:t>
            </w:r>
            <w:r w:rsidRPr="008C4E22">
              <w:rPr>
                <w:rFonts w:ascii="Times New Roman" w:hint="eastAsia"/>
                <w:b/>
                <w:szCs w:val="21"/>
              </w:rPr>
              <w:t>：</w:t>
            </w:r>
            <w:r w:rsidRPr="008C4E22">
              <w:rPr>
                <w:rFonts w:ascii="Times New Roman" w:cs="Times New Roman" w:hint="eastAsia"/>
                <w:szCs w:val="21"/>
              </w:rPr>
              <w:t>个人和团队【</w:t>
            </w:r>
            <w:r w:rsidRPr="008C4E22">
              <w:rPr>
                <w:rFonts w:ascii="Times New Roman" w:cs="Times New Roman" w:hint="eastAsia"/>
                <w:szCs w:val="21"/>
              </w:rPr>
              <w:t>M</w:t>
            </w:r>
            <w:r w:rsidRPr="008C4E22">
              <w:rPr>
                <w:rFonts w:ascii="Times New Roman" w:cs="Times New Roman" w:hint="eastAsia"/>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1038A1" w:rsidRPr="008C4E22" w:rsidRDefault="001038A1" w:rsidP="001038A1">
            <w:pPr>
              <w:pStyle w:val="Default"/>
              <w:jc w:val="both"/>
              <w:rPr>
                <w:color w:val="auto"/>
                <w:szCs w:val="21"/>
              </w:rPr>
            </w:pPr>
            <w:r w:rsidRPr="008C4E22">
              <w:rPr>
                <w:color w:val="auto"/>
                <w:sz w:val="21"/>
                <w:szCs w:val="21"/>
              </w:rPr>
              <w:t>9.2</w:t>
            </w:r>
            <w:r w:rsidRPr="008C4E22">
              <w:rPr>
                <w:rFonts w:hint="eastAsia"/>
                <w:color w:val="auto"/>
                <w:sz w:val="21"/>
                <w:szCs w:val="21"/>
              </w:rPr>
              <w:t>：具有一定的组织、协调、管理团队的能力，在工程实践中，具备合作能力，能够在团队中独立承担任务，合作开展工作，完成工程实践任务。</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1038A1" w:rsidRPr="008C4E22" w:rsidRDefault="001038A1">
            <w:pPr>
              <w:jc w:val="center"/>
              <w:rPr>
                <w:szCs w:val="21"/>
              </w:rPr>
            </w:pPr>
            <w:r w:rsidRPr="008C4E22">
              <w:rPr>
                <w:rFonts w:hint="eastAsia"/>
                <w:szCs w:val="21"/>
              </w:rPr>
              <w:t>5</w:t>
            </w:r>
          </w:p>
        </w:tc>
      </w:tr>
      <w:tr w:rsidR="001038A1" w:rsidRPr="008C4E22" w:rsidTr="001038A1">
        <w:trPr>
          <w:trHeight w:val="70"/>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1038A1" w:rsidRPr="008C4E22" w:rsidRDefault="001038A1" w:rsidP="001038A1">
            <w:pPr>
              <w:rPr>
                <w:rFonts w:ascii="Times New Roman"/>
                <w:szCs w:val="21"/>
              </w:rPr>
            </w:pPr>
            <w:r w:rsidRPr="008C4E22">
              <w:rPr>
                <w:rFonts w:ascii="Times New Roman" w:hint="eastAsia"/>
                <w:b/>
                <w:szCs w:val="21"/>
              </w:rPr>
              <w:t>毕业要求</w:t>
            </w:r>
            <w:r w:rsidRPr="008C4E22">
              <w:rPr>
                <w:rFonts w:ascii="Times New Roman" w:hint="eastAsia"/>
                <w:b/>
                <w:szCs w:val="21"/>
              </w:rPr>
              <w:t>6</w:t>
            </w:r>
            <w:r w:rsidRPr="008C4E22">
              <w:rPr>
                <w:rFonts w:ascii="Times New Roman" w:hint="eastAsia"/>
                <w:b/>
                <w:szCs w:val="21"/>
              </w:rPr>
              <w:t>：</w:t>
            </w:r>
            <w:r w:rsidRPr="008C4E22">
              <w:rPr>
                <w:rFonts w:ascii="Times New Roman" w:cs="Times New Roman" w:hint="eastAsia"/>
                <w:szCs w:val="21"/>
              </w:rPr>
              <w:t>沟通【</w:t>
            </w:r>
            <w:r w:rsidRPr="008C4E22">
              <w:rPr>
                <w:rFonts w:ascii="Times New Roman" w:cs="Times New Roman" w:hint="eastAsia"/>
                <w:szCs w:val="21"/>
              </w:rPr>
              <w:t>M</w:t>
            </w:r>
            <w:r w:rsidRPr="008C4E22">
              <w:rPr>
                <w:rFonts w:ascii="Times New Roman" w:cs="Times New Roman" w:hint="eastAsia"/>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1038A1" w:rsidRPr="008C4E22" w:rsidRDefault="001038A1" w:rsidP="001038A1">
            <w:pPr>
              <w:pStyle w:val="Default"/>
              <w:jc w:val="both"/>
              <w:rPr>
                <w:color w:val="auto"/>
                <w:szCs w:val="21"/>
              </w:rPr>
            </w:pPr>
            <w:r w:rsidRPr="008C4E22">
              <w:rPr>
                <w:color w:val="auto"/>
                <w:sz w:val="21"/>
                <w:szCs w:val="21"/>
              </w:rPr>
              <w:t>10.1</w:t>
            </w:r>
            <w:r w:rsidRPr="008C4E22">
              <w:rPr>
                <w:rFonts w:hint="eastAsia"/>
                <w:color w:val="auto"/>
                <w:sz w:val="21"/>
                <w:szCs w:val="21"/>
              </w:rPr>
              <w:t>：能通过口头及书面方式就环境生态工程领域复杂问题与同行进行有效沟通，陈述自己的想法，准确表达自己的</w:t>
            </w:r>
            <w:r w:rsidRPr="008C4E22">
              <w:rPr>
                <w:rFonts w:hint="eastAsia"/>
                <w:color w:val="auto"/>
                <w:sz w:val="21"/>
                <w:szCs w:val="21"/>
              </w:rPr>
              <w:lastRenderedPageBreak/>
              <w:t>观点，回应质疑，理解与业界同行和社会公众交流的差异性。</w:t>
            </w:r>
            <w:r w:rsidRPr="008C4E22">
              <w:rPr>
                <w:color w:val="auto"/>
                <w:sz w:val="21"/>
                <w:szCs w:val="21"/>
              </w:rPr>
              <w:t xml:space="preserve"> </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1038A1" w:rsidRPr="008C4E22" w:rsidRDefault="001038A1">
            <w:pPr>
              <w:jc w:val="center"/>
              <w:rPr>
                <w:szCs w:val="21"/>
              </w:rPr>
            </w:pPr>
            <w:r w:rsidRPr="008C4E22">
              <w:rPr>
                <w:rFonts w:hint="eastAsia"/>
                <w:szCs w:val="21"/>
              </w:rPr>
              <w:lastRenderedPageBreak/>
              <w:t>6</w:t>
            </w:r>
          </w:p>
        </w:tc>
      </w:tr>
      <w:tr w:rsidR="001038A1" w:rsidRPr="008C4E22" w:rsidTr="001038A1">
        <w:trPr>
          <w:trHeight w:val="70"/>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1038A1" w:rsidRPr="008C4E22" w:rsidRDefault="001038A1" w:rsidP="001038A1">
            <w:pPr>
              <w:rPr>
                <w:rFonts w:ascii="Times New Roman"/>
                <w:szCs w:val="21"/>
              </w:rPr>
            </w:pPr>
            <w:r w:rsidRPr="008C4E22">
              <w:rPr>
                <w:rFonts w:ascii="Times New Roman" w:hint="eastAsia"/>
                <w:b/>
                <w:szCs w:val="21"/>
              </w:rPr>
              <w:lastRenderedPageBreak/>
              <w:t>毕业要求</w:t>
            </w:r>
            <w:r w:rsidRPr="008C4E22">
              <w:rPr>
                <w:rFonts w:ascii="Times New Roman" w:hint="eastAsia"/>
                <w:b/>
                <w:szCs w:val="21"/>
              </w:rPr>
              <w:t>7</w:t>
            </w:r>
            <w:r w:rsidRPr="008C4E22">
              <w:rPr>
                <w:rFonts w:ascii="Times New Roman" w:hint="eastAsia"/>
                <w:b/>
                <w:szCs w:val="21"/>
              </w:rPr>
              <w:t>：</w:t>
            </w:r>
            <w:r w:rsidRPr="008C4E22">
              <w:rPr>
                <w:rFonts w:ascii="Times New Roman" w:cs="Times New Roman" w:hint="eastAsia"/>
                <w:szCs w:val="21"/>
              </w:rPr>
              <w:t>终身学习【</w:t>
            </w:r>
            <w:r w:rsidRPr="008C4E22">
              <w:rPr>
                <w:rFonts w:ascii="Times New Roman" w:cs="Times New Roman" w:hint="eastAsia"/>
                <w:szCs w:val="21"/>
              </w:rPr>
              <w:t>M</w:t>
            </w:r>
            <w:r w:rsidRPr="008C4E22">
              <w:rPr>
                <w:rFonts w:ascii="Times New Roman" w:cs="Times New Roman" w:hint="eastAsia"/>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1038A1" w:rsidRPr="008C4E22" w:rsidRDefault="001038A1" w:rsidP="001038A1">
            <w:pPr>
              <w:pStyle w:val="Default"/>
              <w:jc w:val="both"/>
              <w:rPr>
                <w:color w:val="auto"/>
                <w:szCs w:val="21"/>
              </w:rPr>
            </w:pPr>
            <w:r w:rsidRPr="008C4E22">
              <w:rPr>
                <w:color w:val="auto"/>
                <w:sz w:val="21"/>
                <w:szCs w:val="21"/>
              </w:rPr>
              <w:t>12.2</w:t>
            </w:r>
            <w:r w:rsidRPr="008C4E22">
              <w:rPr>
                <w:rFonts w:hint="eastAsia"/>
                <w:color w:val="auto"/>
                <w:sz w:val="21"/>
                <w:szCs w:val="21"/>
              </w:rPr>
              <w:t>：具有自主学习的能力，适应未来社会和环境生态工程领域技术发展的能力。</w:t>
            </w:r>
            <w:r w:rsidRPr="008C4E22">
              <w:rPr>
                <w:color w:val="auto"/>
                <w:sz w:val="21"/>
                <w:szCs w:val="21"/>
              </w:rPr>
              <w:t xml:space="preserve"> </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1038A1" w:rsidRPr="008C4E22" w:rsidRDefault="001038A1">
            <w:pPr>
              <w:jc w:val="center"/>
              <w:rPr>
                <w:szCs w:val="21"/>
              </w:rPr>
            </w:pPr>
            <w:r w:rsidRPr="008C4E22">
              <w:rPr>
                <w:rFonts w:hint="eastAsia"/>
                <w:szCs w:val="21"/>
              </w:rPr>
              <w:t>7</w:t>
            </w:r>
          </w:p>
        </w:tc>
      </w:tr>
    </w:tbl>
    <w:p w:rsidR="00EE7599" w:rsidRPr="008C4E22" w:rsidRDefault="00EE7599">
      <w:pPr>
        <w:spacing w:line="400" w:lineRule="exact"/>
        <w:rPr>
          <w:rFonts w:ascii="Times New Roman" w:hAnsi="Times New Roman" w:cs="Times New Roman"/>
          <w:sz w:val="22"/>
        </w:rPr>
      </w:pPr>
    </w:p>
    <w:p w:rsidR="00EE7599" w:rsidRPr="008C4E22" w:rsidRDefault="005522B4">
      <w:pPr>
        <w:pStyle w:val="a4"/>
        <w:kinsoku w:val="0"/>
        <w:overflowPunct w:val="0"/>
        <w:spacing w:before="61"/>
        <w:rPr>
          <w:rFonts w:ascii="Times New Roman" w:eastAsia="黑体" w:cs="Times New Roman"/>
          <w:b/>
          <w:sz w:val="28"/>
          <w:szCs w:val="28"/>
        </w:rPr>
      </w:pPr>
      <w:r w:rsidRPr="008C4E22">
        <w:rPr>
          <w:rFonts w:ascii="Times New Roman" w:eastAsia="黑体" w:cs="Times New Roman" w:hint="eastAsia"/>
          <w:b/>
          <w:sz w:val="28"/>
          <w:szCs w:val="28"/>
        </w:rPr>
        <w:t>三、</w:t>
      </w:r>
      <w:r w:rsidRPr="008C4E22">
        <w:rPr>
          <w:rFonts w:ascii="Times New Roman" w:eastAsia="黑体" w:cs="Times New Roman"/>
          <w:b/>
          <w:sz w:val="28"/>
          <w:szCs w:val="28"/>
        </w:rPr>
        <w:t>教学内容</w:t>
      </w:r>
      <w:r w:rsidRPr="008C4E22">
        <w:rPr>
          <w:rFonts w:ascii="Times New Roman" w:eastAsia="黑体" w:cs="Times New Roman" w:hint="eastAsia"/>
          <w:b/>
          <w:sz w:val="28"/>
          <w:szCs w:val="28"/>
        </w:rPr>
        <w:t>及要求</w:t>
      </w:r>
    </w:p>
    <w:p w:rsidR="00EE7599" w:rsidRPr="008C4E22" w:rsidRDefault="005522B4">
      <w:pPr>
        <w:adjustRightInd w:val="0"/>
        <w:snapToGrid w:val="0"/>
        <w:spacing w:line="400" w:lineRule="exact"/>
        <w:ind w:firstLineChars="100" w:firstLine="241"/>
        <w:rPr>
          <w:rFonts w:ascii="宋体" w:eastAsia="宋体" w:hAnsi="宋体" w:cs="宋体"/>
          <w:sz w:val="24"/>
          <w:szCs w:val="24"/>
        </w:rPr>
      </w:pPr>
      <w:r w:rsidRPr="008C4E22">
        <w:rPr>
          <w:rFonts w:ascii="Times New Roman" w:eastAsia="黑体" w:hAnsi="Times New Roman" w:cs="Times New Roman" w:hint="eastAsia"/>
          <w:b/>
          <w:kern w:val="0"/>
          <w:sz w:val="24"/>
          <w:szCs w:val="24"/>
        </w:rPr>
        <w:t>（一）学习内容</w:t>
      </w:r>
    </w:p>
    <w:p w:rsidR="00C160F8" w:rsidRPr="008C4E22" w:rsidRDefault="00C160F8" w:rsidP="00C160F8">
      <w:pPr>
        <w:pStyle w:val="a4"/>
        <w:kinsoku w:val="0"/>
        <w:overflowPunct w:val="0"/>
        <w:snapToGrid w:val="0"/>
        <w:jc w:val="center"/>
        <w:rPr>
          <w:rFonts w:ascii="Times New Roman" w:cs="Times New Roman"/>
          <w:b/>
          <w:sz w:val="21"/>
          <w:szCs w:val="21"/>
        </w:rPr>
      </w:pPr>
      <w:r w:rsidRPr="008C4E22">
        <w:rPr>
          <w:rFonts w:ascii="Times New Roman" w:cs="Times New Roman" w:hint="eastAsia"/>
          <w:b/>
          <w:sz w:val="21"/>
          <w:szCs w:val="21"/>
        </w:rPr>
        <w:t>表</w:t>
      </w:r>
      <w:r w:rsidRPr="008C4E22">
        <w:rPr>
          <w:rFonts w:ascii="Times New Roman" w:cs="Times New Roman"/>
          <w:b/>
          <w:sz w:val="21"/>
          <w:szCs w:val="21"/>
        </w:rPr>
        <w:t xml:space="preserve">3-1 </w:t>
      </w:r>
      <w:r w:rsidRPr="008C4E22">
        <w:rPr>
          <w:rFonts w:ascii="Times New Roman" w:cs="Times New Roman" w:hint="eastAsia"/>
          <w:b/>
          <w:sz w:val="21"/>
          <w:szCs w:val="21"/>
        </w:rPr>
        <w:t>课程目标、学习内容和教学方法对应关系</w:t>
      </w:r>
    </w:p>
    <w:tbl>
      <w:tblPr>
        <w:tblW w:w="5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135"/>
        <w:gridCol w:w="2127"/>
        <w:gridCol w:w="1135"/>
        <w:gridCol w:w="2265"/>
        <w:gridCol w:w="2551"/>
        <w:gridCol w:w="499"/>
      </w:tblGrid>
      <w:tr w:rsidR="008C4E22" w:rsidRPr="008C4E22" w:rsidTr="001821E2">
        <w:trPr>
          <w:trHeight w:val="640"/>
          <w:jc w:val="center"/>
        </w:trPr>
        <w:tc>
          <w:tcPr>
            <w:tcW w:w="310" w:type="pct"/>
            <w:vAlign w:val="center"/>
          </w:tcPr>
          <w:p w:rsidR="00C160F8" w:rsidRPr="008C4E22" w:rsidRDefault="00C160F8" w:rsidP="002E791E">
            <w:pPr>
              <w:snapToGrid w:val="0"/>
              <w:spacing w:line="400" w:lineRule="exact"/>
              <w:rPr>
                <w:rFonts w:ascii="Times New Roman" w:cs="Times New Roman"/>
                <w:b/>
                <w:szCs w:val="21"/>
              </w:rPr>
            </w:pPr>
            <w:r w:rsidRPr="008C4E22">
              <w:rPr>
                <w:rFonts w:ascii="Times New Roman" w:cs="Times New Roman" w:hint="eastAsia"/>
                <w:b/>
                <w:szCs w:val="21"/>
              </w:rPr>
              <w:t>序号</w:t>
            </w:r>
          </w:p>
        </w:tc>
        <w:tc>
          <w:tcPr>
            <w:tcW w:w="548" w:type="pct"/>
            <w:vAlign w:val="center"/>
          </w:tcPr>
          <w:p w:rsidR="00C160F8" w:rsidRPr="008C4E22" w:rsidRDefault="00C160F8" w:rsidP="002E791E">
            <w:pPr>
              <w:snapToGrid w:val="0"/>
              <w:spacing w:line="400" w:lineRule="exact"/>
              <w:jc w:val="center"/>
              <w:rPr>
                <w:rFonts w:ascii="Times New Roman" w:cs="Times New Roman"/>
                <w:b/>
                <w:szCs w:val="21"/>
              </w:rPr>
            </w:pPr>
            <w:r w:rsidRPr="008C4E22">
              <w:rPr>
                <w:rFonts w:ascii="Times New Roman" w:cs="Times New Roman" w:hint="eastAsia"/>
                <w:b/>
                <w:szCs w:val="21"/>
              </w:rPr>
              <w:t>课程环节</w:t>
            </w:r>
          </w:p>
        </w:tc>
        <w:tc>
          <w:tcPr>
            <w:tcW w:w="1027" w:type="pct"/>
            <w:vAlign w:val="center"/>
          </w:tcPr>
          <w:p w:rsidR="00C160F8" w:rsidRPr="008C4E22" w:rsidRDefault="00C160F8" w:rsidP="002E791E">
            <w:pPr>
              <w:snapToGrid w:val="0"/>
              <w:spacing w:line="400" w:lineRule="exact"/>
              <w:jc w:val="center"/>
              <w:rPr>
                <w:rFonts w:ascii="Times New Roman" w:cs="Times New Roman"/>
                <w:b/>
                <w:szCs w:val="21"/>
              </w:rPr>
            </w:pPr>
            <w:r w:rsidRPr="008C4E22">
              <w:rPr>
                <w:rFonts w:ascii="Times New Roman" w:cs="Times New Roman" w:hint="eastAsia"/>
                <w:b/>
                <w:szCs w:val="21"/>
              </w:rPr>
              <w:t>学习内容</w:t>
            </w:r>
          </w:p>
        </w:tc>
        <w:tc>
          <w:tcPr>
            <w:tcW w:w="548" w:type="pct"/>
            <w:vAlign w:val="center"/>
          </w:tcPr>
          <w:p w:rsidR="00C160F8" w:rsidRPr="008C4E22" w:rsidRDefault="00C160F8" w:rsidP="002E791E">
            <w:pPr>
              <w:snapToGrid w:val="0"/>
              <w:spacing w:line="400" w:lineRule="exact"/>
              <w:jc w:val="center"/>
              <w:rPr>
                <w:rFonts w:ascii="Times New Roman" w:cs="Times New Roman"/>
                <w:b/>
                <w:szCs w:val="21"/>
              </w:rPr>
            </w:pPr>
            <w:r w:rsidRPr="008C4E22">
              <w:rPr>
                <w:rFonts w:ascii="Times New Roman" w:cs="Times New Roman" w:hint="eastAsia"/>
                <w:b/>
                <w:szCs w:val="21"/>
              </w:rPr>
              <w:t>课程目标</w:t>
            </w:r>
          </w:p>
        </w:tc>
        <w:tc>
          <w:tcPr>
            <w:tcW w:w="1094" w:type="pct"/>
            <w:vAlign w:val="center"/>
          </w:tcPr>
          <w:p w:rsidR="00C160F8" w:rsidRPr="008C4E22" w:rsidRDefault="00C160F8" w:rsidP="002E791E">
            <w:pPr>
              <w:snapToGrid w:val="0"/>
              <w:spacing w:line="400" w:lineRule="exact"/>
              <w:jc w:val="center"/>
              <w:rPr>
                <w:rFonts w:ascii="Times New Roman" w:cs="Times New Roman"/>
                <w:b/>
                <w:szCs w:val="21"/>
              </w:rPr>
            </w:pPr>
            <w:r w:rsidRPr="008C4E22">
              <w:rPr>
                <w:rFonts w:ascii="Times New Roman" w:cs="Times New Roman" w:hint="eastAsia"/>
                <w:b/>
                <w:szCs w:val="21"/>
              </w:rPr>
              <w:t>学习重点难点</w:t>
            </w:r>
          </w:p>
        </w:tc>
        <w:tc>
          <w:tcPr>
            <w:tcW w:w="1232" w:type="pct"/>
            <w:vAlign w:val="center"/>
          </w:tcPr>
          <w:p w:rsidR="00C160F8" w:rsidRPr="008C4E22" w:rsidRDefault="00C160F8" w:rsidP="002E791E">
            <w:pPr>
              <w:pStyle w:val="TableParagraph"/>
              <w:kinsoku w:val="0"/>
              <w:overflowPunct w:val="0"/>
              <w:spacing w:before="22"/>
              <w:ind w:left="70" w:right="60"/>
              <w:jc w:val="center"/>
              <w:rPr>
                <w:rFonts w:ascii="Times New Roman" w:cs="Times New Roman" w:hint="default"/>
                <w:b/>
                <w:sz w:val="21"/>
                <w:szCs w:val="21"/>
              </w:rPr>
            </w:pPr>
            <w:r w:rsidRPr="008C4E22">
              <w:rPr>
                <w:rFonts w:ascii="Times New Roman" w:cs="Times New Roman"/>
                <w:b/>
                <w:sz w:val="21"/>
                <w:szCs w:val="21"/>
              </w:rPr>
              <w:t>教学方法</w:t>
            </w:r>
          </w:p>
        </w:tc>
        <w:tc>
          <w:tcPr>
            <w:tcW w:w="241" w:type="pct"/>
            <w:vAlign w:val="center"/>
          </w:tcPr>
          <w:p w:rsidR="00C160F8" w:rsidRPr="008C4E22" w:rsidRDefault="00C160F8" w:rsidP="002E791E">
            <w:pPr>
              <w:snapToGrid w:val="0"/>
              <w:spacing w:line="400" w:lineRule="exact"/>
              <w:jc w:val="center"/>
              <w:rPr>
                <w:rFonts w:ascii="Times New Roman" w:cs="Times New Roman"/>
                <w:b/>
                <w:szCs w:val="21"/>
              </w:rPr>
            </w:pPr>
            <w:r w:rsidRPr="008C4E22">
              <w:rPr>
                <w:rFonts w:ascii="Times New Roman" w:cs="Times New Roman" w:hint="eastAsia"/>
                <w:b/>
                <w:szCs w:val="21"/>
              </w:rPr>
              <w:t>学时</w:t>
            </w:r>
          </w:p>
        </w:tc>
      </w:tr>
      <w:tr w:rsidR="008C4E22" w:rsidRPr="008C4E22" w:rsidTr="001821E2">
        <w:trPr>
          <w:trHeight w:val="441"/>
          <w:jc w:val="center"/>
        </w:trPr>
        <w:tc>
          <w:tcPr>
            <w:tcW w:w="310" w:type="pct"/>
            <w:vMerge w:val="restart"/>
            <w:vAlign w:val="center"/>
          </w:tcPr>
          <w:p w:rsidR="00C160F8" w:rsidRPr="008C4E22" w:rsidRDefault="00C160F8" w:rsidP="002E791E">
            <w:pPr>
              <w:rPr>
                <w:rFonts w:ascii="Times New Roman" w:cs="Times New Roman"/>
                <w:szCs w:val="21"/>
              </w:rPr>
            </w:pPr>
            <w:r w:rsidRPr="008C4E22">
              <w:rPr>
                <w:rFonts w:ascii="Times New Roman" w:cs="Times New Roman"/>
                <w:szCs w:val="21"/>
              </w:rPr>
              <w:t>1</w:t>
            </w:r>
          </w:p>
        </w:tc>
        <w:tc>
          <w:tcPr>
            <w:tcW w:w="548" w:type="pct"/>
            <w:vMerge w:val="restart"/>
            <w:vAlign w:val="center"/>
          </w:tcPr>
          <w:p w:rsidR="00C160F8" w:rsidRPr="008C4E22" w:rsidRDefault="00C160F8" w:rsidP="002E791E">
            <w:pPr>
              <w:rPr>
                <w:rFonts w:ascii="Times New Roman" w:cs="Times New Roman"/>
                <w:szCs w:val="21"/>
              </w:rPr>
            </w:pPr>
            <w:r w:rsidRPr="008C4E22">
              <w:rPr>
                <w:rFonts w:ascii="宋体" w:eastAsia="宋体" w:hAnsi="宋体" w:cs="宋体" w:hint="eastAsia"/>
                <w:szCs w:val="21"/>
              </w:rPr>
              <w:t>生态系统的野外调查方法学习</w:t>
            </w:r>
          </w:p>
        </w:tc>
        <w:tc>
          <w:tcPr>
            <w:tcW w:w="1027" w:type="pct"/>
          </w:tcPr>
          <w:p w:rsidR="00C160F8" w:rsidRPr="008C4E22" w:rsidRDefault="00C160F8" w:rsidP="002E791E">
            <w:pPr>
              <w:rPr>
                <w:rFonts w:ascii="Times New Roman" w:cs="Times New Roman"/>
                <w:szCs w:val="21"/>
              </w:rPr>
            </w:pPr>
            <w:r w:rsidRPr="008C4E22">
              <w:rPr>
                <w:rFonts w:hint="eastAsia"/>
              </w:rPr>
              <w:t>1.</w:t>
            </w:r>
            <w:r w:rsidRPr="008C4E22">
              <w:rPr>
                <w:rFonts w:hint="eastAsia"/>
              </w:rPr>
              <w:t>植物调查方法</w:t>
            </w:r>
          </w:p>
        </w:tc>
        <w:tc>
          <w:tcPr>
            <w:tcW w:w="548" w:type="pct"/>
          </w:tcPr>
          <w:p w:rsidR="00C160F8" w:rsidRPr="008C4E22" w:rsidRDefault="00C160F8" w:rsidP="002E791E">
            <w:pPr>
              <w:spacing w:line="300" w:lineRule="exact"/>
              <w:jc w:val="center"/>
              <w:rPr>
                <w:rFonts w:ascii="Times New Roman" w:cs="Times New Roman"/>
                <w:szCs w:val="21"/>
              </w:rPr>
            </w:pPr>
            <w:r w:rsidRPr="008C4E22">
              <w:rPr>
                <w:rFonts w:ascii="Times New Roman" w:cs="Times New Roman"/>
                <w:szCs w:val="21"/>
              </w:rPr>
              <w:t>1/2</w:t>
            </w:r>
            <w:r w:rsidR="00851CBD" w:rsidRPr="008C4E22">
              <w:rPr>
                <w:rFonts w:ascii="Times New Roman" w:cs="Times New Roman" w:hint="eastAsia"/>
                <w:szCs w:val="21"/>
              </w:rPr>
              <w:t>/4/5/7</w:t>
            </w:r>
          </w:p>
        </w:tc>
        <w:tc>
          <w:tcPr>
            <w:tcW w:w="1094" w:type="pct"/>
            <w:vMerge w:val="restart"/>
            <w:vAlign w:val="center"/>
          </w:tcPr>
          <w:p w:rsidR="00C160F8" w:rsidRPr="008C4E22" w:rsidRDefault="00C160F8" w:rsidP="002E791E">
            <w:pPr>
              <w:rPr>
                <w:rFonts w:ascii="Times New Roman" w:cs="Times New Roman"/>
                <w:szCs w:val="21"/>
              </w:rPr>
            </w:pPr>
            <w:r w:rsidRPr="008C4E22">
              <w:rPr>
                <w:rFonts w:ascii="Times New Roman" w:cs="Times New Roman" w:hint="eastAsia"/>
                <w:szCs w:val="21"/>
              </w:rPr>
              <w:t>重点：</w:t>
            </w:r>
          </w:p>
          <w:p w:rsidR="00C160F8" w:rsidRPr="008C4E22" w:rsidRDefault="00C160F8" w:rsidP="002E791E">
            <w:pPr>
              <w:rPr>
                <w:rFonts w:ascii="Times New Roman" w:cs="Times New Roman"/>
                <w:szCs w:val="21"/>
              </w:rPr>
            </w:pPr>
            <w:r w:rsidRPr="008C4E22">
              <w:rPr>
                <w:rFonts w:ascii="Times New Roman" w:cs="Times New Roman" w:hint="eastAsia"/>
                <w:szCs w:val="21"/>
              </w:rPr>
              <w:t xml:space="preserve">1. </w:t>
            </w:r>
            <w:r w:rsidRPr="008C4E22">
              <w:rPr>
                <w:rFonts w:ascii="Times New Roman" w:cs="Times New Roman" w:hint="eastAsia"/>
                <w:szCs w:val="21"/>
              </w:rPr>
              <w:t>植物样方调查方法</w:t>
            </w:r>
          </w:p>
          <w:p w:rsidR="00C160F8" w:rsidRPr="008C4E22" w:rsidRDefault="00C160F8" w:rsidP="002E791E">
            <w:pPr>
              <w:rPr>
                <w:rFonts w:ascii="Times New Roman" w:cs="Times New Roman"/>
                <w:szCs w:val="21"/>
              </w:rPr>
            </w:pPr>
            <w:r w:rsidRPr="008C4E22">
              <w:rPr>
                <w:rFonts w:ascii="Times New Roman" w:cs="Times New Roman" w:hint="eastAsia"/>
                <w:szCs w:val="21"/>
              </w:rPr>
              <w:t xml:space="preserve">2. </w:t>
            </w:r>
            <w:r w:rsidRPr="008C4E22">
              <w:rPr>
                <w:rFonts w:ascii="Times New Roman" w:cs="Times New Roman" w:hint="eastAsia"/>
                <w:szCs w:val="21"/>
              </w:rPr>
              <w:t>节肢动物调查方法</w:t>
            </w:r>
          </w:p>
          <w:p w:rsidR="00C160F8" w:rsidRPr="008C4E22" w:rsidRDefault="00C160F8" w:rsidP="002E791E">
            <w:pPr>
              <w:rPr>
                <w:rFonts w:ascii="Times New Roman" w:cs="Times New Roman"/>
                <w:szCs w:val="21"/>
              </w:rPr>
            </w:pPr>
            <w:r w:rsidRPr="008C4E22">
              <w:rPr>
                <w:rFonts w:ascii="Times New Roman" w:cs="Times New Roman" w:hint="eastAsia"/>
                <w:szCs w:val="21"/>
              </w:rPr>
              <w:t>难点：</w:t>
            </w:r>
          </w:p>
          <w:p w:rsidR="00C160F8" w:rsidRPr="008C4E22" w:rsidRDefault="00C160F8" w:rsidP="002E791E">
            <w:pPr>
              <w:rPr>
                <w:rFonts w:ascii="Times New Roman" w:cs="Times New Roman"/>
                <w:szCs w:val="21"/>
              </w:rPr>
            </w:pPr>
            <w:r w:rsidRPr="008C4E22">
              <w:rPr>
                <w:rFonts w:ascii="Times New Roman" w:cs="Times New Roman" w:hint="eastAsia"/>
                <w:szCs w:val="21"/>
              </w:rPr>
              <w:t>动植物的鉴定</w:t>
            </w:r>
          </w:p>
        </w:tc>
        <w:tc>
          <w:tcPr>
            <w:tcW w:w="1232" w:type="pct"/>
            <w:vMerge w:val="restart"/>
            <w:vAlign w:val="center"/>
          </w:tcPr>
          <w:p w:rsidR="00560D1F" w:rsidRPr="008C4E22" w:rsidRDefault="00C160F8" w:rsidP="00560D1F">
            <w:r w:rsidRPr="008C4E22">
              <w:rPr>
                <w:rFonts w:hint="eastAsia"/>
              </w:rPr>
              <w:t>1.</w:t>
            </w:r>
            <w:r w:rsidR="00560D1F" w:rsidRPr="008C4E22">
              <w:rPr>
                <w:rFonts w:hint="eastAsia"/>
              </w:rPr>
              <w:t xml:space="preserve"> </w:t>
            </w:r>
            <w:r w:rsidR="00560D1F" w:rsidRPr="008C4E22">
              <w:rPr>
                <w:rFonts w:hint="eastAsia"/>
              </w:rPr>
              <w:t>讲练结合法：首先教师对生态系统野外调查方法进行讲授、演示，学生学习后进行操作练习，促成课程目标</w:t>
            </w:r>
            <w:r w:rsidR="00560D1F" w:rsidRPr="008C4E22">
              <w:rPr>
                <w:rFonts w:hint="eastAsia"/>
              </w:rPr>
              <w:t>2</w:t>
            </w:r>
            <w:r w:rsidR="00560D1F" w:rsidRPr="008C4E22">
              <w:rPr>
                <w:rFonts w:hint="eastAsia"/>
              </w:rPr>
              <w:t>和</w:t>
            </w:r>
            <w:r w:rsidR="00560D1F" w:rsidRPr="008C4E22">
              <w:rPr>
                <w:rFonts w:hint="eastAsia"/>
              </w:rPr>
              <w:t>5</w:t>
            </w:r>
            <w:r w:rsidR="00560D1F" w:rsidRPr="008C4E22">
              <w:rPr>
                <w:rFonts w:hint="eastAsia"/>
              </w:rPr>
              <w:t>的达成</w:t>
            </w:r>
          </w:p>
          <w:p w:rsidR="002E791E" w:rsidRPr="008C4E22" w:rsidRDefault="002E791E" w:rsidP="00560D1F">
            <w:r w:rsidRPr="008C4E22">
              <w:rPr>
                <w:rFonts w:hint="eastAsia"/>
              </w:rPr>
              <w:t>2.</w:t>
            </w:r>
            <w:r w:rsidRPr="008C4E22">
              <w:rPr>
                <w:rFonts w:hint="eastAsia"/>
              </w:rPr>
              <w:t>自主学习法：教师根据学习内容提供各类学习资料和参考资料，或告诉学生资料来源，让学生自己去查找（如：生态影响评价技术导则、生物多样性观测技术导则、生态状况调查评估技术规范等），引导学生获得完成任务的资讯；学生</w:t>
            </w:r>
            <w:r w:rsidRPr="008C4E22">
              <w:t>6</w:t>
            </w:r>
            <w:r w:rsidRPr="008C4E22">
              <w:rPr>
                <w:rFonts w:hint="eastAsia"/>
              </w:rPr>
              <w:t>-</w:t>
            </w:r>
            <w:r w:rsidRPr="008C4E22">
              <w:t>7</w:t>
            </w:r>
            <w:r w:rsidRPr="008C4E22">
              <w:rPr>
                <w:rFonts w:hint="eastAsia"/>
              </w:rPr>
              <w:t>人分成小组，通过通读、讨论、查阅等方式学习相关资料，以促成课程目标</w:t>
            </w:r>
            <w:r w:rsidRPr="008C4E22">
              <w:rPr>
                <w:rFonts w:hint="eastAsia"/>
              </w:rPr>
              <w:t>1</w:t>
            </w:r>
            <w:r w:rsidRPr="008C4E22">
              <w:rPr>
                <w:rFonts w:hint="eastAsia"/>
              </w:rPr>
              <w:t>、</w:t>
            </w:r>
            <w:r w:rsidRPr="008C4E22">
              <w:rPr>
                <w:rFonts w:hint="eastAsia"/>
              </w:rPr>
              <w:t>2</w:t>
            </w:r>
            <w:r w:rsidRPr="008C4E22">
              <w:rPr>
                <w:rFonts w:hint="eastAsia"/>
              </w:rPr>
              <w:t>、</w:t>
            </w:r>
            <w:r w:rsidRPr="008C4E22">
              <w:rPr>
                <w:rFonts w:hint="eastAsia"/>
              </w:rPr>
              <w:t>6</w:t>
            </w:r>
            <w:r w:rsidRPr="008C4E22">
              <w:rPr>
                <w:rFonts w:hint="eastAsia"/>
              </w:rPr>
              <w:t>和</w:t>
            </w:r>
            <w:r w:rsidRPr="008C4E22">
              <w:rPr>
                <w:rFonts w:hint="eastAsia"/>
              </w:rPr>
              <w:t>7</w:t>
            </w:r>
            <w:r w:rsidRPr="008C4E22">
              <w:rPr>
                <w:rFonts w:hint="eastAsia"/>
              </w:rPr>
              <w:t>的达成。</w:t>
            </w:r>
          </w:p>
          <w:p w:rsidR="00C160F8" w:rsidRPr="008C4E22" w:rsidRDefault="002E791E" w:rsidP="002E791E">
            <w:r w:rsidRPr="008C4E22">
              <w:rPr>
                <w:rFonts w:hint="eastAsia"/>
              </w:rPr>
              <w:t>3.</w:t>
            </w:r>
            <w:r w:rsidRPr="008C4E22">
              <w:rPr>
                <w:rFonts w:hint="eastAsia"/>
              </w:rPr>
              <w:t>自学</w:t>
            </w:r>
            <w:r w:rsidRPr="008C4E22">
              <w:rPr>
                <w:rFonts w:hint="eastAsia"/>
              </w:rPr>
              <w:t>-</w:t>
            </w:r>
            <w:r w:rsidRPr="008C4E22">
              <w:rPr>
                <w:rFonts w:hint="eastAsia"/>
              </w:rPr>
              <w:t>讨论</w:t>
            </w:r>
            <w:r w:rsidRPr="008C4E22">
              <w:rPr>
                <w:rFonts w:hint="eastAsia"/>
              </w:rPr>
              <w:t>-</w:t>
            </w:r>
            <w:r w:rsidRPr="008C4E22">
              <w:rPr>
                <w:rFonts w:hint="eastAsia"/>
              </w:rPr>
              <w:t>实践结合法：首先学生之间进行交流、沟通、讨论，根据实践任务，</w:t>
            </w:r>
            <w:r w:rsidR="00C160F8" w:rsidRPr="008C4E22">
              <w:rPr>
                <w:rFonts w:hint="eastAsia"/>
              </w:rPr>
              <w:t>制定实施任务的计划，老师指导确定最终的工作计划和工作内容；最后按照工作计划，分组实施。每个学生实施过程中完成相应的</w:t>
            </w:r>
            <w:r w:rsidRPr="008C4E22">
              <w:rPr>
                <w:rFonts w:hint="eastAsia"/>
              </w:rPr>
              <w:t>任务，以促成课程</w:t>
            </w:r>
            <w:r w:rsidRPr="008C4E22">
              <w:rPr>
                <w:rFonts w:hint="eastAsia"/>
              </w:rPr>
              <w:lastRenderedPageBreak/>
              <w:t>目标</w:t>
            </w:r>
            <w:r w:rsidRPr="008C4E22">
              <w:rPr>
                <w:rFonts w:hint="eastAsia"/>
              </w:rPr>
              <w:t>1</w:t>
            </w:r>
            <w:r w:rsidRPr="008C4E22">
              <w:rPr>
                <w:rFonts w:hint="eastAsia"/>
              </w:rPr>
              <w:t>、</w:t>
            </w:r>
            <w:r w:rsidRPr="008C4E22">
              <w:rPr>
                <w:rFonts w:hint="eastAsia"/>
              </w:rPr>
              <w:t>2</w:t>
            </w:r>
            <w:r w:rsidRPr="008C4E22">
              <w:rPr>
                <w:rFonts w:hint="eastAsia"/>
              </w:rPr>
              <w:t>、</w:t>
            </w:r>
            <w:r w:rsidRPr="008C4E22">
              <w:rPr>
                <w:rFonts w:hint="eastAsia"/>
              </w:rPr>
              <w:t>3</w:t>
            </w:r>
            <w:r w:rsidRPr="008C4E22">
              <w:rPr>
                <w:rFonts w:hint="eastAsia"/>
              </w:rPr>
              <w:t>、</w:t>
            </w:r>
            <w:r w:rsidRPr="008C4E22">
              <w:rPr>
                <w:rFonts w:hint="eastAsia"/>
              </w:rPr>
              <w:t>4</w:t>
            </w:r>
            <w:r w:rsidRPr="008C4E22">
              <w:rPr>
                <w:rFonts w:hint="eastAsia"/>
              </w:rPr>
              <w:t>、</w:t>
            </w:r>
            <w:r w:rsidRPr="008C4E22">
              <w:rPr>
                <w:rFonts w:hint="eastAsia"/>
              </w:rPr>
              <w:t>5</w:t>
            </w:r>
            <w:r w:rsidRPr="008C4E22">
              <w:rPr>
                <w:rFonts w:hint="eastAsia"/>
              </w:rPr>
              <w:t>、</w:t>
            </w:r>
            <w:r w:rsidRPr="008C4E22">
              <w:rPr>
                <w:rFonts w:hint="eastAsia"/>
              </w:rPr>
              <w:t>6</w:t>
            </w:r>
            <w:r w:rsidRPr="008C4E22">
              <w:rPr>
                <w:rFonts w:hint="eastAsia"/>
              </w:rPr>
              <w:t>和</w:t>
            </w:r>
            <w:r w:rsidRPr="008C4E22">
              <w:rPr>
                <w:rFonts w:hint="eastAsia"/>
              </w:rPr>
              <w:t>7</w:t>
            </w:r>
            <w:r w:rsidRPr="008C4E22">
              <w:rPr>
                <w:rFonts w:hint="eastAsia"/>
              </w:rPr>
              <w:t>的达成。</w:t>
            </w:r>
          </w:p>
          <w:p w:rsidR="00C160F8" w:rsidRPr="008C4E22" w:rsidRDefault="002E791E" w:rsidP="002E791E">
            <w:pPr>
              <w:pStyle w:val="TableParagraph"/>
              <w:kinsoku w:val="0"/>
              <w:overflowPunct w:val="0"/>
              <w:spacing w:before="99"/>
              <w:ind w:right="60"/>
              <w:jc w:val="both"/>
              <w:rPr>
                <w:rFonts w:ascii="Times New Roman" w:cs="Times New Roman" w:hint="default"/>
                <w:b/>
                <w:sz w:val="21"/>
                <w:szCs w:val="21"/>
              </w:rPr>
            </w:pPr>
            <w:r w:rsidRPr="008C4E22">
              <w:rPr>
                <w:rFonts w:asciiTheme="minorHAnsi" w:eastAsiaTheme="minorEastAsia" w:hAnsiTheme="minorHAnsi" w:cstheme="minorBidi"/>
                <w:kern w:val="2"/>
                <w:sz w:val="21"/>
                <w:szCs w:val="22"/>
              </w:rPr>
              <w:t>4</w:t>
            </w:r>
            <w:r w:rsidR="00C160F8" w:rsidRPr="008C4E22">
              <w:rPr>
                <w:rFonts w:asciiTheme="minorHAnsi" w:eastAsiaTheme="minorEastAsia" w:hAnsiTheme="minorHAnsi" w:cstheme="minorBidi"/>
                <w:kern w:val="2"/>
                <w:sz w:val="21"/>
                <w:szCs w:val="22"/>
              </w:rPr>
              <w:t>.</w:t>
            </w:r>
            <w:r w:rsidR="00436D34" w:rsidRPr="008C4E22">
              <w:rPr>
                <w:rFonts w:asciiTheme="minorHAnsi" w:eastAsiaTheme="minorEastAsia" w:hAnsiTheme="minorHAnsi" w:cstheme="minorBidi"/>
                <w:kern w:val="2"/>
                <w:sz w:val="21"/>
                <w:szCs w:val="22"/>
              </w:rPr>
              <w:t>反馈式教学法：在课程实践</w:t>
            </w:r>
            <w:r w:rsidR="00C160F8" w:rsidRPr="008C4E22">
              <w:rPr>
                <w:rFonts w:asciiTheme="minorHAnsi" w:eastAsiaTheme="minorEastAsia" w:hAnsiTheme="minorHAnsi" w:cstheme="minorBidi"/>
                <w:kern w:val="2"/>
                <w:sz w:val="21"/>
                <w:szCs w:val="22"/>
              </w:rPr>
              <w:t>实施过程中采用自查、小组互查、教师检查相结合的方式及时获得学生课程实践的反馈信息，发现问</w:t>
            </w:r>
            <w:r w:rsidR="00436D34" w:rsidRPr="008C4E22">
              <w:rPr>
                <w:rFonts w:asciiTheme="minorHAnsi" w:eastAsiaTheme="minorEastAsia" w:hAnsiTheme="minorHAnsi" w:cstheme="minorBidi"/>
                <w:kern w:val="2"/>
                <w:sz w:val="21"/>
                <w:szCs w:val="22"/>
              </w:rPr>
              <w:t>题及时矫正，适时调节教学方案，最终完成对学生设计成果的有效评估促成课程目标</w:t>
            </w:r>
            <w:r w:rsidR="00436D34" w:rsidRPr="008C4E22">
              <w:rPr>
                <w:rFonts w:asciiTheme="minorHAnsi" w:eastAsiaTheme="minorEastAsia" w:hAnsiTheme="minorHAnsi" w:cstheme="minorBidi"/>
                <w:kern w:val="2"/>
                <w:sz w:val="21"/>
                <w:szCs w:val="22"/>
              </w:rPr>
              <w:t>4</w:t>
            </w:r>
            <w:r w:rsidR="00436D34" w:rsidRPr="008C4E22">
              <w:rPr>
                <w:rFonts w:asciiTheme="minorHAnsi" w:eastAsiaTheme="minorEastAsia" w:hAnsiTheme="minorHAnsi" w:cstheme="minorBidi"/>
                <w:kern w:val="2"/>
                <w:sz w:val="21"/>
                <w:szCs w:val="22"/>
              </w:rPr>
              <w:t>、</w:t>
            </w:r>
            <w:r w:rsidR="00436D34" w:rsidRPr="008C4E22">
              <w:rPr>
                <w:rFonts w:asciiTheme="minorHAnsi" w:eastAsiaTheme="minorEastAsia" w:hAnsiTheme="minorHAnsi" w:cstheme="minorBidi"/>
                <w:kern w:val="2"/>
                <w:sz w:val="21"/>
                <w:szCs w:val="22"/>
              </w:rPr>
              <w:t>5</w:t>
            </w:r>
            <w:r w:rsidR="00436D34" w:rsidRPr="008C4E22">
              <w:rPr>
                <w:rFonts w:asciiTheme="minorHAnsi" w:eastAsiaTheme="minorEastAsia" w:hAnsiTheme="minorHAnsi" w:cstheme="minorBidi"/>
                <w:kern w:val="2"/>
                <w:sz w:val="21"/>
                <w:szCs w:val="22"/>
              </w:rPr>
              <w:t>、</w:t>
            </w:r>
            <w:r w:rsidR="00436D34" w:rsidRPr="008C4E22">
              <w:rPr>
                <w:rFonts w:asciiTheme="minorHAnsi" w:eastAsiaTheme="minorEastAsia" w:hAnsiTheme="minorHAnsi" w:cstheme="minorBidi"/>
                <w:kern w:val="2"/>
                <w:sz w:val="21"/>
                <w:szCs w:val="22"/>
              </w:rPr>
              <w:t>6</w:t>
            </w:r>
            <w:r w:rsidR="00436D34" w:rsidRPr="008C4E22">
              <w:rPr>
                <w:rFonts w:asciiTheme="minorHAnsi" w:eastAsiaTheme="minorEastAsia" w:hAnsiTheme="minorHAnsi" w:cstheme="minorBidi"/>
                <w:kern w:val="2"/>
                <w:sz w:val="21"/>
                <w:szCs w:val="22"/>
              </w:rPr>
              <w:t>和</w:t>
            </w:r>
            <w:r w:rsidR="00436D34" w:rsidRPr="008C4E22">
              <w:rPr>
                <w:rFonts w:asciiTheme="minorHAnsi" w:eastAsiaTheme="minorEastAsia" w:hAnsiTheme="minorHAnsi" w:cstheme="minorBidi"/>
                <w:kern w:val="2"/>
                <w:sz w:val="21"/>
                <w:szCs w:val="22"/>
              </w:rPr>
              <w:t>7</w:t>
            </w:r>
            <w:r w:rsidR="00436D34" w:rsidRPr="008C4E22">
              <w:rPr>
                <w:rFonts w:asciiTheme="minorHAnsi" w:eastAsiaTheme="minorEastAsia" w:hAnsiTheme="minorHAnsi" w:cstheme="minorBidi"/>
                <w:kern w:val="2"/>
                <w:sz w:val="21"/>
                <w:szCs w:val="22"/>
              </w:rPr>
              <w:t>的达成</w:t>
            </w:r>
          </w:p>
        </w:tc>
        <w:tc>
          <w:tcPr>
            <w:tcW w:w="241" w:type="pct"/>
            <w:vMerge w:val="restart"/>
            <w:vAlign w:val="center"/>
          </w:tcPr>
          <w:p w:rsidR="00C160F8" w:rsidRPr="008C4E22" w:rsidRDefault="001821E2" w:rsidP="008C4E22">
            <w:pPr>
              <w:snapToGrid w:val="0"/>
              <w:spacing w:line="400" w:lineRule="exact"/>
              <w:jc w:val="center"/>
              <w:rPr>
                <w:rFonts w:ascii="Times New Roman" w:cs="Times New Roman"/>
                <w:szCs w:val="21"/>
              </w:rPr>
            </w:pPr>
            <w:r w:rsidRPr="008C4E22">
              <w:rPr>
                <w:rFonts w:ascii="Times New Roman" w:cs="Times New Roman" w:hint="eastAsia"/>
                <w:szCs w:val="21"/>
              </w:rPr>
              <w:lastRenderedPageBreak/>
              <w:t>1</w:t>
            </w:r>
            <w:r w:rsidR="008C4E22" w:rsidRPr="008C4E22">
              <w:rPr>
                <w:rFonts w:ascii="Times New Roman" w:cs="Times New Roman" w:hint="eastAsia"/>
                <w:szCs w:val="21"/>
              </w:rPr>
              <w:t>0</w:t>
            </w:r>
          </w:p>
        </w:tc>
      </w:tr>
      <w:tr w:rsidR="008C4E22" w:rsidRPr="008C4E22" w:rsidTr="001821E2">
        <w:trPr>
          <w:trHeight w:val="872"/>
          <w:jc w:val="center"/>
        </w:trPr>
        <w:tc>
          <w:tcPr>
            <w:tcW w:w="310" w:type="pct"/>
            <w:vMerge/>
            <w:vAlign w:val="center"/>
          </w:tcPr>
          <w:p w:rsidR="00C160F8" w:rsidRPr="008C4E22" w:rsidRDefault="00C160F8" w:rsidP="002E791E">
            <w:pPr>
              <w:rPr>
                <w:rFonts w:ascii="Times New Roman" w:cs="Times New Roman"/>
                <w:szCs w:val="21"/>
              </w:rPr>
            </w:pPr>
          </w:p>
        </w:tc>
        <w:tc>
          <w:tcPr>
            <w:tcW w:w="548" w:type="pct"/>
            <w:vMerge/>
            <w:vAlign w:val="center"/>
          </w:tcPr>
          <w:p w:rsidR="00C160F8" w:rsidRPr="008C4E22" w:rsidRDefault="00C160F8" w:rsidP="002E791E">
            <w:pPr>
              <w:rPr>
                <w:rFonts w:ascii="Times New Roman" w:cs="Times New Roman"/>
                <w:szCs w:val="21"/>
              </w:rPr>
            </w:pPr>
          </w:p>
        </w:tc>
        <w:tc>
          <w:tcPr>
            <w:tcW w:w="1027" w:type="pct"/>
          </w:tcPr>
          <w:p w:rsidR="00C160F8" w:rsidRPr="008C4E22" w:rsidRDefault="00C160F8" w:rsidP="002E791E">
            <w:pPr>
              <w:rPr>
                <w:rFonts w:ascii="Times New Roman" w:cs="Times New Roman"/>
                <w:szCs w:val="21"/>
              </w:rPr>
            </w:pPr>
            <w:r w:rsidRPr="008C4E22">
              <w:rPr>
                <w:rFonts w:hint="eastAsia"/>
              </w:rPr>
              <w:t>2.</w:t>
            </w:r>
            <w:r w:rsidRPr="008C4E22">
              <w:rPr>
                <w:rFonts w:hint="eastAsia"/>
              </w:rPr>
              <w:t>动物调查方法</w:t>
            </w:r>
          </w:p>
        </w:tc>
        <w:tc>
          <w:tcPr>
            <w:tcW w:w="548" w:type="pct"/>
          </w:tcPr>
          <w:p w:rsidR="00C160F8" w:rsidRPr="008C4E22" w:rsidRDefault="00C160F8" w:rsidP="002E791E">
            <w:pPr>
              <w:spacing w:line="300" w:lineRule="exact"/>
              <w:jc w:val="center"/>
              <w:rPr>
                <w:rFonts w:ascii="Times New Roman" w:cs="Times New Roman"/>
                <w:szCs w:val="21"/>
              </w:rPr>
            </w:pPr>
            <w:r w:rsidRPr="008C4E22">
              <w:rPr>
                <w:rFonts w:ascii="Times New Roman" w:cs="Times New Roman"/>
                <w:szCs w:val="21"/>
              </w:rPr>
              <w:t>1/2</w:t>
            </w:r>
            <w:r w:rsidR="00851CBD" w:rsidRPr="008C4E22">
              <w:rPr>
                <w:rFonts w:ascii="Times New Roman" w:cs="Times New Roman" w:hint="eastAsia"/>
                <w:szCs w:val="21"/>
              </w:rPr>
              <w:t>/4/5/7</w:t>
            </w:r>
          </w:p>
        </w:tc>
        <w:tc>
          <w:tcPr>
            <w:tcW w:w="1094" w:type="pct"/>
            <w:vMerge/>
            <w:vAlign w:val="center"/>
          </w:tcPr>
          <w:p w:rsidR="00C160F8" w:rsidRPr="008C4E22" w:rsidRDefault="00C160F8" w:rsidP="002E791E">
            <w:pPr>
              <w:rPr>
                <w:rFonts w:ascii="Times New Roman" w:cs="Times New Roman"/>
                <w:szCs w:val="21"/>
              </w:rPr>
            </w:pPr>
          </w:p>
        </w:tc>
        <w:tc>
          <w:tcPr>
            <w:tcW w:w="1232" w:type="pct"/>
            <w:vMerge/>
            <w:vAlign w:val="center"/>
          </w:tcPr>
          <w:p w:rsidR="00C160F8" w:rsidRPr="008C4E22" w:rsidRDefault="00C160F8" w:rsidP="002E791E">
            <w:pPr>
              <w:pStyle w:val="TableParagraph"/>
              <w:kinsoku w:val="0"/>
              <w:overflowPunct w:val="0"/>
              <w:spacing w:before="99"/>
              <w:ind w:right="60"/>
              <w:jc w:val="both"/>
              <w:rPr>
                <w:rFonts w:ascii="Times New Roman" w:cs="Times New Roman" w:hint="default"/>
                <w:b/>
                <w:sz w:val="21"/>
                <w:szCs w:val="21"/>
              </w:rPr>
            </w:pPr>
          </w:p>
        </w:tc>
        <w:tc>
          <w:tcPr>
            <w:tcW w:w="241" w:type="pct"/>
            <w:vMerge/>
            <w:vAlign w:val="center"/>
          </w:tcPr>
          <w:p w:rsidR="00C160F8" w:rsidRPr="008C4E22" w:rsidRDefault="00C160F8" w:rsidP="002E791E">
            <w:pPr>
              <w:snapToGrid w:val="0"/>
              <w:spacing w:line="400" w:lineRule="exact"/>
              <w:jc w:val="center"/>
              <w:rPr>
                <w:rFonts w:ascii="Times New Roman" w:cs="Times New Roman"/>
                <w:szCs w:val="21"/>
              </w:rPr>
            </w:pPr>
          </w:p>
        </w:tc>
      </w:tr>
      <w:tr w:rsidR="008C4E22" w:rsidRPr="008C4E22" w:rsidTr="001821E2">
        <w:trPr>
          <w:trHeight w:val="471"/>
          <w:jc w:val="center"/>
        </w:trPr>
        <w:tc>
          <w:tcPr>
            <w:tcW w:w="310" w:type="pct"/>
            <w:vMerge w:val="restart"/>
            <w:vAlign w:val="center"/>
          </w:tcPr>
          <w:p w:rsidR="00C160F8" w:rsidRPr="008C4E22" w:rsidRDefault="00C160F8" w:rsidP="002E791E">
            <w:pPr>
              <w:rPr>
                <w:rFonts w:ascii="Times New Roman" w:cs="Times New Roman"/>
                <w:szCs w:val="21"/>
              </w:rPr>
            </w:pPr>
            <w:r w:rsidRPr="008C4E22">
              <w:rPr>
                <w:rFonts w:ascii="Times New Roman" w:cs="Times New Roman"/>
                <w:szCs w:val="21"/>
              </w:rPr>
              <w:t>2</w:t>
            </w:r>
          </w:p>
        </w:tc>
        <w:tc>
          <w:tcPr>
            <w:tcW w:w="548" w:type="pct"/>
            <w:vMerge w:val="restart"/>
            <w:vAlign w:val="center"/>
          </w:tcPr>
          <w:p w:rsidR="00C160F8" w:rsidRPr="008C4E22" w:rsidRDefault="00C160F8" w:rsidP="002E791E">
            <w:pPr>
              <w:rPr>
                <w:rFonts w:ascii="Times New Roman" w:cs="Times New Roman"/>
                <w:szCs w:val="21"/>
              </w:rPr>
            </w:pPr>
            <w:r w:rsidRPr="008C4E22">
              <w:rPr>
                <w:rFonts w:ascii="宋体" w:eastAsia="宋体" w:hAnsi="宋体" w:cs="宋体" w:hint="eastAsia"/>
                <w:szCs w:val="21"/>
              </w:rPr>
              <w:t>调查对象的生态环境质量调查和评价方案设计</w:t>
            </w:r>
          </w:p>
        </w:tc>
        <w:tc>
          <w:tcPr>
            <w:tcW w:w="1027" w:type="pct"/>
          </w:tcPr>
          <w:p w:rsidR="00C160F8" w:rsidRPr="008C4E22" w:rsidRDefault="00C160F8" w:rsidP="002E791E">
            <w:pPr>
              <w:rPr>
                <w:rFonts w:ascii="Times New Roman" w:cs="Times New Roman"/>
                <w:szCs w:val="21"/>
              </w:rPr>
            </w:pPr>
            <w:r w:rsidRPr="008C4E22">
              <w:rPr>
                <w:rFonts w:hint="eastAsia"/>
              </w:rPr>
              <w:t>1.</w:t>
            </w:r>
            <w:r w:rsidR="001821E2" w:rsidRPr="008C4E22">
              <w:rPr>
                <w:rFonts w:hint="eastAsia"/>
              </w:rPr>
              <w:t>选取生态环境质量调查指标及内容</w:t>
            </w:r>
          </w:p>
        </w:tc>
        <w:tc>
          <w:tcPr>
            <w:tcW w:w="548" w:type="pct"/>
          </w:tcPr>
          <w:p w:rsidR="00C160F8" w:rsidRPr="008C4E22" w:rsidRDefault="00C160F8" w:rsidP="002E791E">
            <w:pPr>
              <w:spacing w:line="300" w:lineRule="exact"/>
              <w:jc w:val="center"/>
              <w:rPr>
                <w:rFonts w:ascii="Times New Roman" w:cs="Times New Roman"/>
                <w:szCs w:val="21"/>
              </w:rPr>
            </w:pPr>
            <w:r w:rsidRPr="008C4E22">
              <w:t>1/2</w:t>
            </w:r>
          </w:p>
        </w:tc>
        <w:tc>
          <w:tcPr>
            <w:tcW w:w="1094" w:type="pct"/>
            <w:vMerge w:val="restart"/>
            <w:vAlign w:val="center"/>
          </w:tcPr>
          <w:p w:rsidR="00C160F8" w:rsidRPr="008C4E22" w:rsidRDefault="00C160F8" w:rsidP="002E791E">
            <w:pPr>
              <w:rPr>
                <w:rFonts w:ascii="Times New Roman" w:cs="Times New Roman"/>
                <w:szCs w:val="21"/>
              </w:rPr>
            </w:pPr>
            <w:r w:rsidRPr="008C4E22">
              <w:rPr>
                <w:rFonts w:ascii="Times New Roman" w:cs="Times New Roman" w:hint="eastAsia"/>
                <w:szCs w:val="21"/>
              </w:rPr>
              <w:t>重点：</w:t>
            </w:r>
          </w:p>
          <w:p w:rsidR="00C160F8" w:rsidRPr="008C4E22" w:rsidRDefault="00C160F8" w:rsidP="002E791E">
            <w:pPr>
              <w:rPr>
                <w:rFonts w:ascii="Times New Roman" w:cs="Times New Roman"/>
                <w:szCs w:val="21"/>
              </w:rPr>
            </w:pPr>
            <w:r w:rsidRPr="008C4E22">
              <w:rPr>
                <w:rFonts w:ascii="Times New Roman" w:cs="Times New Roman" w:hint="eastAsia"/>
                <w:szCs w:val="21"/>
              </w:rPr>
              <w:t>1.</w:t>
            </w:r>
            <w:r w:rsidRPr="008C4E22">
              <w:rPr>
                <w:rFonts w:ascii="Times New Roman" w:cs="Times New Roman" w:hint="eastAsia"/>
                <w:szCs w:val="21"/>
              </w:rPr>
              <w:t>调查内容的确定</w:t>
            </w:r>
          </w:p>
          <w:p w:rsidR="00C160F8" w:rsidRPr="008C4E22" w:rsidRDefault="00C160F8" w:rsidP="002E791E">
            <w:pPr>
              <w:rPr>
                <w:rFonts w:ascii="Times New Roman" w:cs="Times New Roman"/>
                <w:szCs w:val="21"/>
              </w:rPr>
            </w:pPr>
            <w:r w:rsidRPr="008C4E22">
              <w:rPr>
                <w:rFonts w:ascii="Times New Roman" w:cs="Times New Roman" w:hint="eastAsia"/>
                <w:szCs w:val="21"/>
              </w:rPr>
              <w:t>2.</w:t>
            </w:r>
            <w:r w:rsidRPr="008C4E22">
              <w:rPr>
                <w:rFonts w:ascii="Times New Roman" w:cs="Times New Roman" w:hint="eastAsia"/>
                <w:szCs w:val="21"/>
              </w:rPr>
              <w:t>调查方法的确定</w:t>
            </w:r>
          </w:p>
          <w:p w:rsidR="00C160F8" w:rsidRPr="008C4E22" w:rsidRDefault="00C160F8" w:rsidP="002E791E">
            <w:pPr>
              <w:rPr>
                <w:rFonts w:ascii="Times New Roman" w:cs="Times New Roman"/>
                <w:szCs w:val="21"/>
              </w:rPr>
            </w:pPr>
            <w:r w:rsidRPr="008C4E22">
              <w:rPr>
                <w:rFonts w:ascii="Times New Roman" w:cs="Times New Roman" w:hint="eastAsia"/>
                <w:szCs w:val="21"/>
              </w:rPr>
              <w:t>3.</w:t>
            </w:r>
            <w:r w:rsidRPr="008C4E22">
              <w:rPr>
                <w:rFonts w:ascii="Times New Roman" w:cs="Times New Roman" w:hint="eastAsia"/>
                <w:szCs w:val="21"/>
              </w:rPr>
              <w:t>评价方法的选择</w:t>
            </w:r>
          </w:p>
          <w:p w:rsidR="00C160F8" w:rsidRPr="008C4E22" w:rsidRDefault="00C160F8" w:rsidP="002E791E">
            <w:pPr>
              <w:rPr>
                <w:rFonts w:ascii="Times New Roman" w:cs="Times New Roman"/>
                <w:szCs w:val="21"/>
              </w:rPr>
            </w:pPr>
            <w:r w:rsidRPr="008C4E22">
              <w:rPr>
                <w:rFonts w:ascii="Times New Roman" w:cs="Times New Roman" w:hint="eastAsia"/>
                <w:szCs w:val="21"/>
              </w:rPr>
              <w:t>难点：</w:t>
            </w:r>
          </w:p>
          <w:p w:rsidR="00C160F8" w:rsidRPr="008C4E22" w:rsidRDefault="00C160F8" w:rsidP="002E791E">
            <w:pPr>
              <w:rPr>
                <w:rFonts w:ascii="Times New Roman" w:cs="Times New Roman"/>
                <w:szCs w:val="21"/>
              </w:rPr>
            </w:pPr>
            <w:r w:rsidRPr="008C4E22">
              <w:rPr>
                <w:rFonts w:ascii="Times New Roman" w:cs="Times New Roman" w:hint="eastAsia"/>
                <w:szCs w:val="21"/>
              </w:rPr>
              <w:t>调查内容的确定</w:t>
            </w:r>
          </w:p>
        </w:tc>
        <w:tc>
          <w:tcPr>
            <w:tcW w:w="1232" w:type="pct"/>
            <w:vMerge/>
            <w:vAlign w:val="center"/>
          </w:tcPr>
          <w:p w:rsidR="00C160F8" w:rsidRPr="008C4E22" w:rsidRDefault="00C160F8" w:rsidP="002E791E">
            <w:pPr>
              <w:pStyle w:val="TableParagraph"/>
              <w:kinsoku w:val="0"/>
              <w:overflowPunct w:val="0"/>
              <w:spacing w:before="99"/>
              <w:ind w:right="60"/>
              <w:jc w:val="both"/>
              <w:rPr>
                <w:rFonts w:ascii="Times New Roman" w:cs="Times New Roman" w:hint="default"/>
                <w:szCs w:val="21"/>
              </w:rPr>
            </w:pPr>
          </w:p>
        </w:tc>
        <w:tc>
          <w:tcPr>
            <w:tcW w:w="241" w:type="pct"/>
            <w:vMerge w:val="restart"/>
            <w:vAlign w:val="center"/>
          </w:tcPr>
          <w:p w:rsidR="00C160F8" w:rsidRPr="008C4E22" w:rsidRDefault="008C4E22" w:rsidP="002E791E">
            <w:pPr>
              <w:snapToGrid w:val="0"/>
              <w:spacing w:line="400" w:lineRule="exact"/>
              <w:jc w:val="center"/>
              <w:rPr>
                <w:rFonts w:ascii="Times New Roman" w:cs="Times New Roman"/>
                <w:szCs w:val="21"/>
              </w:rPr>
            </w:pPr>
            <w:r w:rsidRPr="008C4E22">
              <w:rPr>
                <w:rFonts w:ascii="Times New Roman" w:cs="Times New Roman" w:hint="eastAsia"/>
                <w:szCs w:val="21"/>
              </w:rPr>
              <w:t>10</w:t>
            </w:r>
          </w:p>
        </w:tc>
      </w:tr>
      <w:tr w:rsidR="008C4E22" w:rsidRPr="008C4E22" w:rsidTr="001821E2">
        <w:trPr>
          <w:trHeight w:val="523"/>
          <w:jc w:val="center"/>
        </w:trPr>
        <w:tc>
          <w:tcPr>
            <w:tcW w:w="310" w:type="pct"/>
            <w:vMerge/>
            <w:vAlign w:val="center"/>
          </w:tcPr>
          <w:p w:rsidR="00C160F8" w:rsidRPr="008C4E22" w:rsidRDefault="00C160F8" w:rsidP="002E791E">
            <w:pPr>
              <w:rPr>
                <w:rFonts w:ascii="Times New Roman" w:cs="Times New Roman"/>
                <w:szCs w:val="21"/>
              </w:rPr>
            </w:pPr>
          </w:p>
        </w:tc>
        <w:tc>
          <w:tcPr>
            <w:tcW w:w="548" w:type="pct"/>
            <w:vMerge/>
            <w:vAlign w:val="center"/>
          </w:tcPr>
          <w:p w:rsidR="00C160F8" w:rsidRPr="008C4E22" w:rsidRDefault="00C160F8" w:rsidP="002E791E">
            <w:pPr>
              <w:rPr>
                <w:rFonts w:ascii="Times New Roman" w:cs="Times New Roman"/>
                <w:szCs w:val="21"/>
              </w:rPr>
            </w:pPr>
          </w:p>
        </w:tc>
        <w:tc>
          <w:tcPr>
            <w:tcW w:w="1027" w:type="pct"/>
          </w:tcPr>
          <w:p w:rsidR="00C160F8" w:rsidRPr="008C4E22" w:rsidRDefault="00C160F8" w:rsidP="002E791E">
            <w:pPr>
              <w:rPr>
                <w:rFonts w:ascii="Times New Roman" w:cs="Times New Roman"/>
                <w:szCs w:val="21"/>
              </w:rPr>
            </w:pPr>
            <w:r w:rsidRPr="008C4E22">
              <w:rPr>
                <w:rFonts w:hint="eastAsia"/>
              </w:rPr>
              <w:t xml:space="preserve">2. </w:t>
            </w:r>
            <w:r w:rsidR="001821E2" w:rsidRPr="008C4E22">
              <w:rPr>
                <w:rFonts w:hint="eastAsia"/>
              </w:rPr>
              <w:t>确定生态环境质量指标调查方法</w:t>
            </w:r>
          </w:p>
        </w:tc>
        <w:tc>
          <w:tcPr>
            <w:tcW w:w="548" w:type="pct"/>
          </w:tcPr>
          <w:p w:rsidR="00C160F8" w:rsidRPr="008C4E22" w:rsidRDefault="00C160F8" w:rsidP="002E791E">
            <w:pPr>
              <w:jc w:val="center"/>
              <w:rPr>
                <w:rFonts w:ascii="Times New Roman" w:cs="Times New Roman"/>
                <w:szCs w:val="21"/>
              </w:rPr>
            </w:pPr>
            <w:r w:rsidRPr="008C4E22">
              <w:t>2/3</w:t>
            </w:r>
          </w:p>
        </w:tc>
        <w:tc>
          <w:tcPr>
            <w:tcW w:w="1094" w:type="pct"/>
            <w:vMerge/>
            <w:vAlign w:val="center"/>
          </w:tcPr>
          <w:p w:rsidR="00C160F8" w:rsidRPr="008C4E22" w:rsidRDefault="00C160F8" w:rsidP="002E791E">
            <w:pPr>
              <w:rPr>
                <w:rFonts w:ascii="Times New Roman" w:cs="Times New Roman"/>
                <w:szCs w:val="21"/>
              </w:rPr>
            </w:pPr>
          </w:p>
        </w:tc>
        <w:tc>
          <w:tcPr>
            <w:tcW w:w="1232" w:type="pct"/>
            <w:vMerge/>
            <w:vAlign w:val="center"/>
          </w:tcPr>
          <w:p w:rsidR="00C160F8" w:rsidRPr="008C4E22" w:rsidRDefault="00C160F8" w:rsidP="002E791E">
            <w:pPr>
              <w:pStyle w:val="TableParagraph"/>
              <w:kinsoku w:val="0"/>
              <w:overflowPunct w:val="0"/>
              <w:spacing w:before="99"/>
              <w:ind w:right="60"/>
              <w:jc w:val="both"/>
              <w:rPr>
                <w:rFonts w:ascii="Times New Roman" w:cs="Times New Roman" w:hint="default"/>
                <w:sz w:val="21"/>
                <w:szCs w:val="21"/>
              </w:rPr>
            </w:pPr>
          </w:p>
        </w:tc>
        <w:tc>
          <w:tcPr>
            <w:tcW w:w="241" w:type="pct"/>
            <w:vMerge/>
            <w:vAlign w:val="center"/>
          </w:tcPr>
          <w:p w:rsidR="00C160F8" w:rsidRPr="008C4E22" w:rsidRDefault="00C160F8" w:rsidP="002E791E">
            <w:pPr>
              <w:snapToGrid w:val="0"/>
              <w:spacing w:line="400" w:lineRule="exact"/>
              <w:jc w:val="center"/>
              <w:rPr>
                <w:rFonts w:ascii="Times New Roman" w:cs="Times New Roman"/>
                <w:szCs w:val="21"/>
              </w:rPr>
            </w:pPr>
          </w:p>
        </w:tc>
      </w:tr>
      <w:tr w:rsidR="008C4E22" w:rsidRPr="008C4E22" w:rsidTr="001821E2">
        <w:trPr>
          <w:trHeight w:val="702"/>
          <w:jc w:val="center"/>
        </w:trPr>
        <w:tc>
          <w:tcPr>
            <w:tcW w:w="310" w:type="pct"/>
            <w:vMerge/>
            <w:vAlign w:val="center"/>
          </w:tcPr>
          <w:p w:rsidR="00C160F8" w:rsidRPr="008C4E22" w:rsidRDefault="00C160F8" w:rsidP="002E791E">
            <w:pPr>
              <w:rPr>
                <w:rFonts w:ascii="Times New Roman" w:cs="Times New Roman"/>
                <w:szCs w:val="21"/>
              </w:rPr>
            </w:pPr>
          </w:p>
        </w:tc>
        <w:tc>
          <w:tcPr>
            <w:tcW w:w="548" w:type="pct"/>
            <w:vMerge/>
            <w:vAlign w:val="center"/>
          </w:tcPr>
          <w:p w:rsidR="00C160F8" w:rsidRPr="008C4E22" w:rsidRDefault="00C160F8" w:rsidP="002E791E">
            <w:pPr>
              <w:rPr>
                <w:rFonts w:ascii="Times New Roman" w:cs="Times New Roman"/>
                <w:szCs w:val="21"/>
              </w:rPr>
            </w:pPr>
          </w:p>
        </w:tc>
        <w:tc>
          <w:tcPr>
            <w:tcW w:w="1027" w:type="pct"/>
          </w:tcPr>
          <w:p w:rsidR="00C160F8" w:rsidRPr="008C4E22" w:rsidRDefault="00C160F8" w:rsidP="002E791E">
            <w:pPr>
              <w:pStyle w:val="20"/>
              <w:spacing w:line="300" w:lineRule="exact"/>
              <w:ind w:firstLineChars="0" w:firstLine="0"/>
              <w:jc w:val="left"/>
              <w:rPr>
                <w:rFonts w:hint="default"/>
                <w:kern w:val="0"/>
                <w:szCs w:val="21"/>
              </w:rPr>
            </w:pPr>
            <w:r w:rsidRPr="008C4E22">
              <w:t xml:space="preserve">3. </w:t>
            </w:r>
            <w:r w:rsidR="001821E2" w:rsidRPr="008C4E22">
              <w:t>设计生态环境质量评价指标体系及评价模式</w:t>
            </w:r>
          </w:p>
        </w:tc>
        <w:tc>
          <w:tcPr>
            <w:tcW w:w="548" w:type="pct"/>
          </w:tcPr>
          <w:p w:rsidR="00C160F8" w:rsidRPr="008C4E22" w:rsidRDefault="00C160F8" w:rsidP="002E791E">
            <w:pPr>
              <w:jc w:val="center"/>
              <w:rPr>
                <w:szCs w:val="21"/>
              </w:rPr>
            </w:pPr>
            <w:r w:rsidRPr="008C4E22">
              <w:t>1</w:t>
            </w:r>
          </w:p>
        </w:tc>
        <w:tc>
          <w:tcPr>
            <w:tcW w:w="1094" w:type="pct"/>
            <w:vMerge/>
            <w:vAlign w:val="center"/>
          </w:tcPr>
          <w:p w:rsidR="00C160F8" w:rsidRPr="008C4E22" w:rsidRDefault="00C160F8" w:rsidP="002E791E">
            <w:pPr>
              <w:rPr>
                <w:rFonts w:ascii="Times New Roman" w:cs="Times New Roman"/>
                <w:szCs w:val="21"/>
              </w:rPr>
            </w:pPr>
          </w:p>
        </w:tc>
        <w:tc>
          <w:tcPr>
            <w:tcW w:w="1232" w:type="pct"/>
            <w:vMerge/>
            <w:vAlign w:val="center"/>
          </w:tcPr>
          <w:p w:rsidR="00C160F8" w:rsidRPr="008C4E22" w:rsidRDefault="00C160F8" w:rsidP="002E791E">
            <w:pPr>
              <w:pStyle w:val="TableParagraph"/>
              <w:kinsoku w:val="0"/>
              <w:overflowPunct w:val="0"/>
              <w:spacing w:before="99"/>
              <w:ind w:right="60"/>
              <w:jc w:val="both"/>
              <w:rPr>
                <w:rFonts w:ascii="Times New Roman" w:cs="Times New Roman" w:hint="default"/>
                <w:sz w:val="21"/>
                <w:szCs w:val="21"/>
              </w:rPr>
            </w:pPr>
          </w:p>
        </w:tc>
        <w:tc>
          <w:tcPr>
            <w:tcW w:w="241" w:type="pct"/>
            <w:vMerge/>
            <w:vAlign w:val="center"/>
          </w:tcPr>
          <w:p w:rsidR="00C160F8" w:rsidRPr="008C4E22" w:rsidRDefault="00C160F8" w:rsidP="002E791E">
            <w:pPr>
              <w:snapToGrid w:val="0"/>
              <w:spacing w:line="400" w:lineRule="exact"/>
              <w:jc w:val="center"/>
              <w:rPr>
                <w:rFonts w:ascii="Times New Roman" w:cs="Times New Roman"/>
                <w:szCs w:val="21"/>
              </w:rPr>
            </w:pPr>
          </w:p>
        </w:tc>
      </w:tr>
      <w:tr w:rsidR="008C4E22" w:rsidRPr="008C4E22" w:rsidTr="001821E2">
        <w:trPr>
          <w:trHeight w:val="470"/>
          <w:jc w:val="center"/>
        </w:trPr>
        <w:tc>
          <w:tcPr>
            <w:tcW w:w="310" w:type="pct"/>
            <w:vMerge w:val="restart"/>
            <w:vAlign w:val="center"/>
          </w:tcPr>
          <w:p w:rsidR="00C160F8" w:rsidRPr="008C4E22" w:rsidRDefault="00C160F8" w:rsidP="002E791E">
            <w:pPr>
              <w:rPr>
                <w:rFonts w:ascii="Times New Roman" w:cs="Times New Roman"/>
                <w:szCs w:val="21"/>
              </w:rPr>
            </w:pPr>
            <w:r w:rsidRPr="008C4E22">
              <w:rPr>
                <w:rFonts w:ascii="Times New Roman" w:cs="Times New Roman"/>
                <w:szCs w:val="21"/>
              </w:rPr>
              <w:t>3</w:t>
            </w:r>
          </w:p>
        </w:tc>
        <w:tc>
          <w:tcPr>
            <w:tcW w:w="548" w:type="pct"/>
            <w:vMerge w:val="restart"/>
            <w:vAlign w:val="center"/>
          </w:tcPr>
          <w:p w:rsidR="00C160F8" w:rsidRPr="008C4E22" w:rsidRDefault="00C160F8" w:rsidP="002E791E">
            <w:pPr>
              <w:rPr>
                <w:rFonts w:ascii="Times New Roman" w:cs="Times New Roman"/>
                <w:szCs w:val="21"/>
              </w:rPr>
            </w:pPr>
            <w:r w:rsidRPr="008C4E22">
              <w:rPr>
                <w:rFonts w:ascii="Times New Roman" w:hAnsiTheme="minorEastAsia" w:cs="Times New Roman" w:hint="eastAsia"/>
                <w:szCs w:val="21"/>
              </w:rPr>
              <w:t>实践对象的生态环境各自然要素组成情况的实地调查</w:t>
            </w:r>
          </w:p>
        </w:tc>
        <w:tc>
          <w:tcPr>
            <w:tcW w:w="1027" w:type="pct"/>
          </w:tcPr>
          <w:p w:rsidR="00C160F8" w:rsidRPr="008C4E22" w:rsidRDefault="00C160F8" w:rsidP="002E791E">
            <w:pPr>
              <w:rPr>
                <w:rFonts w:ascii="Times New Roman" w:cs="Times New Roman"/>
                <w:szCs w:val="21"/>
              </w:rPr>
            </w:pPr>
            <w:r w:rsidRPr="008C4E22">
              <w:rPr>
                <w:rFonts w:hint="eastAsia"/>
              </w:rPr>
              <w:t xml:space="preserve">1. </w:t>
            </w:r>
            <w:r w:rsidR="001821E2" w:rsidRPr="008C4E22">
              <w:rPr>
                <w:rFonts w:hint="eastAsia"/>
              </w:rPr>
              <w:t>监测指标外业调查</w:t>
            </w:r>
          </w:p>
        </w:tc>
        <w:tc>
          <w:tcPr>
            <w:tcW w:w="548" w:type="pct"/>
            <w:vAlign w:val="center"/>
          </w:tcPr>
          <w:p w:rsidR="00C160F8" w:rsidRPr="008C4E22" w:rsidRDefault="00C160F8" w:rsidP="002E791E">
            <w:pPr>
              <w:spacing w:line="300" w:lineRule="exact"/>
              <w:jc w:val="center"/>
              <w:rPr>
                <w:szCs w:val="21"/>
              </w:rPr>
            </w:pPr>
            <w:r w:rsidRPr="008C4E22">
              <w:rPr>
                <w:rFonts w:ascii="Times New Roman" w:cs="Times New Roman"/>
                <w:szCs w:val="21"/>
              </w:rPr>
              <w:t>1</w:t>
            </w:r>
            <w:r w:rsidRPr="008C4E22">
              <w:rPr>
                <w:rFonts w:ascii="Times New Roman" w:cs="Times New Roman" w:hint="eastAsia"/>
                <w:szCs w:val="21"/>
              </w:rPr>
              <w:t>/</w:t>
            </w:r>
            <w:r w:rsidRPr="008C4E22">
              <w:rPr>
                <w:rFonts w:ascii="Times New Roman" w:cs="Times New Roman"/>
                <w:szCs w:val="21"/>
              </w:rPr>
              <w:t>2</w:t>
            </w:r>
            <w:r w:rsidRPr="008C4E22">
              <w:rPr>
                <w:rFonts w:ascii="Times New Roman" w:cs="Times New Roman" w:hint="eastAsia"/>
                <w:szCs w:val="21"/>
              </w:rPr>
              <w:t>/</w:t>
            </w:r>
            <w:r w:rsidRPr="008C4E22">
              <w:rPr>
                <w:rFonts w:ascii="Times New Roman" w:cs="Times New Roman"/>
                <w:szCs w:val="21"/>
              </w:rPr>
              <w:t>3</w:t>
            </w:r>
          </w:p>
        </w:tc>
        <w:tc>
          <w:tcPr>
            <w:tcW w:w="1094" w:type="pct"/>
            <w:vMerge w:val="restart"/>
            <w:vAlign w:val="center"/>
          </w:tcPr>
          <w:p w:rsidR="00C160F8" w:rsidRPr="008C4E22" w:rsidRDefault="00C160F8" w:rsidP="002E791E">
            <w:pPr>
              <w:rPr>
                <w:rFonts w:ascii="Times New Roman" w:cs="Times New Roman"/>
                <w:szCs w:val="21"/>
              </w:rPr>
            </w:pPr>
            <w:r w:rsidRPr="008C4E22">
              <w:rPr>
                <w:rFonts w:ascii="Times New Roman" w:cs="Times New Roman" w:hint="eastAsia"/>
                <w:szCs w:val="21"/>
              </w:rPr>
              <w:t>重点：</w:t>
            </w:r>
          </w:p>
          <w:p w:rsidR="00C160F8" w:rsidRPr="008C4E22" w:rsidRDefault="00C160F8" w:rsidP="002E791E">
            <w:pPr>
              <w:rPr>
                <w:rFonts w:ascii="Times New Roman" w:cs="Times New Roman"/>
                <w:szCs w:val="21"/>
              </w:rPr>
            </w:pPr>
            <w:r w:rsidRPr="008C4E22">
              <w:rPr>
                <w:rFonts w:ascii="Times New Roman" w:cs="Times New Roman" w:hint="eastAsia"/>
                <w:szCs w:val="21"/>
              </w:rPr>
              <w:t xml:space="preserve">1. </w:t>
            </w:r>
            <w:r w:rsidR="001821E2" w:rsidRPr="008C4E22">
              <w:rPr>
                <w:rFonts w:ascii="Times New Roman" w:cs="Times New Roman" w:hint="eastAsia"/>
                <w:szCs w:val="21"/>
              </w:rPr>
              <w:t>监测指标外业调查</w:t>
            </w:r>
          </w:p>
          <w:p w:rsidR="00C160F8" w:rsidRPr="008C4E22" w:rsidRDefault="00C160F8" w:rsidP="001821E2">
            <w:pPr>
              <w:rPr>
                <w:rFonts w:ascii="Times New Roman" w:cs="Times New Roman"/>
                <w:szCs w:val="21"/>
              </w:rPr>
            </w:pPr>
            <w:r w:rsidRPr="008C4E22">
              <w:rPr>
                <w:rFonts w:ascii="Times New Roman" w:cs="Times New Roman" w:hint="eastAsia"/>
                <w:szCs w:val="21"/>
              </w:rPr>
              <w:t xml:space="preserve">2. </w:t>
            </w:r>
            <w:r w:rsidR="001821E2" w:rsidRPr="008C4E22">
              <w:rPr>
                <w:rFonts w:ascii="Times New Roman" w:cs="Times New Roman" w:hint="eastAsia"/>
                <w:szCs w:val="21"/>
              </w:rPr>
              <w:t>调查初步分析及补充</w:t>
            </w:r>
          </w:p>
          <w:p w:rsidR="00C160F8" w:rsidRPr="008C4E22" w:rsidRDefault="00C160F8" w:rsidP="002E791E">
            <w:pPr>
              <w:rPr>
                <w:rFonts w:ascii="Times New Roman" w:cs="Times New Roman"/>
                <w:szCs w:val="21"/>
              </w:rPr>
            </w:pPr>
            <w:r w:rsidRPr="008C4E22">
              <w:rPr>
                <w:rFonts w:ascii="Times New Roman" w:cs="Times New Roman" w:hint="eastAsia"/>
                <w:szCs w:val="21"/>
              </w:rPr>
              <w:t>难点：</w:t>
            </w:r>
          </w:p>
          <w:p w:rsidR="00C160F8" w:rsidRPr="008C4E22" w:rsidRDefault="00C160F8" w:rsidP="002E791E">
            <w:pPr>
              <w:rPr>
                <w:rFonts w:ascii="Times New Roman" w:cs="Times New Roman"/>
                <w:szCs w:val="21"/>
              </w:rPr>
            </w:pPr>
            <w:r w:rsidRPr="008C4E22">
              <w:rPr>
                <w:rFonts w:ascii="Times New Roman" w:cs="Times New Roman" w:hint="eastAsia"/>
                <w:szCs w:val="21"/>
              </w:rPr>
              <w:t xml:space="preserve">1. </w:t>
            </w:r>
            <w:r w:rsidR="001821E2" w:rsidRPr="008C4E22">
              <w:rPr>
                <w:rFonts w:ascii="Times New Roman" w:cs="Times New Roman" w:hint="eastAsia"/>
                <w:szCs w:val="21"/>
              </w:rPr>
              <w:t>监测指标外业调查</w:t>
            </w:r>
          </w:p>
        </w:tc>
        <w:tc>
          <w:tcPr>
            <w:tcW w:w="1232" w:type="pct"/>
            <w:vMerge/>
            <w:vAlign w:val="center"/>
          </w:tcPr>
          <w:p w:rsidR="00C160F8" w:rsidRPr="008C4E22" w:rsidRDefault="00C160F8" w:rsidP="002E791E">
            <w:pPr>
              <w:pStyle w:val="TableParagraph"/>
              <w:kinsoku w:val="0"/>
              <w:overflowPunct w:val="0"/>
              <w:spacing w:before="99"/>
              <w:ind w:right="60"/>
              <w:jc w:val="both"/>
              <w:rPr>
                <w:rFonts w:ascii="Times New Roman" w:cs="Times New Roman" w:hint="default"/>
                <w:szCs w:val="21"/>
              </w:rPr>
            </w:pPr>
          </w:p>
        </w:tc>
        <w:tc>
          <w:tcPr>
            <w:tcW w:w="241" w:type="pct"/>
            <w:vMerge w:val="restart"/>
            <w:vAlign w:val="center"/>
          </w:tcPr>
          <w:p w:rsidR="00C160F8" w:rsidRPr="008C4E22" w:rsidRDefault="008C4E22" w:rsidP="002E791E">
            <w:pPr>
              <w:snapToGrid w:val="0"/>
              <w:spacing w:line="400" w:lineRule="exact"/>
              <w:jc w:val="center"/>
              <w:rPr>
                <w:rFonts w:ascii="Times New Roman" w:cs="Times New Roman"/>
                <w:szCs w:val="21"/>
              </w:rPr>
            </w:pPr>
            <w:r w:rsidRPr="008C4E22">
              <w:rPr>
                <w:rFonts w:ascii="Times New Roman" w:cs="Times New Roman" w:hint="eastAsia"/>
                <w:szCs w:val="21"/>
              </w:rPr>
              <w:t>12</w:t>
            </w:r>
          </w:p>
        </w:tc>
      </w:tr>
      <w:tr w:rsidR="008C4E22" w:rsidRPr="008C4E22" w:rsidTr="001821E2">
        <w:trPr>
          <w:trHeight w:val="470"/>
          <w:jc w:val="center"/>
        </w:trPr>
        <w:tc>
          <w:tcPr>
            <w:tcW w:w="310" w:type="pct"/>
            <w:vMerge/>
            <w:vAlign w:val="center"/>
          </w:tcPr>
          <w:p w:rsidR="00C160F8" w:rsidRPr="008C4E22" w:rsidRDefault="00C160F8" w:rsidP="002E791E">
            <w:pPr>
              <w:rPr>
                <w:rFonts w:ascii="Times New Roman" w:cs="Times New Roman"/>
                <w:szCs w:val="21"/>
              </w:rPr>
            </w:pPr>
          </w:p>
        </w:tc>
        <w:tc>
          <w:tcPr>
            <w:tcW w:w="548" w:type="pct"/>
            <w:vMerge/>
            <w:vAlign w:val="center"/>
          </w:tcPr>
          <w:p w:rsidR="00C160F8" w:rsidRPr="008C4E22" w:rsidRDefault="00C160F8" w:rsidP="002E791E">
            <w:pPr>
              <w:rPr>
                <w:rFonts w:ascii="Times New Roman" w:cs="Times New Roman"/>
                <w:szCs w:val="21"/>
              </w:rPr>
            </w:pPr>
          </w:p>
        </w:tc>
        <w:tc>
          <w:tcPr>
            <w:tcW w:w="1027" w:type="pct"/>
          </w:tcPr>
          <w:p w:rsidR="00C160F8" w:rsidRPr="008C4E22" w:rsidRDefault="00C160F8" w:rsidP="002E791E">
            <w:pPr>
              <w:rPr>
                <w:rFonts w:ascii="Times New Roman" w:cs="Times New Roman"/>
                <w:szCs w:val="21"/>
              </w:rPr>
            </w:pPr>
            <w:r w:rsidRPr="008C4E22">
              <w:rPr>
                <w:rFonts w:hint="eastAsia"/>
              </w:rPr>
              <w:t xml:space="preserve">2. </w:t>
            </w:r>
            <w:r w:rsidR="001821E2" w:rsidRPr="008C4E22">
              <w:rPr>
                <w:rFonts w:hint="eastAsia"/>
              </w:rPr>
              <w:t>监测指标室内分析与测试</w:t>
            </w:r>
          </w:p>
        </w:tc>
        <w:tc>
          <w:tcPr>
            <w:tcW w:w="548" w:type="pct"/>
            <w:vAlign w:val="center"/>
          </w:tcPr>
          <w:p w:rsidR="00C160F8" w:rsidRPr="008C4E22" w:rsidRDefault="00C160F8" w:rsidP="002E791E">
            <w:pPr>
              <w:jc w:val="center"/>
              <w:rPr>
                <w:rFonts w:ascii="Times New Roman" w:cs="Times New Roman"/>
                <w:szCs w:val="21"/>
              </w:rPr>
            </w:pPr>
            <w:r w:rsidRPr="008C4E22">
              <w:rPr>
                <w:rFonts w:ascii="Times New Roman" w:cs="Times New Roman"/>
                <w:szCs w:val="21"/>
              </w:rPr>
              <w:t>1</w:t>
            </w:r>
            <w:r w:rsidRPr="008C4E22">
              <w:rPr>
                <w:rFonts w:ascii="Times New Roman" w:cs="Times New Roman" w:hint="eastAsia"/>
                <w:szCs w:val="21"/>
              </w:rPr>
              <w:t>/</w:t>
            </w:r>
            <w:r w:rsidRPr="008C4E22">
              <w:rPr>
                <w:rFonts w:ascii="Times New Roman" w:cs="Times New Roman"/>
                <w:szCs w:val="21"/>
              </w:rPr>
              <w:t>2</w:t>
            </w:r>
            <w:r w:rsidRPr="008C4E22">
              <w:rPr>
                <w:rFonts w:ascii="Times New Roman" w:cs="Times New Roman" w:hint="eastAsia"/>
                <w:szCs w:val="21"/>
              </w:rPr>
              <w:t>/</w:t>
            </w:r>
            <w:r w:rsidRPr="008C4E22">
              <w:rPr>
                <w:rFonts w:ascii="Times New Roman" w:cs="Times New Roman"/>
                <w:szCs w:val="21"/>
              </w:rPr>
              <w:t>3</w:t>
            </w:r>
          </w:p>
        </w:tc>
        <w:tc>
          <w:tcPr>
            <w:tcW w:w="1094" w:type="pct"/>
            <w:vMerge/>
            <w:vAlign w:val="center"/>
          </w:tcPr>
          <w:p w:rsidR="00C160F8" w:rsidRPr="008C4E22" w:rsidRDefault="00C160F8" w:rsidP="002E791E">
            <w:pPr>
              <w:rPr>
                <w:rFonts w:ascii="Times New Roman" w:cs="Times New Roman"/>
                <w:szCs w:val="21"/>
              </w:rPr>
            </w:pPr>
          </w:p>
        </w:tc>
        <w:tc>
          <w:tcPr>
            <w:tcW w:w="1232" w:type="pct"/>
            <w:vMerge/>
            <w:vAlign w:val="center"/>
          </w:tcPr>
          <w:p w:rsidR="00C160F8" w:rsidRPr="008C4E22" w:rsidRDefault="00C160F8" w:rsidP="002E791E">
            <w:pPr>
              <w:pStyle w:val="TableParagraph"/>
              <w:kinsoku w:val="0"/>
              <w:overflowPunct w:val="0"/>
              <w:spacing w:before="99"/>
              <w:ind w:right="60"/>
              <w:jc w:val="both"/>
              <w:rPr>
                <w:rFonts w:ascii="Times New Roman" w:cs="Times New Roman" w:hint="default"/>
                <w:sz w:val="21"/>
                <w:szCs w:val="21"/>
              </w:rPr>
            </w:pPr>
          </w:p>
        </w:tc>
        <w:tc>
          <w:tcPr>
            <w:tcW w:w="241" w:type="pct"/>
            <w:vMerge/>
            <w:vAlign w:val="center"/>
          </w:tcPr>
          <w:p w:rsidR="00C160F8" w:rsidRPr="008C4E22" w:rsidRDefault="00C160F8" w:rsidP="002E791E">
            <w:pPr>
              <w:snapToGrid w:val="0"/>
              <w:spacing w:line="400" w:lineRule="exact"/>
              <w:jc w:val="center"/>
              <w:rPr>
                <w:rFonts w:ascii="Times New Roman" w:cs="Times New Roman"/>
                <w:szCs w:val="21"/>
              </w:rPr>
            </w:pPr>
          </w:p>
        </w:tc>
      </w:tr>
      <w:tr w:rsidR="008C4E22" w:rsidRPr="008C4E22" w:rsidTr="001821E2">
        <w:trPr>
          <w:trHeight w:val="470"/>
          <w:jc w:val="center"/>
        </w:trPr>
        <w:tc>
          <w:tcPr>
            <w:tcW w:w="310" w:type="pct"/>
            <w:vMerge/>
            <w:vAlign w:val="center"/>
          </w:tcPr>
          <w:p w:rsidR="00C160F8" w:rsidRPr="008C4E22" w:rsidRDefault="00C160F8" w:rsidP="002E791E">
            <w:pPr>
              <w:rPr>
                <w:rFonts w:ascii="Times New Roman" w:cs="Times New Roman"/>
                <w:szCs w:val="21"/>
              </w:rPr>
            </w:pPr>
          </w:p>
        </w:tc>
        <w:tc>
          <w:tcPr>
            <w:tcW w:w="548" w:type="pct"/>
            <w:vMerge/>
            <w:vAlign w:val="center"/>
          </w:tcPr>
          <w:p w:rsidR="00C160F8" w:rsidRPr="008C4E22" w:rsidRDefault="00C160F8" w:rsidP="002E791E">
            <w:pPr>
              <w:rPr>
                <w:rFonts w:ascii="Times New Roman" w:cs="Times New Roman"/>
                <w:szCs w:val="21"/>
              </w:rPr>
            </w:pPr>
          </w:p>
        </w:tc>
        <w:tc>
          <w:tcPr>
            <w:tcW w:w="1027" w:type="pct"/>
          </w:tcPr>
          <w:p w:rsidR="00C160F8" w:rsidRPr="008C4E22" w:rsidRDefault="00C160F8" w:rsidP="002E791E">
            <w:pPr>
              <w:rPr>
                <w:rFonts w:ascii="Times New Roman" w:cs="Times New Roman"/>
                <w:szCs w:val="21"/>
              </w:rPr>
            </w:pPr>
            <w:r w:rsidRPr="008C4E22">
              <w:rPr>
                <w:rFonts w:hint="eastAsia"/>
              </w:rPr>
              <w:t>3.</w:t>
            </w:r>
            <w:r w:rsidR="001821E2" w:rsidRPr="008C4E22">
              <w:rPr>
                <w:rFonts w:hint="eastAsia"/>
              </w:rPr>
              <w:t>外业调查补充</w:t>
            </w:r>
          </w:p>
        </w:tc>
        <w:tc>
          <w:tcPr>
            <w:tcW w:w="548" w:type="pct"/>
            <w:vAlign w:val="center"/>
          </w:tcPr>
          <w:p w:rsidR="00C160F8" w:rsidRPr="008C4E22" w:rsidRDefault="00C160F8" w:rsidP="002E791E">
            <w:pPr>
              <w:spacing w:line="300" w:lineRule="exact"/>
              <w:jc w:val="center"/>
              <w:rPr>
                <w:rFonts w:ascii="Times New Roman" w:cs="Times New Roman"/>
                <w:szCs w:val="21"/>
              </w:rPr>
            </w:pPr>
            <w:r w:rsidRPr="008C4E22">
              <w:rPr>
                <w:rFonts w:ascii="Times New Roman" w:cs="Times New Roman" w:hint="eastAsia"/>
                <w:szCs w:val="21"/>
              </w:rPr>
              <w:t>1/</w:t>
            </w:r>
            <w:r w:rsidRPr="008C4E22">
              <w:rPr>
                <w:rFonts w:ascii="Times New Roman" w:cs="Times New Roman"/>
                <w:szCs w:val="21"/>
              </w:rPr>
              <w:t>2</w:t>
            </w:r>
            <w:r w:rsidRPr="008C4E22">
              <w:rPr>
                <w:rFonts w:ascii="Times New Roman" w:cs="Times New Roman" w:hint="eastAsia"/>
                <w:szCs w:val="21"/>
              </w:rPr>
              <w:t>/</w:t>
            </w:r>
            <w:r w:rsidRPr="008C4E22">
              <w:rPr>
                <w:rFonts w:ascii="Times New Roman" w:cs="Times New Roman"/>
                <w:szCs w:val="21"/>
              </w:rPr>
              <w:t>3</w:t>
            </w:r>
          </w:p>
        </w:tc>
        <w:tc>
          <w:tcPr>
            <w:tcW w:w="1094" w:type="pct"/>
            <w:vMerge/>
            <w:vAlign w:val="center"/>
          </w:tcPr>
          <w:p w:rsidR="00C160F8" w:rsidRPr="008C4E22" w:rsidRDefault="00C160F8" w:rsidP="002E791E">
            <w:pPr>
              <w:rPr>
                <w:rFonts w:ascii="Times New Roman" w:cs="Times New Roman"/>
                <w:szCs w:val="21"/>
              </w:rPr>
            </w:pPr>
          </w:p>
        </w:tc>
        <w:tc>
          <w:tcPr>
            <w:tcW w:w="1232" w:type="pct"/>
            <w:vMerge/>
            <w:vAlign w:val="center"/>
          </w:tcPr>
          <w:p w:rsidR="00C160F8" w:rsidRPr="008C4E22" w:rsidRDefault="00C160F8" w:rsidP="002E791E">
            <w:pPr>
              <w:pStyle w:val="TableParagraph"/>
              <w:kinsoku w:val="0"/>
              <w:overflowPunct w:val="0"/>
              <w:spacing w:before="99"/>
              <w:ind w:right="60"/>
              <w:jc w:val="both"/>
              <w:rPr>
                <w:rFonts w:ascii="Times New Roman" w:cs="Times New Roman" w:hint="default"/>
                <w:sz w:val="21"/>
                <w:szCs w:val="21"/>
              </w:rPr>
            </w:pPr>
          </w:p>
        </w:tc>
        <w:tc>
          <w:tcPr>
            <w:tcW w:w="241" w:type="pct"/>
            <w:vMerge/>
            <w:vAlign w:val="center"/>
          </w:tcPr>
          <w:p w:rsidR="00C160F8" w:rsidRPr="008C4E22" w:rsidRDefault="00C160F8" w:rsidP="002E791E">
            <w:pPr>
              <w:snapToGrid w:val="0"/>
              <w:spacing w:line="400" w:lineRule="exact"/>
              <w:jc w:val="center"/>
              <w:rPr>
                <w:rFonts w:ascii="Times New Roman" w:cs="Times New Roman"/>
                <w:szCs w:val="21"/>
              </w:rPr>
            </w:pPr>
          </w:p>
        </w:tc>
      </w:tr>
      <w:tr w:rsidR="008C4E22" w:rsidRPr="008C4E22" w:rsidTr="001821E2">
        <w:trPr>
          <w:trHeight w:val="470"/>
          <w:jc w:val="center"/>
        </w:trPr>
        <w:tc>
          <w:tcPr>
            <w:tcW w:w="310" w:type="pct"/>
            <w:vMerge/>
            <w:vAlign w:val="center"/>
          </w:tcPr>
          <w:p w:rsidR="00C160F8" w:rsidRPr="008C4E22" w:rsidRDefault="00C160F8" w:rsidP="002E791E">
            <w:pPr>
              <w:rPr>
                <w:rFonts w:ascii="Times New Roman" w:cs="Times New Roman"/>
                <w:szCs w:val="21"/>
              </w:rPr>
            </w:pPr>
          </w:p>
        </w:tc>
        <w:tc>
          <w:tcPr>
            <w:tcW w:w="548" w:type="pct"/>
            <w:vMerge/>
            <w:vAlign w:val="center"/>
          </w:tcPr>
          <w:p w:rsidR="00C160F8" w:rsidRPr="008C4E22" w:rsidRDefault="00C160F8" w:rsidP="002E791E">
            <w:pPr>
              <w:rPr>
                <w:rFonts w:ascii="Times New Roman" w:cs="Times New Roman"/>
                <w:szCs w:val="21"/>
              </w:rPr>
            </w:pPr>
          </w:p>
        </w:tc>
        <w:tc>
          <w:tcPr>
            <w:tcW w:w="1027" w:type="pct"/>
          </w:tcPr>
          <w:p w:rsidR="00C160F8" w:rsidRPr="008C4E22" w:rsidRDefault="00C160F8" w:rsidP="002E791E">
            <w:pPr>
              <w:rPr>
                <w:rFonts w:ascii="Times New Roman" w:cs="Times New Roman"/>
                <w:szCs w:val="21"/>
              </w:rPr>
            </w:pPr>
            <w:r w:rsidRPr="008C4E22">
              <w:rPr>
                <w:rFonts w:ascii="Times New Roman" w:cs="Times New Roman" w:hint="eastAsia"/>
                <w:szCs w:val="21"/>
              </w:rPr>
              <w:t>4</w:t>
            </w:r>
            <w:r w:rsidRPr="008C4E22">
              <w:rPr>
                <w:rFonts w:ascii="Times New Roman" w:cs="Times New Roman"/>
                <w:szCs w:val="21"/>
              </w:rPr>
              <w:t xml:space="preserve">. </w:t>
            </w:r>
            <w:r w:rsidR="001821E2" w:rsidRPr="008C4E22">
              <w:rPr>
                <w:rFonts w:ascii="Times New Roman" w:cs="Times New Roman" w:hint="eastAsia"/>
                <w:szCs w:val="21"/>
              </w:rPr>
              <w:t>调查</w:t>
            </w:r>
            <w:r w:rsidR="001821E2" w:rsidRPr="008C4E22">
              <w:rPr>
                <w:rFonts w:ascii="Times New Roman" w:cs="Times New Roman"/>
                <w:szCs w:val="21"/>
              </w:rPr>
              <w:t>结果初步分析</w:t>
            </w:r>
          </w:p>
        </w:tc>
        <w:tc>
          <w:tcPr>
            <w:tcW w:w="548" w:type="pct"/>
            <w:vAlign w:val="center"/>
          </w:tcPr>
          <w:p w:rsidR="00C160F8" w:rsidRPr="008C4E22" w:rsidRDefault="00C160F8" w:rsidP="002E791E">
            <w:pPr>
              <w:jc w:val="center"/>
              <w:rPr>
                <w:rFonts w:ascii="Times New Roman" w:cs="Times New Roman"/>
                <w:szCs w:val="21"/>
              </w:rPr>
            </w:pPr>
            <w:r w:rsidRPr="008C4E22">
              <w:rPr>
                <w:rFonts w:ascii="Times New Roman" w:cs="Times New Roman"/>
                <w:szCs w:val="21"/>
              </w:rPr>
              <w:t>1</w:t>
            </w:r>
            <w:r w:rsidRPr="008C4E22">
              <w:rPr>
                <w:rFonts w:ascii="Times New Roman" w:cs="Times New Roman" w:hint="eastAsia"/>
                <w:szCs w:val="21"/>
              </w:rPr>
              <w:t>/</w:t>
            </w:r>
            <w:r w:rsidRPr="008C4E22">
              <w:rPr>
                <w:rFonts w:ascii="Times New Roman" w:cs="Times New Roman"/>
                <w:szCs w:val="21"/>
              </w:rPr>
              <w:t>2</w:t>
            </w:r>
            <w:r w:rsidRPr="008C4E22">
              <w:rPr>
                <w:rFonts w:ascii="Times New Roman" w:cs="Times New Roman" w:hint="eastAsia"/>
                <w:szCs w:val="21"/>
              </w:rPr>
              <w:t>/</w:t>
            </w:r>
            <w:r w:rsidRPr="008C4E22">
              <w:rPr>
                <w:rFonts w:ascii="Times New Roman" w:cs="Times New Roman"/>
                <w:szCs w:val="21"/>
              </w:rPr>
              <w:t>3</w:t>
            </w:r>
          </w:p>
        </w:tc>
        <w:tc>
          <w:tcPr>
            <w:tcW w:w="1094" w:type="pct"/>
            <w:vMerge/>
            <w:vAlign w:val="center"/>
          </w:tcPr>
          <w:p w:rsidR="00C160F8" w:rsidRPr="008C4E22" w:rsidRDefault="00C160F8" w:rsidP="002E791E">
            <w:pPr>
              <w:rPr>
                <w:rFonts w:ascii="Times New Roman" w:cs="Times New Roman"/>
                <w:szCs w:val="21"/>
              </w:rPr>
            </w:pPr>
          </w:p>
        </w:tc>
        <w:tc>
          <w:tcPr>
            <w:tcW w:w="1232" w:type="pct"/>
            <w:vMerge/>
            <w:vAlign w:val="center"/>
          </w:tcPr>
          <w:p w:rsidR="00C160F8" w:rsidRPr="008C4E22" w:rsidRDefault="00C160F8" w:rsidP="002E791E">
            <w:pPr>
              <w:pStyle w:val="TableParagraph"/>
              <w:kinsoku w:val="0"/>
              <w:overflowPunct w:val="0"/>
              <w:spacing w:before="99"/>
              <w:ind w:right="60"/>
              <w:jc w:val="both"/>
              <w:rPr>
                <w:rFonts w:ascii="Times New Roman" w:cs="Times New Roman" w:hint="default"/>
                <w:sz w:val="21"/>
                <w:szCs w:val="21"/>
              </w:rPr>
            </w:pPr>
          </w:p>
        </w:tc>
        <w:tc>
          <w:tcPr>
            <w:tcW w:w="241" w:type="pct"/>
            <w:vMerge/>
            <w:vAlign w:val="center"/>
          </w:tcPr>
          <w:p w:rsidR="00C160F8" w:rsidRPr="008C4E22" w:rsidRDefault="00C160F8" w:rsidP="002E791E">
            <w:pPr>
              <w:snapToGrid w:val="0"/>
              <w:spacing w:line="400" w:lineRule="exact"/>
              <w:jc w:val="center"/>
              <w:rPr>
                <w:rFonts w:ascii="Times New Roman" w:cs="Times New Roman"/>
                <w:szCs w:val="21"/>
              </w:rPr>
            </w:pPr>
          </w:p>
        </w:tc>
      </w:tr>
      <w:tr w:rsidR="008C4E22" w:rsidRPr="008C4E22" w:rsidTr="001821E2">
        <w:trPr>
          <w:trHeight w:val="470"/>
          <w:jc w:val="center"/>
        </w:trPr>
        <w:tc>
          <w:tcPr>
            <w:tcW w:w="310" w:type="pct"/>
            <w:vMerge w:val="restart"/>
            <w:vAlign w:val="center"/>
          </w:tcPr>
          <w:p w:rsidR="001821E2" w:rsidRPr="008C4E22" w:rsidRDefault="001821E2" w:rsidP="002E791E">
            <w:pPr>
              <w:rPr>
                <w:rFonts w:ascii="Times New Roman" w:cs="Times New Roman"/>
                <w:szCs w:val="21"/>
              </w:rPr>
            </w:pPr>
            <w:r w:rsidRPr="008C4E22">
              <w:rPr>
                <w:rFonts w:ascii="Times New Roman" w:cs="Times New Roman"/>
                <w:szCs w:val="21"/>
              </w:rPr>
              <w:t>4</w:t>
            </w:r>
          </w:p>
        </w:tc>
        <w:tc>
          <w:tcPr>
            <w:tcW w:w="548" w:type="pct"/>
            <w:vMerge w:val="restart"/>
            <w:vAlign w:val="center"/>
          </w:tcPr>
          <w:p w:rsidR="001821E2" w:rsidRPr="008C4E22" w:rsidRDefault="001821E2" w:rsidP="002E791E">
            <w:pPr>
              <w:rPr>
                <w:rFonts w:ascii="Times New Roman" w:cs="Times New Roman"/>
                <w:szCs w:val="21"/>
              </w:rPr>
            </w:pPr>
            <w:r w:rsidRPr="008C4E22">
              <w:rPr>
                <w:rFonts w:ascii="Times New Roman" w:hAnsiTheme="minorEastAsia" w:cs="Times New Roman" w:hint="eastAsia"/>
                <w:szCs w:val="21"/>
              </w:rPr>
              <w:t>实践对象生态环境质量评价</w:t>
            </w:r>
          </w:p>
        </w:tc>
        <w:tc>
          <w:tcPr>
            <w:tcW w:w="1027" w:type="pct"/>
          </w:tcPr>
          <w:p w:rsidR="001821E2" w:rsidRPr="008C4E22" w:rsidRDefault="001821E2" w:rsidP="001821E2">
            <w:pPr>
              <w:rPr>
                <w:rFonts w:ascii="Times New Roman" w:cs="Times New Roman"/>
                <w:szCs w:val="21"/>
              </w:rPr>
            </w:pPr>
            <w:r w:rsidRPr="008C4E22">
              <w:rPr>
                <w:rFonts w:hint="eastAsia"/>
              </w:rPr>
              <w:t xml:space="preserve">1. </w:t>
            </w:r>
            <w:r w:rsidRPr="008C4E22">
              <w:rPr>
                <w:rFonts w:hint="eastAsia"/>
              </w:rPr>
              <w:t>对监测结果进行统计分析</w:t>
            </w:r>
            <w:r w:rsidR="008C4E22" w:rsidRPr="008C4E22">
              <w:rPr>
                <w:rFonts w:hint="eastAsia"/>
              </w:rPr>
              <w:t>（如有需要，应补充监测调查）</w:t>
            </w:r>
            <w:r w:rsidRPr="008C4E22">
              <w:rPr>
                <w:rFonts w:hint="eastAsia"/>
              </w:rPr>
              <w:t>，对生态环境质量进行评价</w:t>
            </w:r>
          </w:p>
        </w:tc>
        <w:tc>
          <w:tcPr>
            <w:tcW w:w="548" w:type="pct"/>
          </w:tcPr>
          <w:p w:rsidR="001821E2" w:rsidRPr="008C4E22" w:rsidRDefault="001821E2" w:rsidP="002E791E">
            <w:pPr>
              <w:spacing w:line="300" w:lineRule="exact"/>
              <w:jc w:val="center"/>
              <w:rPr>
                <w:szCs w:val="21"/>
              </w:rPr>
            </w:pPr>
            <w:r w:rsidRPr="008C4E22">
              <w:t>1/2/3</w:t>
            </w:r>
          </w:p>
        </w:tc>
        <w:tc>
          <w:tcPr>
            <w:tcW w:w="1094" w:type="pct"/>
            <w:vMerge w:val="restart"/>
            <w:vAlign w:val="center"/>
          </w:tcPr>
          <w:p w:rsidR="001821E2" w:rsidRPr="008C4E22" w:rsidRDefault="001821E2" w:rsidP="002E791E">
            <w:pPr>
              <w:rPr>
                <w:rFonts w:ascii="Times New Roman" w:cs="Times New Roman"/>
                <w:szCs w:val="21"/>
              </w:rPr>
            </w:pPr>
            <w:r w:rsidRPr="008C4E22">
              <w:rPr>
                <w:rFonts w:ascii="Times New Roman" w:cs="Times New Roman" w:hint="eastAsia"/>
                <w:szCs w:val="21"/>
              </w:rPr>
              <w:t>重点：</w:t>
            </w:r>
          </w:p>
          <w:p w:rsidR="001821E2" w:rsidRPr="008C4E22" w:rsidRDefault="001821E2" w:rsidP="002E791E">
            <w:pPr>
              <w:rPr>
                <w:rFonts w:ascii="Times New Roman" w:cs="Times New Roman"/>
                <w:szCs w:val="21"/>
              </w:rPr>
            </w:pPr>
            <w:r w:rsidRPr="008C4E22">
              <w:rPr>
                <w:rFonts w:ascii="Times New Roman" w:cs="Times New Roman" w:hint="eastAsia"/>
                <w:szCs w:val="21"/>
              </w:rPr>
              <w:t>1.</w:t>
            </w:r>
            <w:r w:rsidR="008C4E22" w:rsidRPr="008C4E22">
              <w:rPr>
                <w:rFonts w:ascii="Times New Roman" w:cs="Times New Roman" w:hint="eastAsia"/>
                <w:szCs w:val="21"/>
              </w:rPr>
              <w:t>目标对象生态环境质量评价</w:t>
            </w:r>
          </w:p>
          <w:p w:rsidR="001821E2" w:rsidRPr="008C4E22" w:rsidRDefault="001821E2" w:rsidP="002E791E">
            <w:pPr>
              <w:rPr>
                <w:rFonts w:ascii="Times New Roman" w:cs="Times New Roman"/>
                <w:szCs w:val="21"/>
              </w:rPr>
            </w:pPr>
            <w:r w:rsidRPr="008C4E22">
              <w:rPr>
                <w:rFonts w:ascii="Times New Roman" w:cs="Times New Roman" w:hint="eastAsia"/>
                <w:szCs w:val="21"/>
              </w:rPr>
              <w:t>2.</w:t>
            </w:r>
            <w:r w:rsidR="008C4E22" w:rsidRPr="008C4E22">
              <w:rPr>
                <w:rFonts w:ascii="Times New Roman" w:cs="Times New Roman" w:hint="eastAsia"/>
                <w:szCs w:val="21"/>
              </w:rPr>
              <w:t>目标对象生态环境质量分析</w:t>
            </w:r>
          </w:p>
          <w:p w:rsidR="001821E2" w:rsidRPr="008C4E22" w:rsidRDefault="001821E2" w:rsidP="008C4E22">
            <w:pPr>
              <w:rPr>
                <w:rFonts w:ascii="Times New Roman" w:cs="Times New Roman"/>
                <w:szCs w:val="21"/>
              </w:rPr>
            </w:pPr>
            <w:r w:rsidRPr="008C4E22">
              <w:rPr>
                <w:rFonts w:ascii="Times New Roman" w:cs="Times New Roman" w:hint="eastAsia"/>
                <w:szCs w:val="21"/>
              </w:rPr>
              <w:t>3.</w:t>
            </w:r>
            <w:r w:rsidR="008C4E22" w:rsidRPr="008C4E22">
              <w:rPr>
                <w:rFonts w:ascii="Times New Roman" w:cs="Times New Roman" w:hint="eastAsia"/>
                <w:szCs w:val="21"/>
              </w:rPr>
              <w:t>目标对象生态环境保护措施与管理建议</w:t>
            </w:r>
          </w:p>
          <w:p w:rsidR="008C4E22" w:rsidRPr="008C4E22" w:rsidRDefault="008C4E22" w:rsidP="008C4E22">
            <w:pPr>
              <w:rPr>
                <w:rFonts w:ascii="Times New Roman" w:cs="Times New Roman"/>
                <w:szCs w:val="21"/>
              </w:rPr>
            </w:pPr>
            <w:r w:rsidRPr="008C4E22">
              <w:rPr>
                <w:rFonts w:ascii="Times New Roman" w:cs="Times New Roman" w:hint="eastAsia"/>
                <w:szCs w:val="21"/>
              </w:rPr>
              <w:t>难点：</w:t>
            </w:r>
          </w:p>
          <w:p w:rsidR="008C4E22" w:rsidRPr="008C4E22" w:rsidRDefault="008C4E22" w:rsidP="008C4E22">
            <w:pPr>
              <w:rPr>
                <w:rFonts w:ascii="Times New Roman" w:cs="Times New Roman"/>
                <w:szCs w:val="21"/>
              </w:rPr>
            </w:pPr>
            <w:r w:rsidRPr="008C4E22">
              <w:rPr>
                <w:rFonts w:ascii="Times New Roman" w:cs="Times New Roman" w:hint="eastAsia"/>
                <w:szCs w:val="21"/>
              </w:rPr>
              <w:lastRenderedPageBreak/>
              <w:t>1.</w:t>
            </w:r>
            <w:r w:rsidRPr="008C4E22">
              <w:rPr>
                <w:rFonts w:ascii="Times New Roman" w:cs="Times New Roman" w:hint="eastAsia"/>
                <w:szCs w:val="21"/>
              </w:rPr>
              <w:t>目标对象生态环境质量评价</w:t>
            </w:r>
          </w:p>
          <w:p w:rsidR="008C4E22" w:rsidRPr="008C4E22" w:rsidRDefault="008C4E22" w:rsidP="008C4E22">
            <w:pPr>
              <w:rPr>
                <w:rFonts w:ascii="Times New Roman" w:cs="Times New Roman"/>
                <w:szCs w:val="21"/>
              </w:rPr>
            </w:pPr>
            <w:r w:rsidRPr="008C4E22">
              <w:rPr>
                <w:rFonts w:ascii="Times New Roman" w:cs="Times New Roman" w:hint="eastAsia"/>
                <w:szCs w:val="21"/>
              </w:rPr>
              <w:t>2.</w:t>
            </w:r>
            <w:r w:rsidRPr="008C4E22">
              <w:rPr>
                <w:rFonts w:ascii="Times New Roman" w:cs="Times New Roman" w:hint="eastAsia"/>
                <w:szCs w:val="21"/>
              </w:rPr>
              <w:t>目标对象生态环境质量分析</w:t>
            </w:r>
          </w:p>
          <w:p w:rsidR="008C4E22" w:rsidRPr="008C4E22" w:rsidRDefault="008C4E22" w:rsidP="008C4E22">
            <w:pPr>
              <w:rPr>
                <w:rFonts w:ascii="Times New Roman" w:cs="Times New Roman"/>
                <w:szCs w:val="21"/>
              </w:rPr>
            </w:pPr>
            <w:r w:rsidRPr="008C4E22">
              <w:rPr>
                <w:rFonts w:ascii="Times New Roman" w:cs="Times New Roman" w:hint="eastAsia"/>
                <w:szCs w:val="21"/>
              </w:rPr>
              <w:t>3.</w:t>
            </w:r>
            <w:r w:rsidRPr="008C4E22">
              <w:rPr>
                <w:rFonts w:ascii="Times New Roman" w:cs="Times New Roman" w:hint="eastAsia"/>
                <w:szCs w:val="21"/>
              </w:rPr>
              <w:t>目标对象生态环境保护措施与管理建议</w:t>
            </w:r>
          </w:p>
        </w:tc>
        <w:tc>
          <w:tcPr>
            <w:tcW w:w="1232" w:type="pct"/>
            <w:vMerge/>
            <w:vAlign w:val="center"/>
          </w:tcPr>
          <w:p w:rsidR="001821E2" w:rsidRPr="008C4E22" w:rsidRDefault="001821E2" w:rsidP="002E791E">
            <w:pPr>
              <w:pStyle w:val="TableParagraph"/>
              <w:kinsoku w:val="0"/>
              <w:overflowPunct w:val="0"/>
              <w:spacing w:before="99"/>
              <w:ind w:right="60"/>
              <w:jc w:val="both"/>
              <w:rPr>
                <w:rFonts w:ascii="Times New Roman" w:cs="Times New Roman" w:hint="default"/>
                <w:sz w:val="21"/>
                <w:szCs w:val="21"/>
              </w:rPr>
            </w:pPr>
          </w:p>
        </w:tc>
        <w:tc>
          <w:tcPr>
            <w:tcW w:w="241" w:type="pct"/>
            <w:vMerge w:val="restart"/>
            <w:vAlign w:val="center"/>
          </w:tcPr>
          <w:p w:rsidR="001821E2" w:rsidRPr="008C4E22" w:rsidRDefault="008C4E22" w:rsidP="002E791E">
            <w:pPr>
              <w:snapToGrid w:val="0"/>
              <w:spacing w:line="400" w:lineRule="exact"/>
              <w:jc w:val="center"/>
              <w:rPr>
                <w:rFonts w:ascii="Times New Roman" w:cs="Times New Roman"/>
                <w:szCs w:val="21"/>
              </w:rPr>
            </w:pPr>
            <w:r w:rsidRPr="008C4E22">
              <w:rPr>
                <w:rFonts w:ascii="Times New Roman" w:cs="Times New Roman" w:hint="eastAsia"/>
                <w:szCs w:val="21"/>
              </w:rPr>
              <w:t>8</w:t>
            </w:r>
          </w:p>
        </w:tc>
      </w:tr>
      <w:tr w:rsidR="008C4E22" w:rsidRPr="008C4E22" w:rsidTr="001821E2">
        <w:trPr>
          <w:trHeight w:val="470"/>
          <w:jc w:val="center"/>
        </w:trPr>
        <w:tc>
          <w:tcPr>
            <w:tcW w:w="310" w:type="pct"/>
            <w:vMerge/>
            <w:vAlign w:val="center"/>
          </w:tcPr>
          <w:p w:rsidR="001821E2" w:rsidRPr="008C4E22" w:rsidRDefault="001821E2" w:rsidP="002E791E">
            <w:pPr>
              <w:rPr>
                <w:rFonts w:ascii="Times New Roman" w:cs="Times New Roman"/>
                <w:szCs w:val="21"/>
              </w:rPr>
            </w:pPr>
          </w:p>
        </w:tc>
        <w:tc>
          <w:tcPr>
            <w:tcW w:w="548" w:type="pct"/>
            <w:vMerge/>
            <w:vAlign w:val="center"/>
          </w:tcPr>
          <w:p w:rsidR="001821E2" w:rsidRPr="008C4E22" w:rsidRDefault="001821E2" w:rsidP="002E791E">
            <w:pPr>
              <w:rPr>
                <w:rFonts w:ascii="Times New Roman" w:cs="Times New Roman"/>
                <w:szCs w:val="21"/>
              </w:rPr>
            </w:pPr>
          </w:p>
        </w:tc>
        <w:tc>
          <w:tcPr>
            <w:tcW w:w="1027" w:type="pct"/>
          </w:tcPr>
          <w:p w:rsidR="001821E2" w:rsidRPr="008C4E22" w:rsidRDefault="001821E2" w:rsidP="001821E2">
            <w:pPr>
              <w:rPr>
                <w:rFonts w:ascii="Times New Roman" w:cs="Times New Roman"/>
                <w:szCs w:val="21"/>
              </w:rPr>
            </w:pPr>
            <w:r w:rsidRPr="008C4E22">
              <w:rPr>
                <w:rFonts w:hint="eastAsia"/>
              </w:rPr>
              <w:t xml:space="preserve">2. </w:t>
            </w:r>
            <w:r w:rsidRPr="008C4E22">
              <w:rPr>
                <w:rFonts w:hint="eastAsia"/>
              </w:rPr>
              <w:t>对生态环境保护提出相应的措施及管理建议</w:t>
            </w:r>
          </w:p>
        </w:tc>
        <w:tc>
          <w:tcPr>
            <w:tcW w:w="548" w:type="pct"/>
          </w:tcPr>
          <w:p w:rsidR="001821E2" w:rsidRPr="008C4E22" w:rsidRDefault="001821E2" w:rsidP="002E791E">
            <w:pPr>
              <w:spacing w:line="300" w:lineRule="exact"/>
              <w:jc w:val="center"/>
              <w:rPr>
                <w:szCs w:val="21"/>
              </w:rPr>
            </w:pPr>
            <w:r w:rsidRPr="008C4E22">
              <w:t>1/2</w:t>
            </w:r>
          </w:p>
        </w:tc>
        <w:tc>
          <w:tcPr>
            <w:tcW w:w="1094" w:type="pct"/>
            <w:vMerge/>
            <w:vAlign w:val="center"/>
          </w:tcPr>
          <w:p w:rsidR="001821E2" w:rsidRPr="008C4E22" w:rsidRDefault="001821E2" w:rsidP="002E791E">
            <w:pPr>
              <w:rPr>
                <w:rFonts w:ascii="Times New Roman" w:cs="Times New Roman"/>
                <w:szCs w:val="21"/>
              </w:rPr>
            </w:pPr>
          </w:p>
        </w:tc>
        <w:tc>
          <w:tcPr>
            <w:tcW w:w="1232" w:type="pct"/>
            <w:vMerge/>
            <w:vAlign w:val="center"/>
          </w:tcPr>
          <w:p w:rsidR="001821E2" w:rsidRPr="008C4E22" w:rsidRDefault="001821E2" w:rsidP="002E791E">
            <w:pPr>
              <w:pStyle w:val="TableParagraph"/>
              <w:kinsoku w:val="0"/>
              <w:overflowPunct w:val="0"/>
              <w:spacing w:before="99"/>
              <w:ind w:right="60"/>
              <w:jc w:val="both"/>
              <w:rPr>
                <w:rFonts w:ascii="Times New Roman" w:cs="Times New Roman" w:hint="default"/>
                <w:sz w:val="21"/>
                <w:szCs w:val="21"/>
              </w:rPr>
            </w:pPr>
          </w:p>
        </w:tc>
        <w:tc>
          <w:tcPr>
            <w:tcW w:w="241" w:type="pct"/>
            <w:vMerge/>
            <w:vAlign w:val="center"/>
          </w:tcPr>
          <w:p w:rsidR="001821E2" w:rsidRPr="008C4E22" w:rsidRDefault="001821E2" w:rsidP="002E791E">
            <w:pPr>
              <w:snapToGrid w:val="0"/>
              <w:spacing w:line="400" w:lineRule="exact"/>
              <w:jc w:val="center"/>
              <w:rPr>
                <w:rFonts w:ascii="Times New Roman" w:cs="Times New Roman"/>
                <w:szCs w:val="21"/>
              </w:rPr>
            </w:pPr>
          </w:p>
        </w:tc>
      </w:tr>
      <w:tr w:rsidR="008C4E22" w:rsidRPr="008C4E22" w:rsidTr="007C157A">
        <w:trPr>
          <w:trHeight w:val="3502"/>
          <w:jc w:val="center"/>
        </w:trPr>
        <w:tc>
          <w:tcPr>
            <w:tcW w:w="310" w:type="pct"/>
            <w:vMerge/>
            <w:tcBorders>
              <w:bottom w:val="single" w:sz="4" w:space="0" w:color="auto"/>
            </w:tcBorders>
            <w:vAlign w:val="center"/>
          </w:tcPr>
          <w:p w:rsidR="001821E2" w:rsidRPr="008C4E22" w:rsidRDefault="001821E2" w:rsidP="002E791E">
            <w:pPr>
              <w:rPr>
                <w:rFonts w:ascii="Times New Roman" w:cs="Times New Roman"/>
                <w:szCs w:val="21"/>
              </w:rPr>
            </w:pPr>
          </w:p>
        </w:tc>
        <w:tc>
          <w:tcPr>
            <w:tcW w:w="548" w:type="pct"/>
            <w:vMerge/>
            <w:tcBorders>
              <w:bottom w:val="single" w:sz="4" w:space="0" w:color="auto"/>
            </w:tcBorders>
            <w:vAlign w:val="center"/>
          </w:tcPr>
          <w:p w:rsidR="001821E2" w:rsidRPr="008C4E22" w:rsidRDefault="001821E2" w:rsidP="002E791E">
            <w:pPr>
              <w:rPr>
                <w:rFonts w:ascii="Times New Roman" w:cs="Times New Roman"/>
                <w:szCs w:val="21"/>
              </w:rPr>
            </w:pPr>
          </w:p>
        </w:tc>
        <w:tc>
          <w:tcPr>
            <w:tcW w:w="1027" w:type="pct"/>
            <w:tcBorders>
              <w:bottom w:val="single" w:sz="4" w:space="0" w:color="auto"/>
            </w:tcBorders>
          </w:tcPr>
          <w:p w:rsidR="001821E2" w:rsidRPr="008C4E22" w:rsidRDefault="001821E2" w:rsidP="002E791E">
            <w:pPr>
              <w:rPr>
                <w:rFonts w:ascii="Times New Roman" w:cs="Times New Roman"/>
                <w:szCs w:val="21"/>
              </w:rPr>
            </w:pPr>
            <w:r w:rsidRPr="008C4E22">
              <w:rPr>
                <w:rFonts w:hint="eastAsia"/>
              </w:rPr>
              <w:t xml:space="preserve">3. </w:t>
            </w:r>
            <w:r w:rsidRPr="008C4E22">
              <w:rPr>
                <w:rFonts w:hint="eastAsia"/>
              </w:rPr>
              <w:t>编制生态环境质量评价报告</w:t>
            </w:r>
          </w:p>
        </w:tc>
        <w:tc>
          <w:tcPr>
            <w:tcW w:w="548" w:type="pct"/>
            <w:tcBorders>
              <w:bottom w:val="single" w:sz="4" w:space="0" w:color="auto"/>
            </w:tcBorders>
          </w:tcPr>
          <w:p w:rsidR="001821E2" w:rsidRPr="008C4E22" w:rsidRDefault="001821E2" w:rsidP="002E791E">
            <w:pPr>
              <w:spacing w:line="300" w:lineRule="exact"/>
              <w:jc w:val="center"/>
              <w:rPr>
                <w:szCs w:val="21"/>
              </w:rPr>
            </w:pPr>
            <w:r w:rsidRPr="008C4E22">
              <w:t>1/2/3</w:t>
            </w:r>
          </w:p>
        </w:tc>
        <w:tc>
          <w:tcPr>
            <w:tcW w:w="1094" w:type="pct"/>
            <w:vMerge/>
            <w:tcBorders>
              <w:bottom w:val="single" w:sz="4" w:space="0" w:color="auto"/>
            </w:tcBorders>
            <w:vAlign w:val="center"/>
          </w:tcPr>
          <w:p w:rsidR="001821E2" w:rsidRPr="008C4E22" w:rsidRDefault="001821E2" w:rsidP="002E791E">
            <w:pPr>
              <w:rPr>
                <w:rFonts w:ascii="Times New Roman" w:cs="Times New Roman"/>
                <w:szCs w:val="21"/>
              </w:rPr>
            </w:pPr>
          </w:p>
        </w:tc>
        <w:tc>
          <w:tcPr>
            <w:tcW w:w="1232" w:type="pct"/>
            <w:vMerge/>
            <w:tcBorders>
              <w:bottom w:val="single" w:sz="4" w:space="0" w:color="auto"/>
            </w:tcBorders>
            <w:vAlign w:val="center"/>
          </w:tcPr>
          <w:p w:rsidR="001821E2" w:rsidRPr="008C4E22" w:rsidRDefault="001821E2" w:rsidP="002E791E">
            <w:pPr>
              <w:pStyle w:val="TableParagraph"/>
              <w:kinsoku w:val="0"/>
              <w:overflowPunct w:val="0"/>
              <w:spacing w:before="99"/>
              <w:ind w:right="60"/>
              <w:jc w:val="both"/>
              <w:rPr>
                <w:rFonts w:ascii="Times New Roman" w:cs="Times New Roman" w:hint="default"/>
                <w:sz w:val="21"/>
                <w:szCs w:val="21"/>
              </w:rPr>
            </w:pPr>
          </w:p>
        </w:tc>
        <w:tc>
          <w:tcPr>
            <w:tcW w:w="241" w:type="pct"/>
            <w:vMerge/>
            <w:tcBorders>
              <w:bottom w:val="single" w:sz="4" w:space="0" w:color="auto"/>
            </w:tcBorders>
            <w:vAlign w:val="center"/>
          </w:tcPr>
          <w:p w:rsidR="001821E2" w:rsidRPr="008C4E22" w:rsidRDefault="001821E2" w:rsidP="002E791E">
            <w:pPr>
              <w:snapToGrid w:val="0"/>
              <w:spacing w:line="400" w:lineRule="exact"/>
              <w:jc w:val="center"/>
              <w:rPr>
                <w:rFonts w:ascii="Times New Roman" w:cs="Times New Roman"/>
                <w:szCs w:val="21"/>
              </w:rPr>
            </w:pPr>
          </w:p>
        </w:tc>
      </w:tr>
    </w:tbl>
    <w:p w:rsidR="00C160F8" w:rsidRPr="008C4E22" w:rsidRDefault="00C160F8" w:rsidP="00C160F8">
      <w:pPr>
        <w:snapToGrid w:val="0"/>
        <w:spacing w:line="400" w:lineRule="exact"/>
        <w:ind w:firstLineChars="200" w:firstLine="480"/>
        <w:rPr>
          <w:rFonts w:ascii="宋体" w:eastAsia="宋体" w:hAnsi="宋体" w:cs="宋体"/>
          <w:sz w:val="24"/>
          <w:szCs w:val="24"/>
        </w:rPr>
      </w:pPr>
    </w:p>
    <w:p w:rsidR="00EE7599" w:rsidRPr="008C4E22" w:rsidRDefault="005522B4">
      <w:pPr>
        <w:adjustRightInd w:val="0"/>
        <w:snapToGrid w:val="0"/>
        <w:spacing w:line="400" w:lineRule="exact"/>
        <w:ind w:firstLineChars="100" w:firstLine="241"/>
        <w:rPr>
          <w:rFonts w:ascii="Times New Roman" w:eastAsia="黑体" w:hAnsi="Times New Roman" w:cs="Times New Roman"/>
          <w:b/>
          <w:kern w:val="0"/>
          <w:sz w:val="24"/>
          <w:szCs w:val="24"/>
        </w:rPr>
      </w:pPr>
      <w:r w:rsidRPr="008C4E22">
        <w:rPr>
          <w:rFonts w:ascii="Times New Roman" w:eastAsia="黑体" w:hAnsi="Times New Roman" w:cs="Times New Roman" w:hint="eastAsia"/>
          <w:b/>
          <w:kern w:val="0"/>
          <w:sz w:val="24"/>
          <w:szCs w:val="24"/>
        </w:rPr>
        <w:t>（二）时间安排</w:t>
      </w:r>
    </w:p>
    <w:p w:rsidR="001C2ED0" w:rsidRDefault="004C4D95" w:rsidP="000B1E03">
      <w:pPr>
        <w:adjustRightInd w:val="0"/>
        <w:snapToGrid w:val="0"/>
        <w:spacing w:line="400" w:lineRule="exact"/>
        <w:ind w:firstLineChars="200" w:firstLine="480"/>
        <w:rPr>
          <w:rFonts w:ascii="Times New Roman" w:hAnsiTheme="minorEastAsia" w:cs="Times New Roman" w:hint="eastAsia"/>
          <w:sz w:val="24"/>
          <w:szCs w:val="24"/>
        </w:rPr>
      </w:pPr>
      <w:r w:rsidRPr="008C4E22">
        <w:rPr>
          <w:rFonts w:ascii="Times New Roman" w:hAnsiTheme="minorEastAsia" w:cs="Times New Roman"/>
          <w:sz w:val="24"/>
          <w:szCs w:val="24"/>
        </w:rPr>
        <w:t>总用时</w:t>
      </w:r>
      <w:r w:rsidRPr="008C4E22">
        <w:rPr>
          <w:rFonts w:ascii="Times New Roman" w:hAnsiTheme="minorEastAsia" w:cs="Times New Roman" w:hint="eastAsia"/>
          <w:sz w:val="24"/>
          <w:szCs w:val="24"/>
        </w:rPr>
        <w:t>两</w:t>
      </w:r>
      <w:r w:rsidRPr="008C4E22">
        <w:rPr>
          <w:rFonts w:ascii="Times New Roman" w:hAnsiTheme="minorEastAsia" w:cs="Times New Roman"/>
          <w:sz w:val="24"/>
          <w:szCs w:val="24"/>
        </w:rPr>
        <w:t>周，安排在第六学期</w:t>
      </w:r>
      <w:r w:rsidRPr="008C4E22">
        <w:rPr>
          <w:rFonts w:ascii="Times New Roman" w:hAnsiTheme="minorEastAsia" w:cs="Times New Roman" w:hint="eastAsia"/>
          <w:sz w:val="24"/>
          <w:szCs w:val="24"/>
        </w:rPr>
        <w:t>《生态监测与评价》理论课结束后</w:t>
      </w:r>
      <w:r w:rsidRPr="008C4E22">
        <w:rPr>
          <w:rFonts w:ascii="Times New Roman" w:hAnsiTheme="minorEastAsia" w:cs="Times New Roman"/>
          <w:sz w:val="24"/>
          <w:szCs w:val="24"/>
        </w:rPr>
        <w:t>。</w:t>
      </w:r>
    </w:p>
    <w:p w:rsidR="00B63751" w:rsidRPr="008C4E22" w:rsidRDefault="00B63751" w:rsidP="000B1E03">
      <w:pPr>
        <w:adjustRightInd w:val="0"/>
        <w:snapToGrid w:val="0"/>
        <w:spacing w:line="400" w:lineRule="exact"/>
        <w:ind w:firstLineChars="200" w:firstLine="480"/>
        <w:rPr>
          <w:rFonts w:ascii="Times New Roman" w:hAnsiTheme="minorEastAsia" w:cs="Times New Roman"/>
          <w:sz w:val="24"/>
          <w:szCs w:val="24"/>
        </w:rPr>
      </w:pPr>
      <w:r>
        <w:rPr>
          <w:rFonts w:hint="eastAsia"/>
          <w:sz w:val="24"/>
        </w:rPr>
        <w:t>根据环境</w:t>
      </w:r>
      <w:r>
        <w:rPr>
          <w:rFonts w:hint="eastAsia"/>
          <w:sz w:val="24"/>
        </w:rPr>
        <w:t>生态工程</w:t>
      </w:r>
      <w:r>
        <w:rPr>
          <w:rFonts w:hint="eastAsia"/>
          <w:sz w:val="24"/>
        </w:rPr>
        <w:t>专业人才培养方案规定</w:t>
      </w:r>
      <w:r>
        <w:rPr>
          <w:rFonts w:hint="eastAsia"/>
          <w:sz w:val="24"/>
        </w:rPr>
        <w:t>，教师</w:t>
      </w:r>
      <w:r>
        <w:rPr>
          <w:rFonts w:hint="eastAsia"/>
          <w:sz w:val="24"/>
        </w:rPr>
        <w:t>提前</w:t>
      </w:r>
      <w:r>
        <w:rPr>
          <w:rFonts w:hint="eastAsia"/>
          <w:sz w:val="24"/>
        </w:rPr>
        <w:t>2</w:t>
      </w:r>
      <w:r>
        <w:rPr>
          <w:rFonts w:hint="eastAsia"/>
          <w:sz w:val="24"/>
        </w:rPr>
        <w:t>周左右将课程设计目的、意义、设计报告要求、课程设计步骤及注意事项等通知学生，要求学生在行课周</w:t>
      </w:r>
      <w:r>
        <w:rPr>
          <w:rFonts w:hint="eastAsia"/>
          <w:sz w:val="24"/>
        </w:rPr>
        <w:t>两</w:t>
      </w:r>
      <w:r>
        <w:rPr>
          <w:rFonts w:hint="eastAsia"/>
          <w:sz w:val="24"/>
        </w:rPr>
        <w:t>周内完成相应设计任务，并于设计行课</w:t>
      </w:r>
      <w:proofErr w:type="gramStart"/>
      <w:r>
        <w:rPr>
          <w:rFonts w:hint="eastAsia"/>
          <w:sz w:val="24"/>
        </w:rPr>
        <w:t>周</w:t>
      </w:r>
      <w:proofErr w:type="gramEnd"/>
      <w:r>
        <w:rPr>
          <w:rFonts w:hint="eastAsia"/>
          <w:sz w:val="24"/>
        </w:rPr>
        <w:t>周五</w:t>
      </w:r>
      <w:r>
        <w:rPr>
          <w:rFonts w:hint="eastAsia"/>
          <w:sz w:val="24"/>
        </w:rPr>
        <w:t>18:00</w:t>
      </w:r>
      <w:r>
        <w:rPr>
          <w:rFonts w:hint="eastAsia"/>
          <w:sz w:val="24"/>
        </w:rPr>
        <w:t>前必须将</w:t>
      </w:r>
      <w:r>
        <w:rPr>
          <w:rFonts w:hint="eastAsia"/>
          <w:sz w:val="24"/>
        </w:rPr>
        <w:t>生态监测与评价</w:t>
      </w:r>
      <w:bookmarkStart w:id="0" w:name="_GoBack"/>
      <w:bookmarkEnd w:id="0"/>
      <w:r>
        <w:rPr>
          <w:rFonts w:hint="eastAsia"/>
          <w:sz w:val="24"/>
        </w:rPr>
        <w:t>课程设计资料以电子文档和纸质文档的方式提交给课程指导老师。</w:t>
      </w:r>
    </w:p>
    <w:p w:rsidR="00E36BF4" w:rsidRPr="008C4E22" w:rsidRDefault="00E36BF4" w:rsidP="00E36BF4">
      <w:pPr>
        <w:adjustRightInd w:val="0"/>
        <w:snapToGrid w:val="0"/>
        <w:spacing w:line="400" w:lineRule="exact"/>
        <w:ind w:firstLineChars="100" w:firstLine="241"/>
        <w:rPr>
          <w:rFonts w:ascii="Times New Roman" w:eastAsia="黑体" w:hAnsi="Times New Roman" w:cs="Times New Roman"/>
          <w:b/>
          <w:kern w:val="0"/>
          <w:sz w:val="24"/>
          <w:szCs w:val="24"/>
        </w:rPr>
      </w:pPr>
      <w:r w:rsidRPr="008C4E22">
        <w:rPr>
          <w:rFonts w:ascii="Times New Roman" w:eastAsia="黑体" w:hAnsi="Times New Roman" w:cs="Times New Roman" w:hint="eastAsia"/>
          <w:b/>
          <w:kern w:val="0"/>
          <w:sz w:val="24"/>
          <w:szCs w:val="24"/>
        </w:rPr>
        <w:t>（三）课程实践报告要求</w:t>
      </w:r>
    </w:p>
    <w:p w:rsidR="00E36BF4" w:rsidRPr="008C4E22" w:rsidRDefault="00E36BF4" w:rsidP="00E36BF4">
      <w:pPr>
        <w:spacing w:line="360" w:lineRule="auto"/>
        <w:ind w:firstLineChars="200" w:firstLine="480"/>
        <w:rPr>
          <w:rFonts w:ascii="宋体" w:hAnsi="宋体"/>
          <w:sz w:val="24"/>
        </w:rPr>
      </w:pPr>
      <w:r w:rsidRPr="008C4E22">
        <w:rPr>
          <w:rFonts w:ascii="宋体" w:hAnsi="宋体" w:hint="eastAsia"/>
          <w:sz w:val="24"/>
        </w:rPr>
        <w:t>1.课程实践</w:t>
      </w:r>
      <w:r w:rsidRPr="008C4E22">
        <w:rPr>
          <w:rFonts w:ascii="宋体" w:hAnsi="宋体"/>
          <w:sz w:val="24"/>
        </w:rPr>
        <w:t>报告包括的内容</w:t>
      </w:r>
      <w:r w:rsidRPr="008C4E22">
        <w:rPr>
          <w:rFonts w:ascii="宋体" w:hAnsi="宋体" w:hint="eastAsia"/>
          <w:sz w:val="24"/>
        </w:rPr>
        <w:t>：</w:t>
      </w:r>
    </w:p>
    <w:p w:rsidR="00E36BF4" w:rsidRPr="008C4E22" w:rsidRDefault="00E36BF4" w:rsidP="00E36BF4">
      <w:pPr>
        <w:snapToGrid w:val="0"/>
        <w:spacing w:line="400" w:lineRule="exact"/>
        <w:ind w:firstLineChars="200" w:firstLine="480"/>
        <w:rPr>
          <w:rFonts w:ascii="宋体" w:hAnsi="宋体"/>
          <w:sz w:val="24"/>
        </w:rPr>
      </w:pPr>
      <w:r w:rsidRPr="008C4E22">
        <w:rPr>
          <w:rFonts w:ascii="宋体" w:hAnsi="宋体" w:hint="eastAsia"/>
          <w:sz w:val="24"/>
        </w:rPr>
        <w:t>项目基本情况、调查指标选取、调查方法的确定、评价指标体系的选取、评价模式的建立、生态环境质量评价过程及结果、生态环境保护措施及生态环境管理与生态监测计划、结论与建议。</w:t>
      </w:r>
    </w:p>
    <w:p w:rsidR="00E36BF4" w:rsidRPr="008C4E22" w:rsidRDefault="00E36BF4" w:rsidP="00E36BF4">
      <w:pPr>
        <w:spacing w:line="360" w:lineRule="auto"/>
        <w:ind w:firstLineChars="200" w:firstLine="480"/>
        <w:rPr>
          <w:rFonts w:ascii="宋体" w:hAnsi="宋体"/>
          <w:sz w:val="24"/>
        </w:rPr>
      </w:pPr>
      <w:r w:rsidRPr="008C4E22">
        <w:rPr>
          <w:rFonts w:ascii="宋体" w:hAnsi="宋体" w:hint="eastAsia"/>
          <w:sz w:val="24"/>
        </w:rPr>
        <w:t>2.课程实践</w:t>
      </w:r>
      <w:r w:rsidRPr="008C4E22">
        <w:rPr>
          <w:rFonts w:ascii="宋体" w:hAnsi="宋体"/>
          <w:sz w:val="24"/>
        </w:rPr>
        <w:t>报告</w:t>
      </w:r>
      <w:r w:rsidRPr="008C4E22">
        <w:rPr>
          <w:rFonts w:ascii="宋体" w:hAnsi="宋体" w:hint="eastAsia"/>
          <w:sz w:val="24"/>
        </w:rPr>
        <w:t>要求：</w:t>
      </w:r>
    </w:p>
    <w:p w:rsidR="00E36BF4" w:rsidRPr="008C4E22" w:rsidRDefault="00E36BF4" w:rsidP="00E36BF4">
      <w:pPr>
        <w:spacing w:line="360" w:lineRule="auto"/>
        <w:ind w:firstLineChars="200" w:firstLine="480"/>
        <w:rPr>
          <w:rFonts w:ascii="宋体" w:hAnsi="宋体"/>
          <w:sz w:val="24"/>
        </w:rPr>
      </w:pPr>
      <w:r w:rsidRPr="008C4E22">
        <w:rPr>
          <w:rFonts w:ascii="宋体" w:hAnsi="宋体" w:hint="eastAsia"/>
          <w:sz w:val="24"/>
        </w:rPr>
        <w:t>课程实践</w:t>
      </w:r>
      <w:r w:rsidRPr="008C4E22">
        <w:rPr>
          <w:rFonts w:ascii="宋体" w:hAnsi="宋体"/>
          <w:sz w:val="24"/>
        </w:rPr>
        <w:t>报告</w:t>
      </w:r>
      <w:proofErr w:type="gramStart"/>
      <w:r w:rsidRPr="008C4E22">
        <w:rPr>
          <w:rFonts w:ascii="宋体" w:hAnsi="宋体"/>
          <w:sz w:val="24"/>
        </w:rPr>
        <w:t>必须内容</w:t>
      </w:r>
      <w:proofErr w:type="gramEnd"/>
      <w:r w:rsidRPr="008C4E22">
        <w:rPr>
          <w:rFonts w:ascii="宋体" w:hAnsi="宋体"/>
          <w:sz w:val="24"/>
        </w:rPr>
        <w:t>完整，</w:t>
      </w:r>
      <w:r w:rsidRPr="008C4E22">
        <w:rPr>
          <w:rFonts w:ascii="宋体" w:hAnsi="宋体" w:hint="eastAsia"/>
          <w:sz w:val="24"/>
        </w:rPr>
        <w:t>条理</w:t>
      </w:r>
      <w:r w:rsidRPr="008C4E22">
        <w:rPr>
          <w:rFonts w:ascii="宋体" w:hAnsi="宋体"/>
          <w:sz w:val="24"/>
        </w:rPr>
        <w:t>清晰，</w:t>
      </w:r>
      <w:r w:rsidRPr="008C4E22">
        <w:rPr>
          <w:rFonts w:ascii="宋体" w:hAnsi="宋体" w:hint="eastAsia"/>
          <w:sz w:val="24"/>
        </w:rPr>
        <w:t>排版规范，</w:t>
      </w:r>
      <w:r w:rsidRPr="008C4E22">
        <w:rPr>
          <w:rFonts w:ascii="宋体" w:hAnsi="宋体"/>
          <w:sz w:val="24"/>
        </w:rPr>
        <w:t>装订</w:t>
      </w:r>
      <w:r w:rsidRPr="008C4E22">
        <w:rPr>
          <w:rFonts w:ascii="宋体" w:hAnsi="宋体" w:hint="eastAsia"/>
          <w:sz w:val="24"/>
        </w:rPr>
        <w:t>整齐；资料</w:t>
      </w:r>
      <w:r w:rsidRPr="008C4E22">
        <w:rPr>
          <w:rFonts w:ascii="宋体" w:hAnsi="宋体"/>
          <w:sz w:val="24"/>
        </w:rPr>
        <w:t>与数据来源必须准确可靠，计算方法正确</w:t>
      </w:r>
      <w:r w:rsidRPr="008C4E22">
        <w:rPr>
          <w:rFonts w:ascii="宋体" w:hAnsi="宋体" w:hint="eastAsia"/>
          <w:sz w:val="24"/>
        </w:rPr>
        <w:t>，至少</w:t>
      </w:r>
      <w:r w:rsidRPr="008C4E22">
        <w:rPr>
          <w:rFonts w:ascii="宋体" w:hAnsi="宋体"/>
          <w:sz w:val="24"/>
        </w:rPr>
        <w:t>列举一个计算</w:t>
      </w:r>
      <w:r w:rsidRPr="008C4E22">
        <w:rPr>
          <w:rFonts w:ascii="宋体" w:hAnsi="宋体" w:hint="eastAsia"/>
          <w:sz w:val="24"/>
        </w:rPr>
        <w:t>过程</w:t>
      </w:r>
      <w:r w:rsidRPr="008C4E22">
        <w:rPr>
          <w:rFonts w:ascii="宋体" w:hAnsi="宋体"/>
          <w:sz w:val="24"/>
        </w:rPr>
        <w:t>来呈现计算公式选用情况，所用数据</w:t>
      </w:r>
      <w:r w:rsidRPr="008C4E22">
        <w:rPr>
          <w:rFonts w:ascii="宋体" w:hAnsi="宋体" w:hint="eastAsia"/>
          <w:sz w:val="24"/>
        </w:rPr>
        <w:t>需</w:t>
      </w:r>
      <w:r w:rsidRPr="008C4E22">
        <w:rPr>
          <w:rFonts w:ascii="宋体" w:hAnsi="宋体"/>
          <w:sz w:val="24"/>
        </w:rPr>
        <w:t>注明出处；</w:t>
      </w:r>
      <w:r w:rsidRPr="008C4E22">
        <w:rPr>
          <w:rFonts w:ascii="宋体" w:hAnsi="宋体" w:hint="eastAsia"/>
          <w:sz w:val="24"/>
        </w:rPr>
        <w:t>图表</w:t>
      </w:r>
      <w:r w:rsidRPr="008C4E22">
        <w:rPr>
          <w:rFonts w:ascii="宋体" w:hAnsi="宋体"/>
          <w:sz w:val="24"/>
        </w:rPr>
        <w:t>简洁，能体现出计算和分析的结果；总结需认真翔实</w:t>
      </w:r>
      <w:r w:rsidRPr="008C4E22">
        <w:rPr>
          <w:rFonts w:ascii="宋体" w:hAnsi="宋体" w:hint="eastAsia"/>
          <w:sz w:val="24"/>
        </w:rPr>
        <w:t>，</w:t>
      </w:r>
      <w:r w:rsidRPr="008C4E22">
        <w:rPr>
          <w:rFonts w:ascii="宋体" w:hAnsi="宋体"/>
          <w:sz w:val="24"/>
        </w:rPr>
        <w:t>科学严谨。</w:t>
      </w:r>
    </w:p>
    <w:p w:rsidR="00EE7599" w:rsidRPr="008C4E22" w:rsidRDefault="005522B4">
      <w:pPr>
        <w:adjustRightInd w:val="0"/>
        <w:snapToGrid w:val="0"/>
        <w:spacing w:line="400" w:lineRule="exact"/>
        <w:ind w:firstLineChars="100" w:firstLine="241"/>
        <w:rPr>
          <w:rFonts w:ascii="Times New Roman" w:eastAsia="黑体" w:hAnsi="Times New Roman" w:cs="Times New Roman"/>
          <w:b/>
          <w:kern w:val="0"/>
          <w:sz w:val="24"/>
          <w:szCs w:val="24"/>
        </w:rPr>
      </w:pPr>
      <w:r w:rsidRPr="008C4E22">
        <w:rPr>
          <w:rFonts w:ascii="Times New Roman" w:eastAsia="黑体" w:hAnsi="Times New Roman" w:cs="Times New Roman" w:hint="eastAsia"/>
          <w:b/>
          <w:kern w:val="0"/>
          <w:sz w:val="24"/>
          <w:szCs w:val="24"/>
        </w:rPr>
        <w:t>（</w:t>
      </w:r>
      <w:r w:rsidR="00E36BF4" w:rsidRPr="008C4E22">
        <w:rPr>
          <w:rFonts w:ascii="Times New Roman" w:eastAsia="黑体" w:hAnsi="Times New Roman" w:cs="Times New Roman" w:hint="eastAsia"/>
          <w:b/>
          <w:kern w:val="0"/>
          <w:sz w:val="24"/>
          <w:szCs w:val="24"/>
        </w:rPr>
        <w:t>四</w:t>
      </w:r>
      <w:r w:rsidRPr="008C4E22">
        <w:rPr>
          <w:rFonts w:ascii="Times New Roman" w:eastAsia="黑体" w:hAnsi="Times New Roman" w:cs="Times New Roman" w:hint="eastAsia"/>
          <w:b/>
          <w:kern w:val="0"/>
          <w:sz w:val="24"/>
          <w:szCs w:val="24"/>
        </w:rPr>
        <w:t>）工作流程</w:t>
      </w:r>
    </w:p>
    <w:p w:rsidR="004C4D95" w:rsidRPr="008C4E22" w:rsidRDefault="005522B4" w:rsidP="000B1E03">
      <w:pPr>
        <w:adjustRightInd w:val="0"/>
        <w:snapToGrid w:val="0"/>
        <w:spacing w:line="400" w:lineRule="exact"/>
        <w:ind w:firstLineChars="200" w:firstLine="480"/>
        <w:rPr>
          <w:rFonts w:ascii="宋体" w:eastAsia="宋体" w:hAnsi="宋体" w:cs="宋体"/>
          <w:sz w:val="24"/>
          <w:szCs w:val="24"/>
        </w:rPr>
      </w:pPr>
      <w:r w:rsidRPr="008C4E22">
        <w:rPr>
          <w:rFonts w:ascii="宋体" w:eastAsia="宋体" w:hAnsi="宋体" w:cs="宋体" w:hint="eastAsia"/>
          <w:sz w:val="24"/>
          <w:szCs w:val="24"/>
        </w:rPr>
        <w:t xml:space="preserve">1.  </w:t>
      </w:r>
      <w:r w:rsidR="004C4D95" w:rsidRPr="008C4E22">
        <w:rPr>
          <w:rFonts w:ascii="宋体" w:eastAsia="宋体" w:hAnsi="宋体" w:cs="宋体" w:hint="eastAsia"/>
          <w:sz w:val="24"/>
          <w:szCs w:val="24"/>
        </w:rPr>
        <w:t>第一周：</w:t>
      </w:r>
    </w:p>
    <w:p w:rsidR="004C4D95" w:rsidRPr="008C4E22" w:rsidRDefault="004C4D95" w:rsidP="000B1E03">
      <w:pPr>
        <w:adjustRightInd w:val="0"/>
        <w:snapToGrid w:val="0"/>
        <w:spacing w:line="400" w:lineRule="exact"/>
        <w:ind w:firstLineChars="200" w:firstLine="480"/>
        <w:rPr>
          <w:rFonts w:ascii="Times New Roman" w:hAnsi="Times New Roman" w:cs="Times New Roman"/>
          <w:sz w:val="24"/>
          <w:szCs w:val="24"/>
        </w:rPr>
      </w:pPr>
      <w:r w:rsidRPr="008C4E22">
        <w:rPr>
          <w:rFonts w:ascii="宋体" w:eastAsia="宋体" w:hAnsi="宋体" w:cs="宋体" w:hint="eastAsia"/>
          <w:sz w:val="24"/>
          <w:szCs w:val="24"/>
        </w:rPr>
        <w:t>第1天：实践动员大会，对</w:t>
      </w:r>
      <w:r w:rsidRPr="008C4E22">
        <w:rPr>
          <w:rFonts w:ascii="Times New Roman" w:hAnsi="Times New Roman" w:cs="Times New Roman"/>
          <w:sz w:val="24"/>
          <w:szCs w:val="24"/>
        </w:rPr>
        <w:t>实践任务进行讲解</w:t>
      </w:r>
      <w:r w:rsidRPr="008C4E22">
        <w:rPr>
          <w:rFonts w:ascii="Times New Roman" w:hAnsi="Times New Roman" w:cs="Times New Roman" w:hint="eastAsia"/>
          <w:sz w:val="24"/>
          <w:szCs w:val="24"/>
        </w:rPr>
        <w:t>，</w:t>
      </w:r>
      <w:r w:rsidRPr="008C4E22">
        <w:rPr>
          <w:rFonts w:ascii="Times New Roman" w:hAnsi="Times New Roman" w:cs="Times New Roman"/>
          <w:sz w:val="24"/>
          <w:szCs w:val="24"/>
        </w:rPr>
        <w:t>包括实践任务、小组分配、实践内容和要求、调查评价方案的格式与要求、评价报告的内容和要求、安全教育等</w:t>
      </w:r>
      <w:r w:rsidRPr="008C4E22">
        <w:rPr>
          <w:rFonts w:ascii="Times New Roman" w:hAnsi="Times New Roman" w:cs="Times New Roman" w:hint="eastAsia"/>
          <w:sz w:val="24"/>
          <w:szCs w:val="24"/>
        </w:rPr>
        <w:t>，</w:t>
      </w:r>
      <w:r w:rsidRPr="008C4E22">
        <w:rPr>
          <w:rFonts w:ascii="Times New Roman" w:hAnsi="Times New Roman" w:cs="Times New Roman"/>
          <w:sz w:val="24"/>
          <w:szCs w:val="24"/>
        </w:rPr>
        <w:t>并设置实践前作业及任务</w:t>
      </w:r>
      <w:r w:rsidRPr="008C4E22">
        <w:rPr>
          <w:rFonts w:ascii="Times New Roman" w:hAnsi="Times New Roman" w:cs="Times New Roman" w:hint="eastAsia"/>
          <w:sz w:val="24"/>
          <w:szCs w:val="24"/>
        </w:rPr>
        <w:t>。</w:t>
      </w:r>
    </w:p>
    <w:p w:rsidR="004C4D95" w:rsidRPr="008C4E22" w:rsidRDefault="004C4D95" w:rsidP="000B1E03">
      <w:pPr>
        <w:adjustRightInd w:val="0"/>
        <w:snapToGrid w:val="0"/>
        <w:spacing w:line="400" w:lineRule="exact"/>
        <w:ind w:firstLineChars="200" w:firstLine="480"/>
        <w:rPr>
          <w:rFonts w:ascii="Times New Roman" w:hAnsi="Times New Roman" w:cs="Times New Roman"/>
          <w:sz w:val="24"/>
          <w:szCs w:val="24"/>
        </w:rPr>
      </w:pPr>
      <w:r w:rsidRPr="008C4E22">
        <w:rPr>
          <w:rFonts w:ascii="Times New Roman" w:hAnsi="Times New Roman" w:cs="Times New Roman" w:hint="eastAsia"/>
          <w:sz w:val="24"/>
          <w:szCs w:val="24"/>
        </w:rPr>
        <w:t>第</w:t>
      </w:r>
      <w:r w:rsidRPr="008C4E22">
        <w:rPr>
          <w:rFonts w:ascii="Times New Roman" w:hAnsi="Times New Roman" w:cs="Times New Roman" w:hint="eastAsia"/>
          <w:sz w:val="24"/>
          <w:szCs w:val="24"/>
        </w:rPr>
        <w:t>2-</w:t>
      </w:r>
      <w:r w:rsidR="001821E2" w:rsidRPr="008C4E22">
        <w:rPr>
          <w:rFonts w:ascii="Times New Roman" w:hAnsi="Times New Roman" w:cs="Times New Roman" w:hint="eastAsia"/>
          <w:sz w:val="24"/>
          <w:szCs w:val="24"/>
        </w:rPr>
        <w:t>4</w:t>
      </w:r>
      <w:r w:rsidRPr="008C4E22">
        <w:rPr>
          <w:rFonts w:ascii="Times New Roman" w:hAnsi="Times New Roman" w:cs="Times New Roman" w:hint="eastAsia"/>
          <w:sz w:val="24"/>
          <w:szCs w:val="24"/>
        </w:rPr>
        <w:t>天：指导学生学习森林生态系统、灌木林生态系统、草地生态系统、水域生态系统的实践调查，包括调查指标的选取以及指标的实地调查实践练习。</w:t>
      </w:r>
    </w:p>
    <w:p w:rsidR="001821E2" w:rsidRPr="008C4E22" w:rsidRDefault="001821E2" w:rsidP="000B1E03">
      <w:pPr>
        <w:adjustRightInd w:val="0"/>
        <w:snapToGrid w:val="0"/>
        <w:spacing w:line="400" w:lineRule="exact"/>
        <w:ind w:firstLineChars="200" w:firstLine="480"/>
        <w:rPr>
          <w:rFonts w:ascii="Times New Roman" w:hAnsi="Times New Roman" w:cs="Times New Roman"/>
          <w:sz w:val="24"/>
          <w:szCs w:val="24"/>
        </w:rPr>
      </w:pPr>
      <w:r w:rsidRPr="008C4E22">
        <w:rPr>
          <w:rFonts w:ascii="Times New Roman" w:hAnsi="Times New Roman" w:cs="Times New Roman" w:hint="eastAsia"/>
          <w:sz w:val="24"/>
          <w:szCs w:val="24"/>
        </w:rPr>
        <w:t>第</w:t>
      </w:r>
      <w:r w:rsidRPr="008C4E22">
        <w:rPr>
          <w:rFonts w:ascii="Times New Roman" w:hAnsi="Times New Roman" w:cs="Times New Roman" w:hint="eastAsia"/>
          <w:sz w:val="24"/>
          <w:szCs w:val="24"/>
        </w:rPr>
        <w:t>5</w:t>
      </w:r>
      <w:r w:rsidRPr="008C4E22">
        <w:rPr>
          <w:rFonts w:ascii="Times New Roman" w:hAnsi="Times New Roman" w:cs="Times New Roman" w:hint="eastAsia"/>
          <w:sz w:val="24"/>
          <w:szCs w:val="24"/>
        </w:rPr>
        <w:t>天：学生总结不同生态系统的调查实践经验与改进措施，并形成初步报告。</w:t>
      </w:r>
    </w:p>
    <w:p w:rsidR="004C4D95" w:rsidRPr="008C4E22" w:rsidRDefault="004C4D95" w:rsidP="000B1E03">
      <w:pPr>
        <w:adjustRightInd w:val="0"/>
        <w:snapToGrid w:val="0"/>
        <w:spacing w:line="400" w:lineRule="exact"/>
        <w:ind w:firstLineChars="200" w:firstLine="480"/>
        <w:rPr>
          <w:rFonts w:ascii="Times New Roman" w:hAnsi="Times New Roman" w:cs="Times New Roman"/>
          <w:sz w:val="24"/>
          <w:szCs w:val="24"/>
        </w:rPr>
      </w:pPr>
      <w:r w:rsidRPr="008C4E22">
        <w:rPr>
          <w:rFonts w:ascii="Times New Roman" w:hAnsi="Times New Roman" w:cs="Times New Roman" w:hint="eastAsia"/>
          <w:sz w:val="24"/>
          <w:szCs w:val="24"/>
        </w:rPr>
        <w:t>第一周周末两天：</w:t>
      </w:r>
      <w:r w:rsidR="008C4E22" w:rsidRPr="008C4E22">
        <w:rPr>
          <w:rFonts w:ascii="Times New Roman" w:hAnsi="Times New Roman" w:cs="Times New Roman" w:hint="eastAsia"/>
          <w:sz w:val="24"/>
          <w:szCs w:val="24"/>
        </w:rPr>
        <w:t>教师指定监测与评价对象，学生查阅相关知识，分组对监测与评</w:t>
      </w:r>
      <w:r w:rsidR="008C4E22" w:rsidRPr="008C4E22">
        <w:rPr>
          <w:rFonts w:ascii="Times New Roman" w:hAnsi="Times New Roman" w:cs="Times New Roman" w:hint="eastAsia"/>
          <w:sz w:val="24"/>
          <w:szCs w:val="24"/>
        </w:rPr>
        <w:lastRenderedPageBreak/>
        <w:t>价对象相关特点进行分析讨论，以确定调查指标的选取</w:t>
      </w:r>
      <w:r w:rsidRPr="008C4E22">
        <w:rPr>
          <w:rFonts w:ascii="Times New Roman" w:hAnsi="Times New Roman" w:cs="Times New Roman" w:hint="eastAsia"/>
          <w:sz w:val="24"/>
          <w:szCs w:val="24"/>
        </w:rPr>
        <w:t>。</w:t>
      </w:r>
    </w:p>
    <w:p w:rsidR="004C4D95" w:rsidRPr="008C4E22" w:rsidRDefault="004C4D95" w:rsidP="000B1E03">
      <w:pPr>
        <w:adjustRightInd w:val="0"/>
        <w:snapToGrid w:val="0"/>
        <w:spacing w:line="400" w:lineRule="exact"/>
        <w:ind w:firstLineChars="200" w:firstLine="480"/>
        <w:rPr>
          <w:rFonts w:ascii="宋体" w:eastAsia="宋体" w:hAnsi="宋体" w:cs="宋体"/>
          <w:sz w:val="24"/>
          <w:szCs w:val="24"/>
        </w:rPr>
      </w:pPr>
      <w:r w:rsidRPr="008C4E22">
        <w:rPr>
          <w:rFonts w:ascii="宋体" w:eastAsia="宋体" w:hAnsi="宋体" w:cs="宋体" w:hint="eastAsia"/>
          <w:sz w:val="24"/>
          <w:szCs w:val="24"/>
        </w:rPr>
        <w:t>2. 第二周：</w:t>
      </w:r>
    </w:p>
    <w:p w:rsidR="004C4D95" w:rsidRPr="008C4E22" w:rsidRDefault="004C4D95" w:rsidP="000B1E03">
      <w:pPr>
        <w:adjustRightInd w:val="0"/>
        <w:snapToGrid w:val="0"/>
        <w:spacing w:line="400" w:lineRule="exact"/>
        <w:ind w:firstLineChars="200" w:firstLine="480"/>
        <w:rPr>
          <w:rFonts w:ascii="Times New Roman" w:hAnsi="Times New Roman" w:cs="Times New Roman"/>
          <w:sz w:val="24"/>
          <w:szCs w:val="24"/>
        </w:rPr>
      </w:pPr>
      <w:r w:rsidRPr="008C4E22">
        <w:rPr>
          <w:rFonts w:ascii="宋体" w:eastAsia="宋体" w:hAnsi="宋体" w:cs="宋体" w:hint="eastAsia"/>
          <w:sz w:val="24"/>
          <w:szCs w:val="24"/>
        </w:rPr>
        <w:t>第1-2</w:t>
      </w:r>
      <w:r w:rsidR="008C4E22" w:rsidRPr="008C4E22">
        <w:rPr>
          <w:rFonts w:ascii="宋体" w:eastAsia="宋体" w:hAnsi="宋体" w:cs="宋体" w:hint="eastAsia"/>
          <w:sz w:val="24"/>
          <w:szCs w:val="24"/>
        </w:rPr>
        <w:t>天：针对给定的监测</w:t>
      </w:r>
      <w:r w:rsidRPr="008C4E22">
        <w:rPr>
          <w:rFonts w:ascii="宋体" w:eastAsia="宋体" w:hAnsi="宋体" w:cs="宋体" w:hint="eastAsia"/>
          <w:sz w:val="24"/>
          <w:szCs w:val="24"/>
        </w:rPr>
        <w:t>评价对象，各小组撰写详细的调查与评价方案，</w:t>
      </w:r>
      <w:r w:rsidRPr="008C4E22">
        <w:rPr>
          <w:rFonts w:ascii="Times New Roman" w:hAnsi="Times New Roman" w:cs="Times New Roman"/>
          <w:sz w:val="24"/>
          <w:szCs w:val="24"/>
        </w:rPr>
        <w:t>各小组与指导老师对调查方案的可行性进行分析</w:t>
      </w:r>
      <w:r w:rsidRPr="008C4E22">
        <w:rPr>
          <w:rFonts w:ascii="Times New Roman" w:hAnsi="Times New Roman" w:cs="Times New Roman" w:hint="eastAsia"/>
          <w:sz w:val="24"/>
          <w:szCs w:val="24"/>
        </w:rPr>
        <w:t>指导，学生按照意见修改调查与评价方案，确定最终调查方案。</w:t>
      </w:r>
    </w:p>
    <w:p w:rsidR="004C4D95" w:rsidRPr="008C4E22" w:rsidRDefault="004C4D95" w:rsidP="000B1E03">
      <w:pPr>
        <w:adjustRightInd w:val="0"/>
        <w:snapToGrid w:val="0"/>
        <w:spacing w:line="400" w:lineRule="exact"/>
        <w:ind w:firstLineChars="200" w:firstLine="480"/>
        <w:rPr>
          <w:rFonts w:ascii="Times New Roman" w:hAnsi="Times New Roman" w:cs="Times New Roman"/>
          <w:sz w:val="24"/>
          <w:szCs w:val="24"/>
        </w:rPr>
      </w:pPr>
      <w:r w:rsidRPr="008C4E22">
        <w:rPr>
          <w:rFonts w:ascii="宋体" w:eastAsia="宋体" w:hAnsi="宋体" w:cs="宋体"/>
          <w:sz w:val="24"/>
          <w:szCs w:val="24"/>
        </w:rPr>
        <w:t>第</w:t>
      </w:r>
      <w:r w:rsidRPr="008C4E22">
        <w:rPr>
          <w:rFonts w:ascii="宋体" w:eastAsia="宋体" w:hAnsi="宋体" w:cs="宋体" w:hint="eastAsia"/>
          <w:sz w:val="24"/>
          <w:szCs w:val="24"/>
        </w:rPr>
        <w:t>3-5天：</w:t>
      </w:r>
      <w:r w:rsidRPr="008C4E22">
        <w:rPr>
          <w:rFonts w:ascii="Times New Roman" w:hAnsi="Times New Roman" w:cs="Times New Roman"/>
          <w:sz w:val="24"/>
          <w:szCs w:val="24"/>
        </w:rPr>
        <w:t>各小组按照生态环境调查案进行调查</w:t>
      </w:r>
      <w:r w:rsidRPr="008C4E22">
        <w:rPr>
          <w:rFonts w:ascii="Times New Roman" w:hAnsi="Times New Roman" w:cs="Times New Roman" w:hint="eastAsia"/>
          <w:sz w:val="24"/>
          <w:szCs w:val="24"/>
        </w:rPr>
        <w:t>，</w:t>
      </w:r>
      <w:r w:rsidRPr="008C4E22">
        <w:rPr>
          <w:rFonts w:ascii="Times New Roman" w:hAnsi="Times New Roman" w:cs="Times New Roman"/>
          <w:sz w:val="24"/>
          <w:szCs w:val="24"/>
        </w:rPr>
        <w:t>并进行生态环境质量评价</w:t>
      </w:r>
      <w:r w:rsidRPr="008C4E22">
        <w:rPr>
          <w:rFonts w:ascii="Times New Roman" w:hAnsi="Times New Roman" w:cs="Times New Roman" w:hint="eastAsia"/>
          <w:sz w:val="24"/>
          <w:szCs w:val="24"/>
        </w:rPr>
        <w:t>，并进行总结汇报。</w:t>
      </w:r>
    </w:p>
    <w:p w:rsidR="004C4D95" w:rsidRPr="008C4E22" w:rsidRDefault="004C4D95" w:rsidP="000B1E03">
      <w:pPr>
        <w:adjustRightInd w:val="0"/>
        <w:snapToGrid w:val="0"/>
        <w:spacing w:line="400" w:lineRule="exact"/>
        <w:ind w:firstLineChars="200" w:firstLine="480"/>
        <w:rPr>
          <w:rFonts w:ascii="Times New Roman" w:hAnsi="Times New Roman" w:cs="Times New Roman"/>
          <w:sz w:val="24"/>
          <w:szCs w:val="24"/>
        </w:rPr>
      </w:pPr>
      <w:r w:rsidRPr="008C4E22">
        <w:rPr>
          <w:rFonts w:ascii="Times New Roman" w:hAnsi="Times New Roman" w:cs="Times New Roman" w:hint="eastAsia"/>
          <w:sz w:val="24"/>
          <w:szCs w:val="24"/>
        </w:rPr>
        <w:t>第二周周末两天：各小组</w:t>
      </w:r>
      <w:r w:rsidRPr="008C4E22">
        <w:rPr>
          <w:rFonts w:ascii="Times New Roman" w:hAnsi="Times New Roman" w:cs="Times New Roman"/>
          <w:sz w:val="24"/>
          <w:szCs w:val="24"/>
        </w:rPr>
        <w:t>对调研结果进行分析</w:t>
      </w:r>
      <w:r w:rsidRPr="008C4E22">
        <w:rPr>
          <w:rFonts w:ascii="Times New Roman" w:hAnsi="Times New Roman" w:cs="Times New Roman" w:hint="eastAsia"/>
          <w:sz w:val="24"/>
          <w:szCs w:val="24"/>
        </w:rPr>
        <w:t>、</w:t>
      </w:r>
      <w:r w:rsidRPr="008C4E22">
        <w:rPr>
          <w:rFonts w:ascii="Times New Roman" w:hAnsi="Times New Roman" w:cs="Times New Roman"/>
          <w:sz w:val="24"/>
          <w:szCs w:val="24"/>
        </w:rPr>
        <w:t>评价，撰写报告。</w:t>
      </w:r>
    </w:p>
    <w:p w:rsidR="00EE7599" w:rsidRPr="008C4E22" w:rsidRDefault="005522B4" w:rsidP="00D00A1E">
      <w:pPr>
        <w:adjustRightInd w:val="0"/>
        <w:snapToGrid w:val="0"/>
        <w:spacing w:line="400" w:lineRule="exact"/>
        <w:ind w:firstLineChars="100" w:firstLine="241"/>
        <w:rPr>
          <w:rFonts w:ascii="Times New Roman" w:eastAsia="黑体" w:hAnsi="Times New Roman" w:cs="Times New Roman"/>
          <w:b/>
          <w:kern w:val="0"/>
          <w:sz w:val="24"/>
          <w:szCs w:val="24"/>
        </w:rPr>
      </w:pPr>
      <w:r w:rsidRPr="008C4E22">
        <w:rPr>
          <w:rFonts w:ascii="Times New Roman" w:eastAsia="黑体" w:hAnsi="Times New Roman" w:cs="Times New Roman" w:hint="eastAsia"/>
          <w:b/>
          <w:kern w:val="0"/>
          <w:sz w:val="24"/>
          <w:szCs w:val="24"/>
        </w:rPr>
        <w:t>（</w:t>
      </w:r>
      <w:r w:rsidR="00E36BF4" w:rsidRPr="008C4E22">
        <w:rPr>
          <w:rFonts w:ascii="Times New Roman" w:eastAsia="黑体" w:hAnsi="Times New Roman" w:cs="Times New Roman" w:hint="eastAsia"/>
          <w:b/>
          <w:kern w:val="0"/>
          <w:sz w:val="24"/>
          <w:szCs w:val="24"/>
        </w:rPr>
        <w:t>五</w:t>
      </w:r>
      <w:r w:rsidRPr="008C4E22">
        <w:rPr>
          <w:rFonts w:ascii="Times New Roman" w:eastAsia="黑体" w:hAnsi="Times New Roman" w:cs="Times New Roman" w:hint="eastAsia"/>
          <w:b/>
          <w:kern w:val="0"/>
          <w:sz w:val="24"/>
          <w:szCs w:val="24"/>
        </w:rPr>
        <w:t>）业务指导</w:t>
      </w:r>
    </w:p>
    <w:p w:rsidR="000B1E03" w:rsidRPr="008C4E22" w:rsidRDefault="000B1E03" w:rsidP="000B1E03">
      <w:pPr>
        <w:adjustRightInd w:val="0"/>
        <w:snapToGrid w:val="0"/>
        <w:spacing w:line="400" w:lineRule="exact"/>
        <w:ind w:firstLineChars="200" w:firstLine="480"/>
        <w:rPr>
          <w:rFonts w:ascii="宋体" w:hAnsi="宋体"/>
          <w:sz w:val="24"/>
        </w:rPr>
      </w:pPr>
      <w:r w:rsidRPr="008C4E22">
        <w:rPr>
          <w:rFonts w:ascii="宋体" w:hAnsi="宋体" w:hint="eastAsia"/>
          <w:sz w:val="24"/>
        </w:rPr>
        <w:t>根据学生人数安排专业教师及行业导师指导。</w:t>
      </w:r>
    </w:p>
    <w:p w:rsidR="00616490" w:rsidRPr="008C4E22" w:rsidRDefault="000B1E03" w:rsidP="00616490">
      <w:pPr>
        <w:adjustRightInd w:val="0"/>
        <w:snapToGrid w:val="0"/>
        <w:spacing w:line="400" w:lineRule="exact"/>
        <w:ind w:firstLineChars="200" w:firstLine="480"/>
        <w:rPr>
          <w:rFonts w:ascii="宋体" w:hAnsi="宋体"/>
          <w:sz w:val="24"/>
        </w:rPr>
      </w:pPr>
      <w:r w:rsidRPr="008C4E22">
        <w:rPr>
          <w:rFonts w:ascii="宋体" w:hAnsi="宋体"/>
          <w:sz w:val="24"/>
        </w:rPr>
        <w:t>指导教师应由中级以上（含中级）技术职称、富有责任心的教师担任。可聘请具有中级以上（含中级）技术职称的校外人员担任指导教师，但必须同时配备校内指导教师</w:t>
      </w:r>
      <w:r w:rsidRPr="008C4E22">
        <w:rPr>
          <w:rFonts w:ascii="宋体" w:hAnsi="宋体" w:hint="eastAsia"/>
          <w:sz w:val="24"/>
        </w:rPr>
        <w:t>。</w:t>
      </w:r>
    </w:p>
    <w:p w:rsidR="00616490" w:rsidRPr="008C4E22" w:rsidRDefault="00616490">
      <w:pPr>
        <w:widowControl/>
        <w:jc w:val="left"/>
        <w:rPr>
          <w:rFonts w:ascii="宋体" w:hAnsi="宋体"/>
          <w:sz w:val="24"/>
        </w:rPr>
      </w:pPr>
      <w:r w:rsidRPr="008C4E22">
        <w:rPr>
          <w:rFonts w:ascii="宋体" w:hAnsi="宋体"/>
          <w:sz w:val="24"/>
        </w:rPr>
        <w:br w:type="page"/>
      </w:r>
    </w:p>
    <w:p w:rsidR="00EE7599" w:rsidRPr="008C4E22" w:rsidRDefault="005522B4" w:rsidP="00616490">
      <w:pPr>
        <w:adjustRightInd w:val="0"/>
        <w:snapToGrid w:val="0"/>
        <w:spacing w:line="400" w:lineRule="exact"/>
        <w:ind w:firstLineChars="200" w:firstLine="420"/>
        <w:rPr>
          <w:rFonts w:ascii="Times New Roman" w:eastAsia="黑体" w:hAnsi="Times New Roman" w:cs="Times New Roman"/>
          <w:kern w:val="0"/>
        </w:rPr>
      </w:pPr>
      <w:r w:rsidRPr="008C4E22">
        <w:rPr>
          <w:rFonts w:ascii="Times New Roman" w:eastAsia="黑体" w:hAnsi="Times New Roman" w:cs="Times New Roman"/>
          <w:kern w:val="0"/>
        </w:rPr>
        <w:lastRenderedPageBreak/>
        <w:t>四、课程考核</w:t>
      </w:r>
    </w:p>
    <w:p w:rsidR="00EE7599" w:rsidRPr="008C4E22" w:rsidRDefault="005522B4">
      <w:pPr>
        <w:kinsoku w:val="0"/>
        <w:overflowPunct w:val="0"/>
        <w:autoSpaceDE w:val="0"/>
        <w:autoSpaceDN w:val="0"/>
        <w:adjustRightInd w:val="0"/>
        <w:spacing w:before="86" w:line="400" w:lineRule="exact"/>
        <w:ind w:firstLineChars="200" w:firstLine="482"/>
        <w:rPr>
          <w:rFonts w:ascii="宋体" w:eastAsia="宋体" w:hAnsi="Times New Roman" w:cs="宋体"/>
          <w:spacing w:val="-3"/>
          <w:sz w:val="24"/>
          <w:szCs w:val="24"/>
        </w:rPr>
      </w:pPr>
      <w:r w:rsidRPr="008C4E22">
        <w:rPr>
          <w:rFonts w:ascii="黑体" w:eastAsia="黑体" w:hAnsi="黑体" w:cs="黑体" w:hint="eastAsia"/>
          <w:b/>
          <w:sz w:val="24"/>
          <w:szCs w:val="24"/>
        </w:rPr>
        <w:t>（一）考核内容与考核方式</w:t>
      </w:r>
    </w:p>
    <w:p w:rsidR="00EE7599" w:rsidRPr="008C4E22" w:rsidRDefault="005522B4">
      <w:pPr>
        <w:pStyle w:val="a4"/>
        <w:kinsoku w:val="0"/>
        <w:overflowPunct w:val="0"/>
        <w:spacing w:before="66"/>
        <w:jc w:val="center"/>
        <w:rPr>
          <w:spacing w:val="-3"/>
        </w:rPr>
      </w:pPr>
      <w:r w:rsidRPr="008C4E22">
        <w:rPr>
          <w:rFonts w:ascii="Times New Roman" w:cs="Times New Roman" w:hint="eastAsia"/>
          <w:b/>
          <w:sz w:val="21"/>
          <w:szCs w:val="21"/>
        </w:rPr>
        <w:t>表</w:t>
      </w:r>
      <w:r w:rsidR="00896087" w:rsidRPr="008C4E22">
        <w:rPr>
          <w:rFonts w:ascii="Times New Roman" w:cs="Times New Roman" w:hint="eastAsia"/>
          <w:b/>
          <w:sz w:val="21"/>
          <w:szCs w:val="21"/>
        </w:rPr>
        <w:t>4-1</w:t>
      </w:r>
      <w:r w:rsidRPr="008C4E22">
        <w:rPr>
          <w:rFonts w:ascii="Times New Roman" w:cs="Times New Roman" w:hint="eastAsia"/>
          <w:b/>
          <w:sz w:val="21"/>
          <w:szCs w:val="21"/>
        </w:rPr>
        <w:t xml:space="preserve"> </w:t>
      </w:r>
      <w:r w:rsidRPr="008C4E22">
        <w:rPr>
          <w:rFonts w:ascii="Times New Roman" w:cs="Times New Roman" w:hint="eastAsia"/>
          <w:b/>
          <w:sz w:val="21"/>
          <w:szCs w:val="21"/>
        </w:rPr>
        <w:t>课程目标、考核内容与考核方式对应关系</w:t>
      </w:r>
    </w:p>
    <w:tbl>
      <w:tblPr>
        <w:tblW w:w="4998" w:type="pct"/>
        <w:tblCellMar>
          <w:left w:w="0" w:type="dxa"/>
          <w:right w:w="0" w:type="dxa"/>
        </w:tblCellMar>
        <w:tblLook w:val="04A0" w:firstRow="1" w:lastRow="0" w:firstColumn="1" w:lastColumn="0" w:noHBand="0" w:noVBand="1"/>
      </w:tblPr>
      <w:tblGrid>
        <w:gridCol w:w="1346"/>
        <w:gridCol w:w="3362"/>
        <w:gridCol w:w="1736"/>
        <w:gridCol w:w="1024"/>
        <w:gridCol w:w="1610"/>
      </w:tblGrid>
      <w:tr w:rsidR="00EE7599" w:rsidRPr="008C4E22" w:rsidTr="00AD5099">
        <w:trPr>
          <w:trHeight w:val="624"/>
        </w:trPr>
        <w:tc>
          <w:tcPr>
            <w:tcW w:w="741" w:type="pct"/>
            <w:tcBorders>
              <w:top w:val="single" w:sz="4" w:space="0" w:color="000000"/>
              <w:left w:val="single" w:sz="4" w:space="0" w:color="000000"/>
              <w:bottom w:val="single" w:sz="4" w:space="0" w:color="000000"/>
              <w:right w:val="single" w:sz="4" w:space="0" w:color="000000"/>
              <w:tl2br w:val="nil"/>
              <w:tr2bl w:val="nil"/>
            </w:tcBorders>
            <w:vAlign w:val="center"/>
          </w:tcPr>
          <w:p w:rsidR="00EE7599" w:rsidRPr="008C4E22" w:rsidRDefault="005522B4">
            <w:pPr>
              <w:pStyle w:val="TableParagraph"/>
              <w:kinsoku w:val="0"/>
              <w:overflowPunct w:val="0"/>
              <w:spacing w:line="278" w:lineRule="auto"/>
              <w:ind w:left="242" w:right="98" w:hanging="132"/>
              <w:jc w:val="center"/>
              <w:rPr>
                <w:rFonts w:hint="default"/>
                <w:b/>
                <w:sz w:val="21"/>
                <w:szCs w:val="21"/>
              </w:rPr>
            </w:pPr>
            <w:r w:rsidRPr="008C4E22">
              <w:rPr>
                <w:b/>
                <w:sz w:val="21"/>
                <w:szCs w:val="21"/>
              </w:rPr>
              <w:t>课程目标</w:t>
            </w:r>
          </w:p>
        </w:tc>
        <w:tc>
          <w:tcPr>
            <w:tcW w:w="1852" w:type="pct"/>
            <w:tcBorders>
              <w:top w:val="single" w:sz="4" w:space="0" w:color="000000"/>
              <w:left w:val="single" w:sz="4" w:space="0" w:color="000000"/>
              <w:bottom w:val="single" w:sz="4" w:space="0" w:color="000000"/>
              <w:right w:val="single" w:sz="4" w:space="0" w:color="000000"/>
              <w:tl2br w:val="nil"/>
              <w:tr2bl w:val="nil"/>
            </w:tcBorders>
            <w:vAlign w:val="center"/>
          </w:tcPr>
          <w:p w:rsidR="00EE7599" w:rsidRPr="008C4E22" w:rsidRDefault="005522B4">
            <w:pPr>
              <w:pStyle w:val="TableParagraph"/>
              <w:kinsoku w:val="0"/>
              <w:overflowPunct w:val="0"/>
              <w:spacing w:line="278" w:lineRule="auto"/>
              <w:ind w:left="242" w:right="98" w:hanging="132"/>
              <w:jc w:val="center"/>
              <w:rPr>
                <w:rFonts w:hint="default"/>
                <w:b/>
                <w:sz w:val="21"/>
                <w:szCs w:val="21"/>
              </w:rPr>
            </w:pPr>
            <w:r w:rsidRPr="008C4E22">
              <w:rPr>
                <w:b/>
                <w:sz w:val="21"/>
                <w:szCs w:val="21"/>
              </w:rPr>
              <w:t>考核内容</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EE7599" w:rsidRPr="008C4E22" w:rsidRDefault="005522B4">
            <w:pPr>
              <w:pStyle w:val="TableParagraph"/>
              <w:kinsoku w:val="0"/>
              <w:overflowPunct w:val="0"/>
              <w:spacing w:line="278" w:lineRule="auto"/>
              <w:ind w:left="242" w:right="98" w:hanging="132"/>
              <w:jc w:val="center"/>
              <w:rPr>
                <w:rFonts w:hint="default"/>
                <w:b/>
                <w:sz w:val="21"/>
                <w:szCs w:val="21"/>
              </w:rPr>
            </w:pPr>
            <w:r w:rsidRPr="008C4E22">
              <w:rPr>
                <w:b/>
                <w:sz w:val="21"/>
                <w:szCs w:val="21"/>
              </w:rPr>
              <w:t>所属环节</w:t>
            </w:r>
          </w:p>
        </w:tc>
        <w:tc>
          <w:tcPr>
            <w:tcW w:w="564" w:type="pct"/>
            <w:tcBorders>
              <w:top w:val="single" w:sz="4" w:space="0" w:color="000000"/>
              <w:left w:val="single" w:sz="4" w:space="0" w:color="000000"/>
              <w:bottom w:val="single" w:sz="4" w:space="0" w:color="000000"/>
              <w:right w:val="single" w:sz="4" w:space="0" w:color="000000"/>
              <w:tl2br w:val="nil"/>
              <w:tr2bl w:val="nil"/>
            </w:tcBorders>
            <w:vAlign w:val="center"/>
          </w:tcPr>
          <w:p w:rsidR="00EE7599" w:rsidRPr="008C4E22" w:rsidRDefault="005522B4">
            <w:pPr>
              <w:pStyle w:val="TableParagraph"/>
              <w:kinsoku w:val="0"/>
              <w:overflowPunct w:val="0"/>
              <w:spacing w:line="278" w:lineRule="auto"/>
              <w:ind w:left="242" w:right="98" w:hanging="132"/>
              <w:jc w:val="center"/>
              <w:rPr>
                <w:rFonts w:hint="default"/>
                <w:b/>
                <w:sz w:val="21"/>
                <w:szCs w:val="21"/>
              </w:rPr>
            </w:pPr>
            <w:r w:rsidRPr="008C4E22">
              <w:rPr>
                <w:b/>
                <w:sz w:val="21"/>
                <w:szCs w:val="21"/>
              </w:rPr>
              <w:t>考核</w:t>
            </w:r>
          </w:p>
          <w:p w:rsidR="00EE7599" w:rsidRPr="008C4E22" w:rsidRDefault="005522B4">
            <w:pPr>
              <w:pStyle w:val="TableParagraph"/>
              <w:kinsoku w:val="0"/>
              <w:overflowPunct w:val="0"/>
              <w:spacing w:line="278" w:lineRule="auto"/>
              <w:ind w:left="242" w:right="98" w:hanging="132"/>
              <w:jc w:val="center"/>
              <w:rPr>
                <w:rFonts w:hint="default"/>
                <w:b/>
                <w:sz w:val="21"/>
                <w:szCs w:val="21"/>
              </w:rPr>
            </w:pPr>
            <w:r w:rsidRPr="008C4E22">
              <w:rPr>
                <w:b/>
                <w:sz w:val="21"/>
                <w:szCs w:val="21"/>
              </w:rPr>
              <w:t>占比</w:t>
            </w:r>
          </w:p>
        </w:tc>
        <w:tc>
          <w:tcPr>
            <w:tcW w:w="887" w:type="pct"/>
            <w:tcBorders>
              <w:top w:val="single" w:sz="4" w:space="0" w:color="000000"/>
              <w:left w:val="single" w:sz="4" w:space="0" w:color="000000"/>
              <w:bottom w:val="single" w:sz="4" w:space="0" w:color="000000"/>
              <w:right w:val="single" w:sz="4" w:space="0" w:color="000000"/>
              <w:tl2br w:val="nil"/>
              <w:tr2bl w:val="nil"/>
            </w:tcBorders>
            <w:vAlign w:val="center"/>
          </w:tcPr>
          <w:p w:rsidR="00EE7599" w:rsidRPr="008C4E22" w:rsidRDefault="005522B4">
            <w:pPr>
              <w:pStyle w:val="TableParagraph"/>
              <w:kinsoku w:val="0"/>
              <w:overflowPunct w:val="0"/>
              <w:spacing w:line="278" w:lineRule="auto"/>
              <w:ind w:left="242" w:right="98" w:hanging="132"/>
              <w:jc w:val="center"/>
              <w:rPr>
                <w:rFonts w:hint="default"/>
                <w:b/>
                <w:sz w:val="21"/>
                <w:szCs w:val="21"/>
              </w:rPr>
            </w:pPr>
            <w:r w:rsidRPr="008C4E22">
              <w:rPr>
                <w:b/>
                <w:sz w:val="21"/>
                <w:szCs w:val="21"/>
              </w:rPr>
              <w:t>考核方式</w:t>
            </w:r>
          </w:p>
        </w:tc>
      </w:tr>
      <w:tr w:rsidR="00DF2A4B" w:rsidRPr="008C4E22" w:rsidTr="00B862B3">
        <w:trPr>
          <w:trHeight w:val="252"/>
        </w:trPr>
        <w:tc>
          <w:tcPr>
            <w:tcW w:w="741"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DF2A4B" w:rsidRPr="008C4E22" w:rsidRDefault="00DF2A4B">
            <w:pPr>
              <w:pStyle w:val="TableParagraph"/>
              <w:kinsoku w:val="0"/>
              <w:overflowPunct w:val="0"/>
              <w:spacing w:line="278" w:lineRule="auto"/>
              <w:ind w:left="242" w:right="98" w:hanging="132"/>
              <w:jc w:val="center"/>
              <w:rPr>
                <w:rFonts w:hint="default"/>
                <w:sz w:val="21"/>
                <w:szCs w:val="21"/>
              </w:rPr>
            </w:pPr>
            <w:r w:rsidRPr="008C4E22">
              <w:rPr>
                <w:sz w:val="21"/>
                <w:szCs w:val="21"/>
              </w:rPr>
              <w:t>课程目标 1</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DF2A4B" w:rsidRPr="008C4E22" w:rsidRDefault="00DF2A4B" w:rsidP="00DF2A4B">
            <w:pPr>
              <w:pStyle w:val="TableParagraph"/>
              <w:kinsoku w:val="0"/>
              <w:overflowPunct w:val="0"/>
              <w:spacing w:before="22"/>
              <w:ind w:left="108"/>
              <w:rPr>
                <w:rFonts w:hint="default"/>
                <w:sz w:val="21"/>
                <w:szCs w:val="21"/>
              </w:rPr>
            </w:pPr>
            <w:r w:rsidRPr="008C4E22">
              <w:rPr>
                <w:sz w:val="21"/>
                <w:szCs w:val="21"/>
              </w:rPr>
              <w:t>1. 生态监测的常用方法</w:t>
            </w:r>
          </w:p>
        </w:tc>
        <w:tc>
          <w:tcPr>
            <w:tcW w:w="956" w:type="pct"/>
            <w:vMerge w:val="restart"/>
            <w:tcBorders>
              <w:top w:val="single" w:sz="4" w:space="0" w:color="000000"/>
              <w:left w:val="single" w:sz="4" w:space="0" w:color="000000"/>
              <w:right w:val="single" w:sz="4" w:space="0" w:color="000000"/>
              <w:tl2br w:val="nil"/>
              <w:tr2bl w:val="nil"/>
            </w:tcBorders>
          </w:tcPr>
          <w:p w:rsidR="00DF2A4B" w:rsidRPr="008C4E22" w:rsidRDefault="00DF2A4B">
            <w:pPr>
              <w:pStyle w:val="TableParagraph"/>
              <w:kinsoku w:val="0"/>
              <w:overflowPunct w:val="0"/>
              <w:rPr>
                <w:rFonts w:ascii="Times New Roman" w:cs="Times New Roman" w:hint="default"/>
                <w:sz w:val="20"/>
                <w:szCs w:val="20"/>
              </w:rPr>
            </w:pPr>
            <w:r w:rsidRPr="008C4E22">
              <w:rPr>
                <w:rFonts w:ascii="Times New Roman" w:cs="Times New Roman" w:hint="default"/>
                <w:sz w:val="20"/>
                <w:szCs w:val="20"/>
              </w:rPr>
              <w:t>方案设计</w:t>
            </w:r>
          </w:p>
          <w:p w:rsidR="00DF2A4B" w:rsidRPr="008C4E22" w:rsidRDefault="00DF2A4B">
            <w:pPr>
              <w:pStyle w:val="TableParagraph"/>
              <w:kinsoku w:val="0"/>
              <w:overflowPunct w:val="0"/>
              <w:rPr>
                <w:rFonts w:ascii="Times New Roman" w:cs="Times New Roman" w:hint="default"/>
                <w:sz w:val="20"/>
                <w:szCs w:val="20"/>
              </w:rPr>
            </w:pPr>
            <w:r w:rsidRPr="008C4E22">
              <w:rPr>
                <w:rFonts w:ascii="Times New Roman" w:cs="Times New Roman"/>
                <w:sz w:val="20"/>
                <w:szCs w:val="20"/>
              </w:rPr>
              <w:t>监测过程</w:t>
            </w:r>
          </w:p>
          <w:p w:rsidR="00DF2A4B" w:rsidRPr="008C4E22" w:rsidRDefault="00DF2A4B">
            <w:pPr>
              <w:pStyle w:val="TableParagraph"/>
              <w:kinsoku w:val="0"/>
              <w:overflowPunct w:val="0"/>
              <w:rPr>
                <w:rFonts w:ascii="Times New Roman" w:cs="Times New Roman" w:hint="default"/>
                <w:sz w:val="20"/>
                <w:szCs w:val="20"/>
              </w:rPr>
            </w:pPr>
            <w:r w:rsidRPr="008C4E22">
              <w:rPr>
                <w:rFonts w:ascii="Times New Roman" w:cs="Times New Roman"/>
                <w:sz w:val="20"/>
                <w:szCs w:val="20"/>
              </w:rPr>
              <w:t>评价过程</w:t>
            </w:r>
          </w:p>
          <w:p w:rsidR="00DF2A4B" w:rsidRPr="008C4E22" w:rsidRDefault="00DF2A4B">
            <w:pPr>
              <w:pStyle w:val="TableParagraph"/>
              <w:kinsoku w:val="0"/>
              <w:overflowPunct w:val="0"/>
              <w:rPr>
                <w:rFonts w:ascii="Times New Roman" w:cs="Times New Roman" w:hint="default"/>
                <w:sz w:val="20"/>
                <w:szCs w:val="20"/>
              </w:rPr>
            </w:pPr>
            <w:r w:rsidRPr="008C4E22">
              <w:rPr>
                <w:rFonts w:ascii="Times New Roman" w:cs="Times New Roman"/>
                <w:sz w:val="20"/>
                <w:szCs w:val="20"/>
              </w:rPr>
              <w:t>最终报告</w:t>
            </w:r>
          </w:p>
        </w:tc>
        <w:tc>
          <w:tcPr>
            <w:tcW w:w="564" w:type="pct"/>
            <w:vMerge w:val="restart"/>
            <w:tcBorders>
              <w:top w:val="single" w:sz="4" w:space="0" w:color="000000"/>
              <w:left w:val="single" w:sz="4" w:space="0" w:color="000000"/>
              <w:right w:val="single" w:sz="4" w:space="0" w:color="000000"/>
              <w:tl2br w:val="nil"/>
              <w:tr2bl w:val="nil"/>
            </w:tcBorders>
            <w:vAlign w:val="center"/>
          </w:tcPr>
          <w:p w:rsidR="00DF2A4B" w:rsidRPr="008C4E22" w:rsidRDefault="00C8537A">
            <w:pPr>
              <w:pStyle w:val="TableParagraph"/>
              <w:kinsoku w:val="0"/>
              <w:overflowPunct w:val="0"/>
              <w:spacing w:before="22"/>
              <w:ind w:left="185" w:right="177"/>
              <w:jc w:val="center"/>
              <w:rPr>
                <w:rFonts w:hint="default"/>
                <w:sz w:val="21"/>
                <w:szCs w:val="21"/>
              </w:rPr>
            </w:pPr>
            <w:r w:rsidRPr="008C4E22">
              <w:rPr>
                <w:sz w:val="21"/>
                <w:szCs w:val="21"/>
              </w:rPr>
              <w:t>18</w:t>
            </w:r>
            <w:r w:rsidR="00DF2A4B" w:rsidRPr="008C4E22">
              <w:rPr>
                <w:sz w:val="21"/>
                <w:szCs w:val="21"/>
              </w:rPr>
              <w:t>%</w:t>
            </w:r>
          </w:p>
        </w:tc>
        <w:tc>
          <w:tcPr>
            <w:tcW w:w="887"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DF2A4B" w:rsidRPr="008C4E22" w:rsidRDefault="00DF2A4B">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方案设计</w:t>
            </w:r>
          </w:p>
          <w:p w:rsidR="00DF2A4B" w:rsidRPr="008C4E22" w:rsidRDefault="00DF2A4B">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资源学习</w:t>
            </w:r>
          </w:p>
          <w:p w:rsidR="00DF2A4B" w:rsidRPr="008C4E22" w:rsidRDefault="00DF2A4B">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作业和活动</w:t>
            </w:r>
          </w:p>
          <w:p w:rsidR="00DF2A4B" w:rsidRPr="008C4E22" w:rsidRDefault="00DF2A4B">
            <w:pPr>
              <w:pStyle w:val="TableParagraph"/>
              <w:kinsoku w:val="0"/>
              <w:overflowPunct w:val="0"/>
              <w:jc w:val="center"/>
              <w:rPr>
                <w:rFonts w:ascii="Times New Roman" w:cs="Times New Roman" w:hint="default"/>
                <w:sz w:val="20"/>
                <w:szCs w:val="20"/>
              </w:rPr>
            </w:pPr>
            <w:r w:rsidRPr="008C4E22">
              <w:rPr>
                <w:rFonts w:ascii="Times New Roman" w:cs="Times New Roman"/>
                <w:sz w:val="20"/>
                <w:szCs w:val="20"/>
              </w:rPr>
              <w:t>监测与评价报告</w:t>
            </w:r>
          </w:p>
        </w:tc>
      </w:tr>
      <w:tr w:rsidR="00DF2A4B" w:rsidRPr="008C4E22" w:rsidTr="00DF2A4B">
        <w:trPr>
          <w:trHeight w:val="546"/>
        </w:trPr>
        <w:tc>
          <w:tcPr>
            <w:tcW w:w="741" w:type="pct"/>
            <w:vMerge/>
            <w:tcBorders>
              <w:top w:val="nil"/>
              <w:left w:val="single" w:sz="4" w:space="0" w:color="000000"/>
              <w:bottom w:val="single" w:sz="4" w:space="0" w:color="000000"/>
              <w:right w:val="single" w:sz="4" w:space="0" w:color="000000"/>
              <w:tl2br w:val="nil"/>
              <w:tr2bl w:val="nil"/>
            </w:tcBorders>
            <w:vAlign w:val="center"/>
          </w:tcPr>
          <w:p w:rsidR="00DF2A4B" w:rsidRPr="008C4E22" w:rsidRDefault="00DF2A4B">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DF2A4B" w:rsidRPr="008C4E22" w:rsidRDefault="00DF2A4B" w:rsidP="00DF2A4B">
            <w:pPr>
              <w:pStyle w:val="TableParagraph"/>
              <w:kinsoku w:val="0"/>
              <w:overflowPunct w:val="0"/>
              <w:spacing w:before="22"/>
              <w:ind w:left="108"/>
              <w:rPr>
                <w:rFonts w:hint="default"/>
                <w:sz w:val="21"/>
                <w:szCs w:val="21"/>
              </w:rPr>
            </w:pPr>
            <w:r w:rsidRPr="008C4E22">
              <w:rPr>
                <w:sz w:val="21"/>
                <w:szCs w:val="21"/>
              </w:rPr>
              <w:t>2.生态评价的基本内容、程序和方法</w:t>
            </w:r>
          </w:p>
        </w:tc>
        <w:tc>
          <w:tcPr>
            <w:tcW w:w="956" w:type="pct"/>
            <w:vMerge/>
            <w:tcBorders>
              <w:left w:val="single" w:sz="4" w:space="0" w:color="000000"/>
              <w:bottom w:val="single" w:sz="4" w:space="0" w:color="000000"/>
              <w:right w:val="single" w:sz="4" w:space="0" w:color="000000"/>
              <w:tl2br w:val="nil"/>
              <w:tr2bl w:val="nil"/>
            </w:tcBorders>
          </w:tcPr>
          <w:p w:rsidR="00DF2A4B" w:rsidRPr="008C4E22" w:rsidRDefault="00DF2A4B">
            <w:pPr>
              <w:pStyle w:val="TableParagraph"/>
              <w:kinsoku w:val="0"/>
              <w:overflowPunct w:val="0"/>
              <w:rPr>
                <w:rFonts w:ascii="Times New Roman" w:cs="Times New Roman" w:hint="default"/>
                <w:sz w:val="20"/>
                <w:szCs w:val="20"/>
              </w:rPr>
            </w:pPr>
          </w:p>
        </w:tc>
        <w:tc>
          <w:tcPr>
            <w:tcW w:w="564" w:type="pct"/>
            <w:vMerge/>
            <w:tcBorders>
              <w:left w:val="single" w:sz="4" w:space="0" w:color="000000"/>
              <w:right w:val="single" w:sz="4" w:space="0" w:color="000000"/>
              <w:tl2br w:val="nil"/>
              <w:tr2bl w:val="nil"/>
            </w:tcBorders>
            <w:vAlign w:val="center"/>
          </w:tcPr>
          <w:p w:rsidR="00DF2A4B" w:rsidRPr="008C4E22" w:rsidRDefault="00DF2A4B">
            <w:pPr>
              <w:pStyle w:val="TableParagraph"/>
              <w:kinsoku w:val="0"/>
              <w:overflowPunct w:val="0"/>
              <w:spacing w:before="22"/>
              <w:ind w:left="185" w:right="177"/>
              <w:jc w:val="center"/>
              <w:rPr>
                <w:rFonts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rsidR="00DF2A4B" w:rsidRPr="008C4E22" w:rsidRDefault="00DF2A4B">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r>
      <w:tr w:rsidR="00B862B3" w:rsidRPr="008C4E22" w:rsidTr="00AD5099">
        <w:trPr>
          <w:trHeight w:val="311"/>
        </w:trPr>
        <w:tc>
          <w:tcPr>
            <w:tcW w:w="741"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B862B3" w:rsidRPr="008C4E22" w:rsidRDefault="00B862B3">
            <w:pPr>
              <w:pStyle w:val="TableParagraph"/>
              <w:kinsoku w:val="0"/>
              <w:overflowPunct w:val="0"/>
              <w:spacing w:line="278" w:lineRule="auto"/>
              <w:ind w:left="242" w:right="98" w:hanging="132"/>
              <w:jc w:val="center"/>
              <w:rPr>
                <w:rFonts w:hint="default"/>
                <w:sz w:val="21"/>
                <w:szCs w:val="21"/>
              </w:rPr>
            </w:pPr>
            <w:r w:rsidRPr="008C4E22">
              <w:rPr>
                <w:sz w:val="21"/>
                <w:szCs w:val="21"/>
              </w:rPr>
              <w:t>课程目标 2</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B862B3" w:rsidRPr="008C4E22" w:rsidRDefault="00B862B3" w:rsidP="00DF2A4B">
            <w:pPr>
              <w:pStyle w:val="TableParagraph"/>
              <w:kinsoku w:val="0"/>
              <w:overflowPunct w:val="0"/>
              <w:spacing w:before="22"/>
              <w:ind w:left="108"/>
              <w:rPr>
                <w:rFonts w:hint="default"/>
                <w:sz w:val="21"/>
                <w:szCs w:val="21"/>
              </w:rPr>
            </w:pPr>
            <w:r w:rsidRPr="008C4E22">
              <w:rPr>
                <w:sz w:val="21"/>
                <w:szCs w:val="21"/>
              </w:rPr>
              <w:t>1. 使用恰当的技术、资源和工具对环境进行生态监测</w:t>
            </w:r>
          </w:p>
        </w:tc>
        <w:tc>
          <w:tcPr>
            <w:tcW w:w="956" w:type="pct"/>
            <w:tcBorders>
              <w:top w:val="single" w:sz="4" w:space="0" w:color="000000"/>
              <w:left w:val="single" w:sz="4" w:space="0" w:color="000000"/>
              <w:bottom w:val="single" w:sz="4" w:space="0" w:color="000000"/>
              <w:right w:val="single" w:sz="4" w:space="0" w:color="000000"/>
              <w:tl2br w:val="nil"/>
              <w:tr2bl w:val="nil"/>
            </w:tcBorders>
          </w:tcPr>
          <w:p w:rsidR="00B862B3" w:rsidRPr="008C4E22" w:rsidRDefault="00B862B3" w:rsidP="00B862B3">
            <w:pPr>
              <w:pStyle w:val="TableParagraph"/>
              <w:kinsoku w:val="0"/>
              <w:overflowPunct w:val="0"/>
              <w:rPr>
                <w:rFonts w:ascii="Times New Roman" w:cs="Times New Roman" w:hint="default"/>
                <w:sz w:val="20"/>
                <w:szCs w:val="20"/>
              </w:rPr>
            </w:pPr>
            <w:r w:rsidRPr="008C4E22">
              <w:rPr>
                <w:rFonts w:ascii="Times New Roman" w:cs="Times New Roman"/>
                <w:sz w:val="20"/>
                <w:szCs w:val="20"/>
              </w:rPr>
              <w:t>监测过程</w:t>
            </w:r>
          </w:p>
        </w:tc>
        <w:tc>
          <w:tcPr>
            <w:tcW w:w="564" w:type="pct"/>
            <w:vMerge w:val="restart"/>
            <w:tcBorders>
              <w:top w:val="single" w:sz="4" w:space="0" w:color="000000"/>
              <w:left w:val="single" w:sz="4" w:space="0" w:color="000000"/>
              <w:right w:val="single" w:sz="4" w:space="0" w:color="000000"/>
              <w:tl2br w:val="nil"/>
              <w:tr2bl w:val="nil"/>
            </w:tcBorders>
            <w:vAlign w:val="center"/>
          </w:tcPr>
          <w:p w:rsidR="00B862B3" w:rsidRPr="008C4E22" w:rsidRDefault="00B862B3" w:rsidP="00C8537A">
            <w:pPr>
              <w:pStyle w:val="TableParagraph"/>
              <w:kinsoku w:val="0"/>
              <w:overflowPunct w:val="0"/>
              <w:spacing w:before="22"/>
              <w:ind w:left="185" w:right="177"/>
              <w:jc w:val="center"/>
              <w:rPr>
                <w:rFonts w:hint="default"/>
                <w:sz w:val="21"/>
                <w:szCs w:val="21"/>
              </w:rPr>
            </w:pPr>
            <w:r w:rsidRPr="008C4E22">
              <w:rPr>
                <w:sz w:val="21"/>
                <w:szCs w:val="21"/>
              </w:rPr>
              <w:t>1</w:t>
            </w:r>
            <w:r w:rsidR="00C8537A" w:rsidRPr="008C4E22">
              <w:rPr>
                <w:sz w:val="21"/>
                <w:szCs w:val="21"/>
              </w:rPr>
              <w:t>6</w:t>
            </w:r>
            <w:r w:rsidRPr="008C4E22">
              <w:rPr>
                <w:sz w:val="21"/>
                <w:szCs w:val="21"/>
              </w:rPr>
              <w:t>%</w:t>
            </w:r>
          </w:p>
        </w:tc>
        <w:tc>
          <w:tcPr>
            <w:tcW w:w="887"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B862B3" w:rsidRPr="008C4E22" w:rsidRDefault="00B862B3" w:rsidP="00984BCA">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方案设计</w:t>
            </w:r>
          </w:p>
          <w:p w:rsidR="00B862B3" w:rsidRPr="008C4E22" w:rsidRDefault="00B862B3" w:rsidP="00984BCA">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资源学习</w:t>
            </w:r>
          </w:p>
          <w:p w:rsidR="00B862B3" w:rsidRPr="008C4E22" w:rsidRDefault="00B862B3" w:rsidP="00984BCA">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作业和活动</w:t>
            </w:r>
          </w:p>
          <w:p w:rsidR="00B862B3" w:rsidRPr="008C4E22" w:rsidRDefault="00B862B3" w:rsidP="00984BCA">
            <w:pPr>
              <w:pStyle w:val="TableParagraph"/>
              <w:kinsoku w:val="0"/>
              <w:overflowPunct w:val="0"/>
              <w:jc w:val="center"/>
              <w:rPr>
                <w:rFonts w:ascii="Times New Roman" w:cs="Times New Roman" w:hint="default"/>
                <w:sz w:val="20"/>
                <w:szCs w:val="20"/>
              </w:rPr>
            </w:pPr>
            <w:r w:rsidRPr="008C4E22">
              <w:rPr>
                <w:rFonts w:ascii="Times New Roman" w:cs="Times New Roman"/>
                <w:sz w:val="20"/>
                <w:szCs w:val="20"/>
              </w:rPr>
              <w:t>监测与评价报告</w:t>
            </w:r>
          </w:p>
        </w:tc>
      </w:tr>
      <w:tr w:rsidR="00B862B3" w:rsidRPr="008C4E22" w:rsidTr="00AD5099">
        <w:trPr>
          <w:trHeight w:val="311"/>
        </w:trPr>
        <w:tc>
          <w:tcPr>
            <w:tcW w:w="741" w:type="pct"/>
            <w:vMerge/>
            <w:tcBorders>
              <w:top w:val="nil"/>
              <w:left w:val="single" w:sz="4" w:space="0" w:color="000000"/>
              <w:bottom w:val="single" w:sz="4" w:space="0" w:color="000000"/>
              <w:right w:val="single" w:sz="4" w:space="0" w:color="000000"/>
              <w:tl2br w:val="nil"/>
              <w:tr2bl w:val="nil"/>
            </w:tcBorders>
            <w:vAlign w:val="center"/>
          </w:tcPr>
          <w:p w:rsidR="00B862B3" w:rsidRPr="008C4E22" w:rsidRDefault="00B862B3">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B862B3" w:rsidRPr="008C4E22" w:rsidRDefault="00B862B3" w:rsidP="00DF2A4B">
            <w:pPr>
              <w:pStyle w:val="TableParagraph"/>
              <w:kinsoku w:val="0"/>
              <w:overflowPunct w:val="0"/>
              <w:spacing w:before="22"/>
              <w:ind w:left="108"/>
              <w:rPr>
                <w:rFonts w:hint="default"/>
                <w:sz w:val="21"/>
                <w:szCs w:val="21"/>
              </w:rPr>
            </w:pPr>
            <w:r w:rsidRPr="008C4E22">
              <w:rPr>
                <w:sz w:val="21"/>
                <w:szCs w:val="21"/>
              </w:rPr>
              <w:t>2. 使用恰当的技术、资源和工具对环境进行生态评价</w:t>
            </w:r>
          </w:p>
        </w:tc>
        <w:tc>
          <w:tcPr>
            <w:tcW w:w="956" w:type="pct"/>
            <w:tcBorders>
              <w:top w:val="single" w:sz="4" w:space="0" w:color="000000"/>
              <w:left w:val="single" w:sz="4" w:space="0" w:color="000000"/>
              <w:bottom w:val="single" w:sz="4" w:space="0" w:color="000000"/>
              <w:right w:val="single" w:sz="4" w:space="0" w:color="000000"/>
              <w:tl2br w:val="nil"/>
              <w:tr2bl w:val="nil"/>
            </w:tcBorders>
          </w:tcPr>
          <w:p w:rsidR="00B862B3" w:rsidRPr="008C4E22" w:rsidRDefault="00B862B3" w:rsidP="00B862B3">
            <w:pPr>
              <w:pStyle w:val="TableParagraph"/>
              <w:kinsoku w:val="0"/>
              <w:overflowPunct w:val="0"/>
              <w:rPr>
                <w:rFonts w:ascii="Times New Roman" w:cs="Times New Roman" w:hint="default"/>
                <w:sz w:val="20"/>
                <w:szCs w:val="20"/>
              </w:rPr>
            </w:pPr>
            <w:r w:rsidRPr="008C4E22">
              <w:rPr>
                <w:rFonts w:ascii="Times New Roman" w:cs="Times New Roman"/>
                <w:sz w:val="20"/>
                <w:szCs w:val="20"/>
              </w:rPr>
              <w:t>评价过程</w:t>
            </w:r>
          </w:p>
        </w:tc>
        <w:tc>
          <w:tcPr>
            <w:tcW w:w="564" w:type="pct"/>
            <w:vMerge/>
            <w:tcBorders>
              <w:left w:val="single" w:sz="4" w:space="0" w:color="000000"/>
              <w:right w:val="single" w:sz="4" w:space="0" w:color="000000"/>
              <w:tl2br w:val="nil"/>
              <w:tr2bl w:val="nil"/>
            </w:tcBorders>
            <w:vAlign w:val="center"/>
          </w:tcPr>
          <w:p w:rsidR="00B862B3" w:rsidRPr="008C4E22" w:rsidRDefault="00B862B3">
            <w:pPr>
              <w:pStyle w:val="TableParagraph"/>
              <w:kinsoku w:val="0"/>
              <w:overflowPunct w:val="0"/>
              <w:spacing w:before="22"/>
              <w:ind w:left="185" w:right="177"/>
              <w:jc w:val="center"/>
              <w:rPr>
                <w:rFonts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rsidR="00B862B3" w:rsidRPr="008C4E22" w:rsidRDefault="00B862B3">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r>
      <w:tr w:rsidR="00B862B3" w:rsidRPr="008C4E22" w:rsidTr="00AD5099">
        <w:trPr>
          <w:trHeight w:val="314"/>
        </w:trPr>
        <w:tc>
          <w:tcPr>
            <w:tcW w:w="741"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B862B3" w:rsidRPr="008C4E22" w:rsidRDefault="00B862B3">
            <w:pPr>
              <w:pStyle w:val="TableParagraph"/>
              <w:kinsoku w:val="0"/>
              <w:overflowPunct w:val="0"/>
              <w:spacing w:line="278" w:lineRule="auto"/>
              <w:ind w:left="242" w:right="98" w:hanging="132"/>
              <w:jc w:val="center"/>
              <w:rPr>
                <w:rFonts w:hint="default"/>
                <w:sz w:val="21"/>
                <w:szCs w:val="21"/>
              </w:rPr>
            </w:pPr>
            <w:r w:rsidRPr="008C4E22">
              <w:rPr>
                <w:sz w:val="21"/>
                <w:szCs w:val="21"/>
              </w:rPr>
              <w:t>课程目标 3</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B862B3" w:rsidRPr="008C4E22" w:rsidRDefault="00B862B3" w:rsidP="00B862B3">
            <w:pPr>
              <w:pStyle w:val="TableParagraph"/>
              <w:kinsoku w:val="0"/>
              <w:overflowPunct w:val="0"/>
              <w:spacing w:before="25"/>
              <w:ind w:left="108"/>
              <w:rPr>
                <w:rFonts w:hint="default"/>
                <w:sz w:val="21"/>
                <w:szCs w:val="21"/>
              </w:rPr>
            </w:pPr>
            <w:r w:rsidRPr="008C4E22">
              <w:rPr>
                <w:sz w:val="21"/>
                <w:szCs w:val="21"/>
              </w:rPr>
              <w:t>1. 分析和评价生态监测对生态环境质量维护的作用</w:t>
            </w:r>
          </w:p>
        </w:tc>
        <w:tc>
          <w:tcPr>
            <w:tcW w:w="956" w:type="pct"/>
            <w:tcBorders>
              <w:top w:val="single" w:sz="4" w:space="0" w:color="000000"/>
              <w:left w:val="single" w:sz="4" w:space="0" w:color="000000"/>
              <w:bottom w:val="single" w:sz="4" w:space="0" w:color="000000"/>
              <w:right w:val="single" w:sz="4" w:space="0" w:color="000000"/>
              <w:tl2br w:val="nil"/>
              <w:tr2bl w:val="nil"/>
            </w:tcBorders>
          </w:tcPr>
          <w:p w:rsidR="00B862B3" w:rsidRPr="008C4E22" w:rsidRDefault="00B862B3" w:rsidP="00B862B3">
            <w:pPr>
              <w:pStyle w:val="TableParagraph"/>
              <w:kinsoku w:val="0"/>
              <w:overflowPunct w:val="0"/>
              <w:rPr>
                <w:rFonts w:ascii="Times New Roman" w:cs="Times New Roman" w:hint="default"/>
                <w:sz w:val="20"/>
                <w:szCs w:val="20"/>
              </w:rPr>
            </w:pPr>
            <w:r w:rsidRPr="008C4E22">
              <w:rPr>
                <w:rFonts w:ascii="Times New Roman" w:cs="Times New Roman"/>
                <w:sz w:val="20"/>
                <w:szCs w:val="20"/>
              </w:rPr>
              <w:t>监测过程</w:t>
            </w:r>
          </w:p>
          <w:p w:rsidR="00B862B3" w:rsidRPr="008C4E22" w:rsidRDefault="00B862B3" w:rsidP="00B862B3">
            <w:pPr>
              <w:pStyle w:val="TableParagraph"/>
              <w:kinsoku w:val="0"/>
              <w:overflowPunct w:val="0"/>
              <w:rPr>
                <w:rFonts w:ascii="Times New Roman" w:cs="Times New Roman" w:hint="default"/>
                <w:sz w:val="20"/>
                <w:szCs w:val="20"/>
              </w:rPr>
            </w:pPr>
            <w:r w:rsidRPr="008C4E22">
              <w:rPr>
                <w:rFonts w:ascii="Times New Roman" w:cs="Times New Roman"/>
                <w:sz w:val="20"/>
                <w:szCs w:val="20"/>
              </w:rPr>
              <w:t>最终报告</w:t>
            </w:r>
          </w:p>
        </w:tc>
        <w:tc>
          <w:tcPr>
            <w:tcW w:w="564" w:type="pct"/>
            <w:vMerge w:val="restart"/>
            <w:tcBorders>
              <w:top w:val="single" w:sz="4" w:space="0" w:color="000000"/>
              <w:left w:val="single" w:sz="4" w:space="0" w:color="000000"/>
              <w:right w:val="single" w:sz="4" w:space="0" w:color="000000"/>
              <w:tl2br w:val="nil"/>
              <w:tr2bl w:val="nil"/>
            </w:tcBorders>
            <w:vAlign w:val="center"/>
          </w:tcPr>
          <w:p w:rsidR="00B862B3" w:rsidRPr="008C4E22" w:rsidRDefault="00B862B3" w:rsidP="00B862B3">
            <w:pPr>
              <w:pStyle w:val="TableParagraph"/>
              <w:kinsoku w:val="0"/>
              <w:overflowPunct w:val="0"/>
              <w:spacing w:before="25"/>
              <w:ind w:left="185" w:right="177"/>
              <w:jc w:val="center"/>
              <w:rPr>
                <w:rFonts w:hint="default"/>
                <w:sz w:val="21"/>
                <w:szCs w:val="21"/>
              </w:rPr>
            </w:pPr>
            <w:r w:rsidRPr="008C4E22">
              <w:rPr>
                <w:sz w:val="21"/>
                <w:szCs w:val="21"/>
              </w:rPr>
              <w:t>15%</w:t>
            </w:r>
          </w:p>
        </w:tc>
        <w:tc>
          <w:tcPr>
            <w:tcW w:w="887"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B862B3" w:rsidRPr="008C4E22" w:rsidRDefault="00B862B3" w:rsidP="00984BCA">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方案设计</w:t>
            </w:r>
          </w:p>
          <w:p w:rsidR="00B862B3" w:rsidRPr="008C4E22" w:rsidRDefault="00B862B3" w:rsidP="00984BCA">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资源学习</w:t>
            </w:r>
          </w:p>
          <w:p w:rsidR="00B862B3" w:rsidRPr="008C4E22" w:rsidRDefault="00B862B3" w:rsidP="00984BCA">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作业和活动</w:t>
            </w:r>
          </w:p>
          <w:p w:rsidR="00B862B3" w:rsidRPr="008C4E22" w:rsidRDefault="00B862B3" w:rsidP="00984BCA">
            <w:pPr>
              <w:pStyle w:val="TableParagraph"/>
              <w:kinsoku w:val="0"/>
              <w:overflowPunct w:val="0"/>
              <w:jc w:val="center"/>
              <w:rPr>
                <w:rFonts w:ascii="Times New Roman" w:cs="Times New Roman" w:hint="default"/>
                <w:sz w:val="20"/>
                <w:szCs w:val="20"/>
              </w:rPr>
            </w:pPr>
            <w:r w:rsidRPr="008C4E22">
              <w:rPr>
                <w:rFonts w:ascii="Times New Roman" w:cs="Times New Roman"/>
                <w:sz w:val="20"/>
                <w:szCs w:val="20"/>
              </w:rPr>
              <w:t>监测与评价报告</w:t>
            </w:r>
          </w:p>
        </w:tc>
      </w:tr>
      <w:tr w:rsidR="00B862B3" w:rsidRPr="008C4E22" w:rsidTr="00AD5099">
        <w:trPr>
          <w:trHeight w:val="311"/>
        </w:trPr>
        <w:tc>
          <w:tcPr>
            <w:tcW w:w="741" w:type="pct"/>
            <w:vMerge/>
            <w:tcBorders>
              <w:top w:val="nil"/>
              <w:left w:val="single" w:sz="4" w:space="0" w:color="000000"/>
              <w:bottom w:val="single" w:sz="4" w:space="0" w:color="000000"/>
              <w:right w:val="single" w:sz="4" w:space="0" w:color="000000"/>
              <w:tl2br w:val="nil"/>
              <w:tr2bl w:val="nil"/>
            </w:tcBorders>
            <w:vAlign w:val="center"/>
          </w:tcPr>
          <w:p w:rsidR="00B862B3" w:rsidRPr="008C4E22" w:rsidRDefault="00B862B3">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B862B3" w:rsidRPr="008C4E22" w:rsidRDefault="00B862B3" w:rsidP="00B862B3">
            <w:pPr>
              <w:pStyle w:val="TableParagraph"/>
              <w:kinsoku w:val="0"/>
              <w:overflowPunct w:val="0"/>
              <w:spacing w:before="22"/>
              <w:ind w:left="108"/>
              <w:rPr>
                <w:rFonts w:hint="default"/>
                <w:sz w:val="21"/>
                <w:szCs w:val="21"/>
              </w:rPr>
            </w:pPr>
            <w:r w:rsidRPr="008C4E22">
              <w:rPr>
                <w:sz w:val="21"/>
                <w:szCs w:val="21"/>
              </w:rPr>
              <w:t>2. 分析和评价生态评价对生态环境质量维护的作用。</w:t>
            </w:r>
          </w:p>
        </w:tc>
        <w:tc>
          <w:tcPr>
            <w:tcW w:w="956" w:type="pct"/>
            <w:tcBorders>
              <w:top w:val="single" w:sz="4" w:space="0" w:color="000000"/>
              <w:left w:val="single" w:sz="4" w:space="0" w:color="000000"/>
              <w:bottom w:val="single" w:sz="4" w:space="0" w:color="000000"/>
              <w:right w:val="single" w:sz="4" w:space="0" w:color="000000"/>
              <w:tl2br w:val="nil"/>
              <w:tr2bl w:val="nil"/>
            </w:tcBorders>
          </w:tcPr>
          <w:p w:rsidR="00B862B3" w:rsidRPr="008C4E22" w:rsidRDefault="00B862B3" w:rsidP="00B862B3">
            <w:pPr>
              <w:pStyle w:val="TableParagraph"/>
              <w:kinsoku w:val="0"/>
              <w:overflowPunct w:val="0"/>
              <w:rPr>
                <w:rFonts w:ascii="Times New Roman" w:cs="Times New Roman" w:hint="default"/>
                <w:sz w:val="20"/>
                <w:szCs w:val="20"/>
              </w:rPr>
            </w:pPr>
            <w:r w:rsidRPr="008C4E22">
              <w:rPr>
                <w:rFonts w:ascii="Times New Roman" w:cs="Times New Roman"/>
                <w:sz w:val="20"/>
                <w:szCs w:val="20"/>
              </w:rPr>
              <w:t>评价过程</w:t>
            </w:r>
          </w:p>
          <w:p w:rsidR="00B862B3" w:rsidRPr="008C4E22" w:rsidRDefault="00B862B3" w:rsidP="00B862B3">
            <w:pPr>
              <w:pStyle w:val="TableParagraph"/>
              <w:kinsoku w:val="0"/>
              <w:overflowPunct w:val="0"/>
              <w:rPr>
                <w:rFonts w:ascii="Times New Roman" w:cs="Times New Roman" w:hint="default"/>
                <w:sz w:val="20"/>
                <w:szCs w:val="20"/>
              </w:rPr>
            </w:pPr>
            <w:r w:rsidRPr="008C4E22">
              <w:rPr>
                <w:rFonts w:ascii="Times New Roman" w:cs="Times New Roman"/>
                <w:sz w:val="20"/>
                <w:szCs w:val="20"/>
              </w:rPr>
              <w:t>最终报告</w:t>
            </w:r>
          </w:p>
        </w:tc>
        <w:tc>
          <w:tcPr>
            <w:tcW w:w="564" w:type="pct"/>
            <w:vMerge/>
            <w:tcBorders>
              <w:left w:val="single" w:sz="4" w:space="0" w:color="000000"/>
              <w:right w:val="single" w:sz="4" w:space="0" w:color="000000"/>
              <w:tl2br w:val="nil"/>
              <w:tr2bl w:val="nil"/>
            </w:tcBorders>
            <w:vAlign w:val="center"/>
          </w:tcPr>
          <w:p w:rsidR="00B862B3" w:rsidRPr="008C4E22" w:rsidRDefault="00B862B3">
            <w:pPr>
              <w:pStyle w:val="TableParagraph"/>
              <w:kinsoku w:val="0"/>
              <w:overflowPunct w:val="0"/>
              <w:spacing w:before="22"/>
              <w:ind w:left="185" w:right="177"/>
              <w:jc w:val="center"/>
              <w:rPr>
                <w:rFonts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rsidR="00B862B3" w:rsidRPr="008C4E22" w:rsidRDefault="00B862B3">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spacing w:val="-3"/>
                <w:sz w:val="2"/>
                <w:szCs w:val="2"/>
              </w:rPr>
            </w:pPr>
          </w:p>
        </w:tc>
      </w:tr>
      <w:tr w:rsidR="00EE7599" w:rsidRPr="008C4E22" w:rsidTr="00AD5099">
        <w:trPr>
          <w:trHeight w:val="311"/>
        </w:trPr>
        <w:tc>
          <w:tcPr>
            <w:tcW w:w="741" w:type="pct"/>
            <w:tcBorders>
              <w:top w:val="single" w:sz="4" w:space="0" w:color="000000"/>
              <w:left w:val="single" w:sz="4" w:space="0" w:color="000000"/>
              <w:bottom w:val="single" w:sz="4" w:space="0" w:color="000000"/>
              <w:right w:val="single" w:sz="4" w:space="0" w:color="000000"/>
              <w:tl2br w:val="nil"/>
              <w:tr2bl w:val="nil"/>
            </w:tcBorders>
            <w:vAlign w:val="center"/>
          </w:tcPr>
          <w:p w:rsidR="00EE7599" w:rsidRPr="008C4E22" w:rsidRDefault="005522B4">
            <w:pPr>
              <w:pStyle w:val="TableParagraph"/>
              <w:kinsoku w:val="0"/>
              <w:overflowPunct w:val="0"/>
              <w:spacing w:line="278" w:lineRule="auto"/>
              <w:ind w:left="242" w:right="98" w:hanging="132"/>
              <w:jc w:val="center"/>
              <w:rPr>
                <w:rFonts w:hint="default"/>
                <w:sz w:val="21"/>
                <w:szCs w:val="21"/>
              </w:rPr>
            </w:pPr>
            <w:r w:rsidRPr="008C4E22">
              <w:rPr>
                <w:sz w:val="21"/>
                <w:szCs w:val="21"/>
              </w:rPr>
              <w:t>课程目标 4</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EE7599" w:rsidRPr="008C4E22" w:rsidRDefault="005522B4" w:rsidP="00B862B3">
            <w:pPr>
              <w:pStyle w:val="TableParagraph"/>
              <w:kinsoku w:val="0"/>
              <w:overflowPunct w:val="0"/>
              <w:spacing w:before="22"/>
              <w:ind w:left="108"/>
              <w:rPr>
                <w:rFonts w:hint="default"/>
                <w:sz w:val="21"/>
                <w:szCs w:val="21"/>
              </w:rPr>
            </w:pPr>
            <w:r w:rsidRPr="008C4E22">
              <w:rPr>
                <w:sz w:val="21"/>
                <w:szCs w:val="21"/>
              </w:rPr>
              <w:t>1.</w:t>
            </w:r>
            <w:r w:rsidR="00B862B3" w:rsidRPr="008C4E22">
              <w:rPr>
                <w:sz w:val="21"/>
                <w:szCs w:val="21"/>
              </w:rPr>
              <w:t xml:space="preserve"> 能正确认识生态监测与评价相关职业性质与社会责任、职业规范与道德的内涵。并能够在具体工程实践中理解并遵守工程职业道德和规范，履行责任。</w:t>
            </w:r>
          </w:p>
        </w:tc>
        <w:tc>
          <w:tcPr>
            <w:tcW w:w="956" w:type="pct"/>
            <w:tcBorders>
              <w:top w:val="single" w:sz="4" w:space="0" w:color="000000"/>
              <w:left w:val="single" w:sz="4" w:space="0" w:color="000000"/>
              <w:bottom w:val="single" w:sz="4" w:space="0" w:color="000000"/>
              <w:right w:val="single" w:sz="4" w:space="0" w:color="000000"/>
              <w:tl2br w:val="nil"/>
              <w:tr2bl w:val="nil"/>
            </w:tcBorders>
          </w:tcPr>
          <w:p w:rsidR="00B862B3" w:rsidRPr="008C4E22" w:rsidRDefault="00B862B3" w:rsidP="00B862B3">
            <w:pPr>
              <w:pStyle w:val="TableParagraph"/>
              <w:kinsoku w:val="0"/>
              <w:overflowPunct w:val="0"/>
              <w:rPr>
                <w:rFonts w:ascii="Times New Roman" w:cs="Times New Roman" w:hint="default"/>
                <w:sz w:val="20"/>
                <w:szCs w:val="20"/>
              </w:rPr>
            </w:pPr>
            <w:r w:rsidRPr="008C4E22">
              <w:rPr>
                <w:rFonts w:ascii="Times New Roman" w:cs="Times New Roman"/>
                <w:sz w:val="20"/>
                <w:szCs w:val="20"/>
              </w:rPr>
              <w:t>监测过程</w:t>
            </w:r>
          </w:p>
          <w:p w:rsidR="00B862B3" w:rsidRPr="008C4E22" w:rsidRDefault="00B862B3" w:rsidP="00B862B3">
            <w:pPr>
              <w:pStyle w:val="TableParagraph"/>
              <w:kinsoku w:val="0"/>
              <w:overflowPunct w:val="0"/>
              <w:rPr>
                <w:rFonts w:ascii="Times New Roman" w:cs="Times New Roman" w:hint="default"/>
                <w:sz w:val="20"/>
                <w:szCs w:val="20"/>
              </w:rPr>
            </w:pPr>
            <w:r w:rsidRPr="008C4E22">
              <w:rPr>
                <w:rFonts w:ascii="Times New Roman" w:cs="Times New Roman"/>
                <w:sz w:val="20"/>
                <w:szCs w:val="20"/>
              </w:rPr>
              <w:t>评价过程</w:t>
            </w:r>
          </w:p>
          <w:p w:rsidR="00EE7599" w:rsidRPr="008C4E22" w:rsidRDefault="00B862B3" w:rsidP="00B862B3">
            <w:pPr>
              <w:pStyle w:val="TableParagraph"/>
              <w:kinsoku w:val="0"/>
              <w:overflowPunct w:val="0"/>
              <w:rPr>
                <w:rFonts w:ascii="Times New Roman" w:cs="Times New Roman" w:hint="default"/>
                <w:sz w:val="20"/>
                <w:szCs w:val="20"/>
              </w:rPr>
            </w:pPr>
            <w:r w:rsidRPr="008C4E22">
              <w:rPr>
                <w:rFonts w:ascii="Times New Roman" w:cs="Times New Roman"/>
                <w:sz w:val="20"/>
                <w:szCs w:val="20"/>
              </w:rPr>
              <w:t>最终报告</w:t>
            </w:r>
          </w:p>
        </w:tc>
        <w:tc>
          <w:tcPr>
            <w:tcW w:w="564" w:type="pct"/>
            <w:tcBorders>
              <w:top w:val="single" w:sz="4" w:space="0" w:color="000000"/>
              <w:left w:val="single" w:sz="4" w:space="0" w:color="000000"/>
              <w:right w:val="single" w:sz="4" w:space="0" w:color="000000"/>
              <w:tl2br w:val="nil"/>
              <w:tr2bl w:val="nil"/>
            </w:tcBorders>
            <w:vAlign w:val="center"/>
          </w:tcPr>
          <w:p w:rsidR="00EE7599" w:rsidRPr="008C4E22" w:rsidRDefault="00B862B3" w:rsidP="00C8537A">
            <w:pPr>
              <w:pStyle w:val="TableParagraph"/>
              <w:kinsoku w:val="0"/>
              <w:overflowPunct w:val="0"/>
              <w:spacing w:before="22"/>
              <w:ind w:left="185" w:right="177"/>
              <w:jc w:val="center"/>
              <w:rPr>
                <w:rFonts w:hint="default"/>
                <w:sz w:val="21"/>
                <w:szCs w:val="21"/>
              </w:rPr>
            </w:pPr>
            <w:r w:rsidRPr="008C4E22">
              <w:rPr>
                <w:sz w:val="21"/>
                <w:szCs w:val="21"/>
              </w:rPr>
              <w:t>1</w:t>
            </w:r>
            <w:r w:rsidR="00C8537A" w:rsidRPr="008C4E22">
              <w:rPr>
                <w:sz w:val="21"/>
                <w:szCs w:val="21"/>
              </w:rPr>
              <w:t>7</w:t>
            </w:r>
            <w:r w:rsidR="005522B4" w:rsidRPr="008C4E22">
              <w:rPr>
                <w:sz w:val="21"/>
                <w:szCs w:val="21"/>
              </w:rPr>
              <w:t>%</w:t>
            </w:r>
          </w:p>
        </w:tc>
        <w:tc>
          <w:tcPr>
            <w:tcW w:w="887" w:type="pct"/>
            <w:tcBorders>
              <w:top w:val="single" w:sz="4" w:space="0" w:color="000000"/>
              <w:left w:val="single" w:sz="4" w:space="0" w:color="000000"/>
              <w:bottom w:val="single" w:sz="4" w:space="0" w:color="000000"/>
              <w:right w:val="single" w:sz="4" w:space="0" w:color="000000"/>
              <w:tl2br w:val="nil"/>
              <w:tr2bl w:val="nil"/>
            </w:tcBorders>
            <w:vAlign w:val="center"/>
          </w:tcPr>
          <w:p w:rsidR="00984BCA" w:rsidRPr="008C4E22" w:rsidRDefault="00984BCA" w:rsidP="00984BCA">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方案设计</w:t>
            </w:r>
          </w:p>
          <w:p w:rsidR="00984BCA" w:rsidRPr="008C4E22" w:rsidRDefault="00984BCA" w:rsidP="00984BCA">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资源学习</w:t>
            </w:r>
          </w:p>
          <w:p w:rsidR="00984BCA" w:rsidRPr="008C4E22" w:rsidRDefault="00984BCA" w:rsidP="00984BCA">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作业和活动</w:t>
            </w:r>
          </w:p>
          <w:p w:rsidR="00EE7599" w:rsidRPr="008C4E22" w:rsidRDefault="00984BCA" w:rsidP="00984BCA">
            <w:pPr>
              <w:pStyle w:val="TableParagraph"/>
              <w:kinsoku w:val="0"/>
              <w:overflowPunct w:val="0"/>
              <w:jc w:val="center"/>
              <w:rPr>
                <w:rFonts w:ascii="Times New Roman" w:cs="Times New Roman" w:hint="default"/>
                <w:sz w:val="20"/>
                <w:szCs w:val="20"/>
              </w:rPr>
            </w:pPr>
            <w:r w:rsidRPr="008C4E22">
              <w:rPr>
                <w:rFonts w:ascii="Times New Roman" w:cs="Times New Roman"/>
                <w:sz w:val="20"/>
                <w:szCs w:val="20"/>
              </w:rPr>
              <w:t>监测与评价报告</w:t>
            </w:r>
          </w:p>
        </w:tc>
      </w:tr>
      <w:tr w:rsidR="00AD5099" w:rsidRPr="008C4E22" w:rsidTr="00984BCA">
        <w:trPr>
          <w:trHeight w:val="311"/>
        </w:trPr>
        <w:tc>
          <w:tcPr>
            <w:tcW w:w="741" w:type="pct"/>
            <w:tcBorders>
              <w:top w:val="single" w:sz="4" w:space="0" w:color="000000"/>
              <w:left w:val="single" w:sz="4" w:space="0" w:color="000000"/>
              <w:bottom w:val="single" w:sz="4" w:space="0" w:color="000000"/>
              <w:right w:val="single" w:sz="4" w:space="0" w:color="000000"/>
              <w:tl2br w:val="nil"/>
              <w:tr2bl w:val="nil"/>
            </w:tcBorders>
          </w:tcPr>
          <w:p w:rsidR="00AD5099" w:rsidRPr="008C4E22" w:rsidRDefault="00AD5099" w:rsidP="00AD5099">
            <w:r w:rsidRPr="008C4E22">
              <w:rPr>
                <w:szCs w:val="21"/>
              </w:rPr>
              <w:t>课程目标</w:t>
            </w:r>
            <w:r w:rsidRPr="008C4E22">
              <w:rPr>
                <w:szCs w:val="21"/>
              </w:rPr>
              <w:t xml:space="preserve"> </w:t>
            </w:r>
            <w:r w:rsidRPr="008C4E22">
              <w:rPr>
                <w:rFonts w:hint="eastAsia"/>
                <w:szCs w:val="21"/>
              </w:rPr>
              <w:t>5</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AD5099" w:rsidRPr="008C4E22" w:rsidRDefault="00B862B3">
            <w:pPr>
              <w:pStyle w:val="TableParagraph"/>
              <w:kinsoku w:val="0"/>
              <w:overflowPunct w:val="0"/>
              <w:spacing w:before="22"/>
              <w:ind w:left="108"/>
              <w:rPr>
                <w:rFonts w:hint="default"/>
                <w:sz w:val="21"/>
                <w:szCs w:val="21"/>
              </w:rPr>
            </w:pPr>
            <w:r w:rsidRPr="008C4E22">
              <w:rPr>
                <w:sz w:val="21"/>
                <w:szCs w:val="21"/>
              </w:rPr>
              <w:t>团队合作能力，能够在团队中独立承担任务，合作开展工作，完成工程实践任务。</w:t>
            </w:r>
          </w:p>
        </w:tc>
        <w:tc>
          <w:tcPr>
            <w:tcW w:w="956" w:type="pct"/>
            <w:tcBorders>
              <w:top w:val="single" w:sz="4" w:space="0" w:color="000000"/>
              <w:left w:val="single" w:sz="4" w:space="0" w:color="000000"/>
              <w:bottom w:val="single" w:sz="4" w:space="0" w:color="000000"/>
              <w:right w:val="single" w:sz="4" w:space="0" w:color="000000"/>
              <w:tl2br w:val="nil"/>
              <w:tr2bl w:val="nil"/>
            </w:tcBorders>
          </w:tcPr>
          <w:p w:rsidR="00AD5099" w:rsidRPr="008C4E22" w:rsidRDefault="00B862B3">
            <w:pPr>
              <w:pStyle w:val="TableParagraph"/>
              <w:kinsoku w:val="0"/>
              <w:overflowPunct w:val="0"/>
              <w:rPr>
                <w:rFonts w:ascii="Times New Roman" w:cs="Times New Roman" w:hint="default"/>
                <w:sz w:val="20"/>
                <w:szCs w:val="20"/>
              </w:rPr>
            </w:pPr>
            <w:r w:rsidRPr="008C4E22">
              <w:rPr>
                <w:rFonts w:hAnsi="宋体" w:cs="Arial"/>
                <w:sz w:val="21"/>
                <w:szCs w:val="21"/>
                <w:shd w:val="clear" w:color="auto" w:fill="FFFFFF"/>
              </w:rPr>
              <w:t>所有环节</w:t>
            </w:r>
          </w:p>
        </w:tc>
        <w:tc>
          <w:tcPr>
            <w:tcW w:w="564" w:type="pct"/>
            <w:tcBorders>
              <w:top w:val="single" w:sz="4" w:space="0" w:color="000000"/>
              <w:left w:val="single" w:sz="4" w:space="0" w:color="000000"/>
              <w:bottom w:val="single" w:sz="4" w:space="0" w:color="000000"/>
              <w:right w:val="single" w:sz="4" w:space="0" w:color="000000"/>
              <w:tl2br w:val="nil"/>
              <w:tr2bl w:val="nil"/>
            </w:tcBorders>
          </w:tcPr>
          <w:p w:rsidR="00AD5099" w:rsidRPr="008C4E22" w:rsidRDefault="00B862B3" w:rsidP="00C8537A">
            <w:pPr>
              <w:pStyle w:val="TableParagraph"/>
              <w:kinsoku w:val="0"/>
              <w:overflowPunct w:val="0"/>
              <w:spacing w:before="22"/>
              <w:ind w:left="185" w:right="177"/>
              <w:jc w:val="center"/>
              <w:rPr>
                <w:rFonts w:hint="default"/>
                <w:sz w:val="21"/>
                <w:szCs w:val="21"/>
              </w:rPr>
            </w:pPr>
            <w:r w:rsidRPr="008C4E22">
              <w:rPr>
                <w:sz w:val="21"/>
                <w:szCs w:val="21"/>
              </w:rPr>
              <w:t>1</w:t>
            </w:r>
            <w:r w:rsidR="00C8537A" w:rsidRPr="008C4E22">
              <w:rPr>
                <w:sz w:val="21"/>
                <w:szCs w:val="21"/>
              </w:rPr>
              <w:t>4</w:t>
            </w:r>
            <w:r w:rsidRPr="008C4E22">
              <w:rPr>
                <w:sz w:val="21"/>
                <w:szCs w:val="21"/>
              </w:rPr>
              <w:t>%</w:t>
            </w:r>
          </w:p>
        </w:tc>
        <w:tc>
          <w:tcPr>
            <w:tcW w:w="887" w:type="pct"/>
            <w:tcBorders>
              <w:top w:val="single" w:sz="4" w:space="0" w:color="000000"/>
              <w:left w:val="single" w:sz="4" w:space="0" w:color="000000"/>
              <w:bottom w:val="single" w:sz="4" w:space="0" w:color="000000"/>
              <w:right w:val="single" w:sz="4" w:space="0" w:color="000000"/>
              <w:tl2br w:val="nil"/>
              <w:tr2bl w:val="nil"/>
            </w:tcBorders>
          </w:tcPr>
          <w:p w:rsidR="00984BCA" w:rsidRPr="008C4E22" w:rsidRDefault="00984BCA" w:rsidP="00984BCA">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方案设计</w:t>
            </w:r>
          </w:p>
          <w:p w:rsidR="00984BCA" w:rsidRPr="008C4E22" w:rsidRDefault="00984BCA" w:rsidP="00984BCA">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资源学习</w:t>
            </w:r>
          </w:p>
          <w:p w:rsidR="00984BCA" w:rsidRPr="008C4E22" w:rsidRDefault="00984BCA" w:rsidP="00984BCA">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作业和活动</w:t>
            </w:r>
          </w:p>
          <w:p w:rsidR="00AD5099" w:rsidRPr="008C4E22" w:rsidRDefault="00DF2A4B" w:rsidP="00DF2A4B">
            <w:pPr>
              <w:pStyle w:val="TableParagraph"/>
              <w:kinsoku w:val="0"/>
              <w:overflowPunct w:val="0"/>
              <w:jc w:val="center"/>
              <w:rPr>
                <w:rFonts w:ascii="Times New Roman" w:cs="Times New Roman" w:hint="default"/>
                <w:sz w:val="20"/>
                <w:szCs w:val="20"/>
              </w:rPr>
            </w:pPr>
            <w:r w:rsidRPr="008C4E22">
              <w:rPr>
                <w:rFonts w:ascii="Times New Roman" w:cs="Times New Roman"/>
                <w:sz w:val="20"/>
                <w:szCs w:val="20"/>
              </w:rPr>
              <w:t>监测与评价报告</w:t>
            </w:r>
          </w:p>
        </w:tc>
      </w:tr>
      <w:tr w:rsidR="00DF2A4B" w:rsidRPr="008C4E22" w:rsidTr="00B862B3">
        <w:trPr>
          <w:trHeight w:val="311"/>
        </w:trPr>
        <w:tc>
          <w:tcPr>
            <w:tcW w:w="741" w:type="pct"/>
            <w:tcBorders>
              <w:top w:val="single" w:sz="4" w:space="0" w:color="000000"/>
              <w:left w:val="single" w:sz="4" w:space="0" w:color="000000"/>
              <w:bottom w:val="single" w:sz="4" w:space="0" w:color="000000"/>
              <w:right w:val="single" w:sz="4" w:space="0" w:color="000000"/>
              <w:tl2br w:val="nil"/>
              <w:tr2bl w:val="nil"/>
            </w:tcBorders>
          </w:tcPr>
          <w:p w:rsidR="00DF2A4B" w:rsidRPr="008C4E22" w:rsidRDefault="00DF2A4B" w:rsidP="00AD5099">
            <w:r w:rsidRPr="008C4E22">
              <w:rPr>
                <w:szCs w:val="21"/>
              </w:rPr>
              <w:t>课程目标</w:t>
            </w:r>
            <w:r w:rsidRPr="008C4E22">
              <w:rPr>
                <w:szCs w:val="21"/>
              </w:rPr>
              <w:t xml:space="preserve"> </w:t>
            </w:r>
            <w:r w:rsidRPr="008C4E22">
              <w:rPr>
                <w:rFonts w:hint="eastAsia"/>
                <w:szCs w:val="21"/>
              </w:rPr>
              <w:t>6</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DF2A4B" w:rsidRPr="008C4E22" w:rsidRDefault="00DF2A4B" w:rsidP="00B862B3">
            <w:pPr>
              <w:pStyle w:val="TableParagraph"/>
              <w:kinsoku w:val="0"/>
              <w:overflowPunct w:val="0"/>
              <w:spacing w:before="25"/>
              <w:ind w:left="107"/>
              <w:rPr>
                <w:rFonts w:ascii="Times New Roman" w:cs="Times New Roman" w:hint="default"/>
                <w:sz w:val="21"/>
                <w:szCs w:val="21"/>
              </w:rPr>
            </w:pPr>
            <w:r w:rsidRPr="008C4E22">
              <w:rPr>
                <w:sz w:val="21"/>
                <w:szCs w:val="21"/>
              </w:rPr>
              <w:t>沟通</w:t>
            </w:r>
            <w:r w:rsidR="00B862B3" w:rsidRPr="008C4E22">
              <w:rPr>
                <w:sz w:val="21"/>
                <w:szCs w:val="21"/>
              </w:rPr>
              <w:t>能力，包括组内合作过程中的沟通能力，与指导老师的沟通能力，以及最后汇报的口头表达能力。</w:t>
            </w:r>
          </w:p>
        </w:tc>
        <w:tc>
          <w:tcPr>
            <w:tcW w:w="956" w:type="pct"/>
            <w:tcBorders>
              <w:top w:val="single" w:sz="4" w:space="0" w:color="000000"/>
              <w:left w:val="single" w:sz="4" w:space="0" w:color="000000"/>
              <w:bottom w:val="single" w:sz="4" w:space="0" w:color="000000"/>
              <w:right w:val="single" w:sz="4" w:space="0" w:color="000000"/>
              <w:tl2br w:val="nil"/>
              <w:tr2bl w:val="nil"/>
            </w:tcBorders>
          </w:tcPr>
          <w:p w:rsidR="00DF2A4B" w:rsidRPr="008C4E22" w:rsidRDefault="00DF2A4B" w:rsidP="00B862B3">
            <w:r w:rsidRPr="008C4E22">
              <w:rPr>
                <w:rFonts w:hAnsi="宋体" w:cs="Arial"/>
                <w:szCs w:val="21"/>
                <w:shd w:val="clear" w:color="auto" w:fill="FFFFFF"/>
              </w:rPr>
              <w:t>所有环节</w:t>
            </w:r>
          </w:p>
        </w:tc>
        <w:tc>
          <w:tcPr>
            <w:tcW w:w="564" w:type="pct"/>
            <w:tcBorders>
              <w:top w:val="single" w:sz="4" w:space="0" w:color="000000"/>
              <w:left w:val="single" w:sz="4" w:space="0" w:color="000000"/>
              <w:bottom w:val="single" w:sz="4" w:space="0" w:color="000000"/>
              <w:right w:val="single" w:sz="4" w:space="0" w:color="000000"/>
              <w:tl2br w:val="nil"/>
              <w:tr2bl w:val="nil"/>
            </w:tcBorders>
            <w:vAlign w:val="center"/>
          </w:tcPr>
          <w:p w:rsidR="00DF2A4B" w:rsidRPr="008C4E22" w:rsidRDefault="00DF2A4B" w:rsidP="008C4E22">
            <w:pPr>
              <w:pStyle w:val="TableParagraph"/>
              <w:kinsoku w:val="0"/>
              <w:overflowPunct w:val="0"/>
              <w:spacing w:before="22"/>
              <w:ind w:left="185" w:right="177"/>
              <w:jc w:val="center"/>
              <w:rPr>
                <w:rFonts w:hint="default"/>
                <w:sz w:val="21"/>
                <w:szCs w:val="21"/>
              </w:rPr>
            </w:pPr>
            <w:r w:rsidRPr="008C4E22">
              <w:rPr>
                <w:sz w:val="21"/>
                <w:szCs w:val="21"/>
              </w:rPr>
              <w:t>1</w:t>
            </w:r>
            <w:r w:rsidR="00C8537A" w:rsidRPr="008C4E22">
              <w:rPr>
                <w:sz w:val="21"/>
                <w:szCs w:val="21"/>
              </w:rPr>
              <w:t>0</w:t>
            </w:r>
            <w:r w:rsidRPr="008C4E22">
              <w:rPr>
                <w:sz w:val="21"/>
                <w:szCs w:val="21"/>
              </w:rPr>
              <w:t>%</w:t>
            </w:r>
          </w:p>
        </w:tc>
        <w:tc>
          <w:tcPr>
            <w:tcW w:w="887" w:type="pct"/>
            <w:tcBorders>
              <w:top w:val="single" w:sz="4" w:space="0" w:color="000000"/>
              <w:left w:val="single" w:sz="4" w:space="0" w:color="000000"/>
              <w:bottom w:val="single" w:sz="4" w:space="0" w:color="000000"/>
              <w:right w:val="single" w:sz="4" w:space="0" w:color="000000"/>
              <w:tl2br w:val="nil"/>
              <w:tr2bl w:val="nil"/>
            </w:tcBorders>
          </w:tcPr>
          <w:p w:rsidR="00DF2A4B" w:rsidRPr="008C4E22" w:rsidRDefault="00DF2A4B" w:rsidP="00984BCA">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方案设计</w:t>
            </w:r>
          </w:p>
          <w:p w:rsidR="00DF2A4B" w:rsidRPr="008C4E22" w:rsidRDefault="00DF2A4B" w:rsidP="00984BCA">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资源学习</w:t>
            </w:r>
          </w:p>
          <w:p w:rsidR="00DF2A4B" w:rsidRPr="008C4E22" w:rsidRDefault="00DF2A4B" w:rsidP="00984BCA">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作业和活动</w:t>
            </w:r>
          </w:p>
          <w:p w:rsidR="00DF2A4B" w:rsidRPr="008C4E22" w:rsidRDefault="00DF2A4B" w:rsidP="00DF2A4B">
            <w:pPr>
              <w:pStyle w:val="TableParagraph"/>
              <w:kinsoku w:val="0"/>
              <w:overflowPunct w:val="0"/>
              <w:jc w:val="center"/>
              <w:rPr>
                <w:rFonts w:ascii="Times New Roman" w:cs="Times New Roman" w:hint="default"/>
                <w:sz w:val="20"/>
                <w:szCs w:val="20"/>
              </w:rPr>
            </w:pPr>
            <w:r w:rsidRPr="008C4E22">
              <w:rPr>
                <w:rFonts w:ascii="Times New Roman" w:cs="Times New Roman"/>
                <w:sz w:val="20"/>
                <w:szCs w:val="20"/>
              </w:rPr>
              <w:t>监测与评价报告</w:t>
            </w:r>
          </w:p>
        </w:tc>
      </w:tr>
      <w:tr w:rsidR="00DF2A4B" w:rsidRPr="008C4E22" w:rsidTr="00B862B3">
        <w:trPr>
          <w:trHeight w:val="311"/>
        </w:trPr>
        <w:tc>
          <w:tcPr>
            <w:tcW w:w="741" w:type="pct"/>
            <w:tcBorders>
              <w:top w:val="single" w:sz="4" w:space="0" w:color="000000"/>
              <w:left w:val="single" w:sz="4" w:space="0" w:color="000000"/>
              <w:bottom w:val="single" w:sz="4" w:space="0" w:color="000000"/>
              <w:right w:val="single" w:sz="4" w:space="0" w:color="000000"/>
              <w:tl2br w:val="nil"/>
              <w:tr2bl w:val="nil"/>
            </w:tcBorders>
          </w:tcPr>
          <w:p w:rsidR="00DF2A4B" w:rsidRPr="008C4E22" w:rsidRDefault="00DF2A4B" w:rsidP="00AD5099">
            <w:r w:rsidRPr="008C4E22">
              <w:rPr>
                <w:szCs w:val="21"/>
              </w:rPr>
              <w:t>课程目标</w:t>
            </w:r>
            <w:r w:rsidRPr="008C4E22">
              <w:rPr>
                <w:szCs w:val="21"/>
              </w:rPr>
              <w:t xml:space="preserve"> </w:t>
            </w:r>
            <w:r w:rsidRPr="008C4E22">
              <w:rPr>
                <w:rFonts w:hint="eastAsia"/>
                <w:szCs w:val="21"/>
              </w:rPr>
              <w:t>7</w:t>
            </w:r>
          </w:p>
        </w:tc>
        <w:tc>
          <w:tcPr>
            <w:tcW w:w="1852" w:type="pct"/>
            <w:tcBorders>
              <w:top w:val="single" w:sz="4" w:space="0" w:color="000000"/>
              <w:left w:val="single" w:sz="4" w:space="0" w:color="000000"/>
              <w:bottom w:val="single" w:sz="4" w:space="0" w:color="000000"/>
              <w:right w:val="single" w:sz="4" w:space="0" w:color="000000"/>
              <w:tl2br w:val="nil"/>
              <w:tr2bl w:val="nil"/>
            </w:tcBorders>
            <w:vAlign w:val="center"/>
          </w:tcPr>
          <w:p w:rsidR="00DF2A4B" w:rsidRPr="008C4E22" w:rsidRDefault="00DF2A4B" w:rsidP="00B862B3">
            <w:pPr>
              <w:pStyle w:val="TableParagraph"/>
              <w:kinsoku w:val="0"/>
              <w:overflowPunct w:val="0"/>
              <w:jc w:val="both"/>
              <w:rPr>
                <w:rFonts w:hAnsi="宋体" w:hint="default"/>
                <w:sz w:val="21"/>
                <w:szCs w:val="21"/>
              </w:rPr>
            </w:pPr>
            <w:r w:rsidRPr="008C4E22">
              <w:rPr>
                <w:rFonts w:hAnsi="宋体"/>
                <w:sz w:val="21"/>
                <w:szCs w:val="21"/>
              </w:rPr>
              <w:t>终身学习</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DF2A4B" w:rsidRPr="008C4E22" w:rsidRDefault="00DF2A4B" w:rsidP="00B862B3">
            <w:pPr>
              <w:pStyle w:val="TableParagraph"/>
              <w:kinsoku w:val="0"/>
              <w:overflowPunct w:val="0"/>
              <w:jc w:val="both"/>
              <w:rPr>
                <w:rFonts w:hAnsi="宋体" w:cs="Arial" w:hint="default"/>
                <w:sz w:val="21"/>
                <w:szCs w:val="21"/>
                <w:shd w:val="clear" w:color="auto" w:fill="FFFFFF"/>
              </w:rPr>
            </w:pPr>
            <w:r w:rsidRPr="008C4E22">
              <w:rPr>
                <w:rFonts w:hAnsi="宋体" w:cs="Arial"/>
                <w:sz w:val="21"/>
                <w:szCs w:val="21"/>
                <w:shd w:val="clear" w:color="auto" w:fill="FFFFFF"/>
              </w:rPr>
              <w:t>所有环节</w:t>
            </w:r>
          </w:p>
        </w:tc>
        <w:tc>
          <w:tcPr>
            <w:tcW w:w="564" w:type="pct"/>
            <w:tcBorders>
              <w:top w:val="single" w:sz="4" w:space="0" w:color="000000"/>
              <w:left w:val="single" w:sz="4" w:space="0" w:color="000000"/>
              <w:bottom w:val="single" w:sz="4" w:space="0" w:color="000000"/>
              <w:right w:val="single" w:sz="4" w:space="0" w:color="000000"/>
              <w:tl2br w:val="nil"/>
              <w:tr2bl w:val="nil"/>
            </w:tcBorders>
            <w:vAlign w:val="center"/>
          </w:tcPr>
          <w:p w:rsidR="00DF2A4B" w:rsidRPr="008C4E22" w:rsidRDefault="00DF2A4B" w:rsidP="008C4E22">
            <w:pPr>
              <w:pStyle w:val="TableParagraph"/>
              <w:kinsoku w:val="0"/>
              <w:overflowPunct w:val="0"/>
              <w:spacing w:before="22"/>
              <w:ind w:left="185" w:right="177"/>
              <w:jc w:val="center"/>
              <w:rPr>
                <w:rFonts w:hint="default"/>
                <w:sz w:val="21"/>
                <w:szCs w:val="21"/>
              </w:rPr>
            </w:pPr>
            <w:r w:rsidRPr="008C4E22">
              <w:rPr>
                <w:sz w:val="21"/>
                <w:szCs w:val="21"/>
              </w:rPr>
              <w:t>1</w:t>
            </w:r>
            <w:r w:rsidR="00C8537A" w:rsidRPr="008C4E22">
              <w:rPr>
                <w:sz w:val="21"/>
                <w:szCs w:val="21"/>
              </w:rPr>
              <w:t>0</w:t>
            </w:r>
            <w:r w:rsidRPr="008C4E22">
              <w:rPr>
                <w:sz w:val="21"/>
                <w:szCs w:val="21"/>
              </w:rPr>
              <w:t>%</w:t>
            </w:r>
          </w:p>
        </w:tc>
        <w:tc>
          <w:tcPr>
            <w:tcW w:w="887" w:type="pct"/>
            <w:tcBorders>
              <w:top w:val="single" w:sz="4" w:space="0" w:color="000000"/>
              <w:left w:val="single" w:sz="4" w:space="0" w:color="000000"/>
              <w:bottom w:val="single" w:sz="4" w:space="0" w:color="000000"/>
              <w:right w:val="single" w:sz="4" w:space="0" w:color="000000"/>
              <w:tl2br w:val="nil"/>
              <w:tr2bl w:val="nil"/>
            </w:tcBorders>
          </w:tcPr>
          <w:p w:rsidR="00DF2A4B" w:rsidRPr="008C4E22" w:rsidRDefault="00DF2A4B" w:rsidP="00984BCA">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方案设计</w:t>
            </w:r>
          </w:p>
          <w:p w:rsidR="00DF2A4B" w:rsidRPr="008C4E22" w:rsidRDefault="00DF2A4B" w:rsidP="00984BCA">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资源学习</w:t>
            </w:r>
          </w:p>
          <w:p w:rsidR="00DF2A4B" w:rsidRPr="008C4E22" w:rsidRDefault="00DF2A4B" w:rsidP="00984BCA">
            <w:pPr>
              <w:pStyle w:val="TableParagraph"/>
              <w:kinsoku w:val="0"/>
              <w:overflowPunct w:val="0"/>
              <w:jc w:val="center"/>
              <w:rPr>
                <w:rFonts w:ascii="Times New Roman" w:cs="Times New Roman" w:hint="default"/>
                <w:sz w:val="20"/>
                <w:szCs w:val="20"/>
              </w:rPr>
            </w:pPr>
            <w:r w:rsidRPr="008C4E22">
              <w:rPr>
                <w:rFonts w:ascii="Times New Roman" w:cs="Times New Roman" w:hint="default"/>
                <w:sz w:val="20"/>
                <w:szCs w:val="20"/>
              </w:rPr>
              <w:t>作业和活动</w:t>
            </w:r>
          </w:p>
          <w:p w:rsidR="00DF2A4B" w:rsidRPr="008C4E22" w:rsidRDefault="00DF2A4B" w:rsidP="00DF2A4B">
            <w:pPr>
              <w:pStyle w:val="TableParagraph"/>
              <w:kinsoku w:val="0"/>
              <w:overflowPunct w:val="0"/>
              <w:jc w:val="center"/>
              <w:rPr>
                <w:rFonts w:ascii="Times New Roman" w:cs="Times New Roman" w:hint="default"/>
                <w:sz w:val="20"/>
                <w:szCs w:val="20"/>
              </w:rPr>
            </w:pPr>
            <w:r w:rsidRPr="008C4E22">
              <w:rPr>
                <w:rFonts w:ascii="Times New Roman" w:cs="Times New Roman"/>
                <w:sz w:val="20"/>
                <w:szCs w:val="20"/>
              </w:rPr>
              <w:t>监测与评价报告</w:t>
            </w:r>
          </w:p>
        </w:tc>
      </w:tr>
    </w:tbl>
    <w:p w:rsidR="00EE7599" w:rsidRPr="008C4E22" w:rsidRDefault="00EE7599">
      <w:pPr>
        <w:kinsoku w:val="0"/>
        <w:overflowPunct w:val="0"/>
        <w:autoSpaceDE w:val="0"/>
        <w:autoSpaceDN w:val="0"/>
        <w:adjustRightInd w:val="0"/>
        <w:spacing w:before="86"/>
        <w:rPr>
          <w:rFonts w:ascii="宋体" w:eastAsia="宋体" w:hAnsi="Times New Roman" w:cs="宋体"/>
          <w:spacing w:val="-3"/>
          <w:sz w:val="24"/>
          <w:szCs w:val="24"/>
        </w:rPr>
      </w:pPr>
    </w:p>
    <w:p w:rsidR="00896087" w:rsidRPr="008C4E22" w:rsidRDefault="00896087" w:rsidP="00896087">
      <w:pPr>
        <w:pStyle w:val="a4"/>
        <w:kinsoku w:val="0"/>
        <w:overflowPunct w:val="0"/>
        <w:spacing w:before="66"/>
        <w:jc w:val="center"/>
        <w:rPr>
          <w:rFonts w:ascii="Times New Roman" w:cs="Times New Roman"/>
          <w:b/>
          <w:sz w:val="21"/>
          <w:szCs w:val="21"/>
        </w:rPr>
      </w:pPr>
      <w:r w:rsidRPr="008C4E22">
        <w:rPr>
          <w:rFonts w:ascii="Times New Roman" w:cs="Times New Roman" w:hint="eastAsia"/>
          <w:b/>
          <w:sz w:val="21"/>
          <w:szCs w:val="21"/>
        </w:rPr>
        <w:t>表</w:t>
      </w:r>
      <w:r w:rsidRPr="008C4E22">
        <w:rPr>
          <w:rFonts w:ascii="Times New Roman" w:cs="Times New Roman"/>
          <w:b/>
          <w:sz w:val="21"/>
          <w:szCs w:val="21"/>
        </w:rPr>
        <w:t xml:space="preserve">4-2 </w:t>
      </w:r>
      <w:r w:rsidRPr="008C4E22">
        <w:rPr>
          <w:rFonts w:ascii="Times New Roman" w:cs="Times New Roman" w:hint="eastAsia"/>
          <w:b/>
          <w:sz w:val="21"/>
          <w:szCs w:val="21"/>
        </w:rPr>
        <w:t>课程目标与考核方式矩阵关系</w:t>
      </w:r>
    </w:p>
    <w:tbl>
      <w:tblPr>
        <w:tblW w:w="5343" w:type="pct"/>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1415"/>
        <w:gridCol w:w="1987"/>
        <w:gridCol w:w="1415"/>
        <w:gridCol w:w="1114"/>
        <w:gridCol w:w="3140"/>
      </w:tblGrid>
      <w:tr w:rsidR="008C4E22" w:rsidRPr="008C4E22" w:rsidTr="00C91153">
        <w:trPr>
          <w:trHeight w:val="338"/>
          <w:jc w:val="center"/>
        </w:trPr>
        <w:tc>
          <w:tcPr>
            <w:tcW w:w="430" w:type="pct"/>
            <w:vMerge w:val="restart"/>
            <w:vAlign w:val="center"/>
          </w:tcPr>
          <w:p w:rsidR="00030D5F" w:rsidRPr="008C4E22" w:rsidRDefault="00030D5F"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课程</w:t>
            </w:r>
          </w:p>
          <w:p w:rsidR="00030D5F" w:rsidRPr="008C4E22" w:rsidRDefault="00030D5F"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目标</w:t>
            </w:r>
          </w:p>
        </w:tc>
        <w:tc>
          <w:tcPr>
            <w:tcW w:w="2427" w:type="pct"/>
            <w:gridSpan w:val="3"/>
            <w:vAlign w:val="center"/>
          </w:tcPr>
          <w:p w:rsidR="00030D5F" w:rsidRPr="008C4E22" w:rsidRDefault="00030D5F" w:rsidP="00030D5F">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平时考核（</w:t>
            </w:r>
            <w:r w:rsidRPr="008C4E22">
              <w:rPr>
                <w:rFonts w:ascii="Times New Roman" w:cs="Times New Roman"/>
                <w:sz w:val="21"/>
                <w:szCs w:val="21"/>
              </w:rPr>
              <w:t>50%</w:t>
            </w:r>
            <w:r w:rsidRPr="008C4E22">
              <w:rPr>
                <w:rFonts w:ascii="Times New Roman" w:cs="Times New Roman"/>
                <w:sz w:val="21"/>
                <w:szCs w:val="21"/>
              </w:rPr>
              <w:t>）</w:t>
            </w:r>
          </w:p>
        </w:tc>
        <w:tc>
          <w:tcPr>
            <w:tcW w:w="561" w:type="pct"/>
            <w:vMerge w:val="restart"/>
            <w:vAlign w:val="center"/>
          </w:tcPr>
          <w:p w:rsidR="00030D5F" w:rsidRPr="008C4E22" w:rsidRDefault="00030D5F" w:rsidP="00030D5F">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实践报告</w:t>
            </w:r>
            <w:r w:rsidRPr="008C4E22">
              <w:rPr>
                <w:rFonts w:ascii="Times New Roman" w:cs="Times New Roman"/>
                <w:sz w:val="21"/>
                <w:szCs w:val="21"/>
              </w:rPr>
              <w:t>(50%)</w:t>
            </w:r>
          </w:p>
        </w:tc>
        <w:tc>
          <w:tcPr>
            <w:tcW w:w="1582" w:type="pct"/>
            <w:vMerge w:val="restart"/>
            <w:vAlign w:val="center"/>
          </w:tcPr>
          <w:p w:rsidR="00030D5F" w:rsidRPr="008C4E22" w:rsidRDefault="00030D5F" w:rsidP="00961CED">
            <w:pPr>
              <w:pStyle w:val="TableParagraph"/>
              <w:kinsoku w:val="0"/>
              <w:overflowPunct w:val="0"/>
              <w:spacing w:before="15"/>
              <w:jc w:val="center"/>
              <w:rPr>
                <w:rFonts w:ascii="Times New Roman" w:cs="Times New Roman" w:hint="default"/>
                <w:sz w:val="21"/>
                <w:szCs w:val="21"/>
              </w:rPr>
            </w:pPr>
            <w:proofErr w:type="gramStart"/>
            <w:r w:rsidRPr="008C4E22">
              <w:rPr>
                <w:rFonts w:ascii="Times New Roman" w:cs="Times New Roman"/>
                <w:sz w:val="21"/>
                <w:szCs w:val="21"/>
              </w:rPr>
              <w:t>考核占</w:t>
            </w:r>
            <w:proofErr w:type="gramEnd"/>
            <w:r w:rsidRPr="008C4E22">
              <w:rPr>
                <w:rFonts w:ascii="Times New Roman" w:cs="Times New Roman"/>
                <w:sz w:val="21"/>
                <w:szCs w:val="21"/>
              </w:rPr>
              <w:t>比</w:t>
            </w:r>
          </w:p>
        </w:tc>
      </w:tr>
      <w:tr w:rsidR="008C4E22" w:rsidRPr="008C4E22" w:rsidTr="00C91153">
        <w:trPr>
          <w:trHeight w:val="578"/>
          <w:jc w:val="center"/>
        </w:trPr>
        <w:tc>
          <w:tcPr>
            <w:tcW w:w="430" w:type="pct"/>
            <w:vMerge/>
            <w:vAlign w:val="center"/>
          </w:tcPr>
          <w:p w:rsidR="00030D5F" w:rsidRPr="008C4E22" w:rsidRDefault="00030D5F" w:rsidP="00961CED">
            <w:pPr>
              <w:pStyle w:val="TableParagraph"/>
              <w:kinsoku w:val="0"/>
              <w:overflowPunct w:val="0"/>
              <w:spacing w:before="15"/>
              <w:jc w:val="center"/>
              <w:rPr>
                <w:rFonts w:ascii="Times New Roman" w:cs="Times New Roman" w:hint="default"/>
                <w:sz w:val="21"/>
                <w:szCs w:val="21"/>
              </w:rPr>
            </w:pPr>
          </w:p>
        </w:tc>
        <w:tc>
          <w:tcPr>
            <w:tcW w:w="713" w:type="pct"/>
            <w:vAlign w:val="center"/>
          </w:tcPr>
          <w:p w:rsidR="00030D5F" w:rsidRPr="008C4E22" w:rsidRDefault="00030D5F" w:rsidP="00030D5F">
            <w:pPr>
              <w:pStyle w:val="TableParagraph"/>
              <w:kinsoku w:val="0"/>
              <w:overflowPunct w:val="0"/>
              <w:spacing w:before="15"/>
              <w:rPr>
                <w:rFonts w:ascii="Times New Roman" w:cs="Times New Roman" w:hint="default"/>
                <w:sz w:val="21"/>
                <w:szCs w:val="21"/>
              </w:rPr>
            </w:pPr>
            <w:r w:rsidRPr="008C4E22">
              <w:rPr>
                <w:rFonts w:ascii="Times New Roman" w:cs="Times New Roman"/>
                <w:sz w:val="21"/>
                <w:szCs w:val="21"/>
              </w:rPr>
              <w:t>方案设计</w:t>
            </w:r>
          </w:p>
          <w:p w:rsidR="00030D5F" w:rsidRPr="008C4E22" w:rsidRDefault="00030D5F" w:rsidP="00C91153">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w:t>
            </w:r>
            <w:r w:rsidR="00C91153" w:rsidRPr="008C4E22">
              <w:rPr>
                <w:rFonts w:ascii="Times New Roman" w:cs="Times New Roman"/>
                <w:sz w:val="21"/>
                <w:szCs w:val="21"/>
              </w:rPr>
              <w:t>40</w:t>
            </w:r>
            <w:r w:rsidRPr="008C4E22">
              <w:rPr>
                <w:rFonts w:ascii="Times New Roman" w:cs="Times New Roman"/>
                <w:sz w:val="21"/>
                <w:szCs w:val="21"/>
              </w:rPr>
              <w:t>%)</w:t>
            </w:r>
          </w:p>
        </w:tc>
        <w:tc>
          <w:tcPr>
            <w:tcW w:w="1001" w:type="pct"/>
            <w:vAlign w:val="center"/>
          </w:tcPr>
          <w:p w:rsidR="00030D5F" w:rsidRPr="008C4E22" w:rsidRDefault="00030D5F"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资源学习</w:t>
            </w:r>
          </w:p>
          <w:p w:rsidR="00030D5F" w:rsidRPr="008C4E22" w:rsidRDefault="00030D5F" w:rsidP="00C91153">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w:t>
            </w:r>
            <w:r w:rsidR="00C91153" w:rsidRPr="008C4E22">
              <w:rPr>
                <w:rFonts w:ascii="Times New Roman" w:cs="Times New Roman"/>
                <w:sz w:val="21"/>
                <w:szCs w:val="21"/>
              </w:rPr>
              <w:t>20</w:t>
            </w:r>
            <w:r w:rsidRPr="008C4E22">
              <w:rPr>
                <w:rFonts w:ascii="Times New Roman" w:cs="Times New Roman"/>
                <w:sz w:val="21"/>
                <w:szCs w:val="21"/>
              </w:rPr>
              <w:t>%)</w:t>
            </w:r>
          </w:p>
        </w:tc>
        <w:tc>
          <w:tcPr>
            <w:tcW w:w="713" w:type="pct"/>
            <w:vAlign w:val="center"/>
          </w:tcPr>
          <w:p w:rsidR="00030D5F" w:rsidRPr="008C4E22" w:rsidRDefault="00030D5F"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作业和活动</w:t>
            </w:r>
          </w:p>
          <w:p w:rsidR="00030D5F" w:rsidRPr="008C4E22" w:rsidRDefault="00030D5F" w:rsidP="00C91153">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w:t>
            </w:r>
            <w:r w:rsidR="00C91153" w:rsidRPr="008C4E22">
              <w:rPr>
                <w:rFonts w:ascii="Times New Roman" w:cs="Times New Roman"/>
                <w:sz w:val="21"/>
                <w:szCs w:val="21"/>
              </w:rPr>
              <w:t>40</w:t>
            </w:r>
            <w:r w:rsidRPr="008C4E22">
              <w:rPr>
                <w:rFonts w:ascii="Times New Roman" w:cs="Times New Roman"/>
                <w:sz w:val="21"/>
                <w:szCs w:val="21"/>
              </w:rPr>
              <w:t>%)</w:t>
            </w:r>
          </w:p>
        </w:tc>
        <w:tc>
          <w:tcPr>
            <w:tcW w:w="561" w:type="pct"/>
            <w:vMerge/>
          </w:tcPr>
          <w:p w:rsidR="00030D5F" w:rsidRPr="008C4E22" w:rsidRDefault="00030D5F" w:rsidP="00961CED">
            <w:pPr>
              <w:pStyle w:val="TableParagraph"/>
              <w:kinsoku w:val="0"/>
              <w:overflowPunct w:val="0"/>
              <w:spacing w:before="15"/>
              <w:jc w:val="center"/>
              <w:rPr>
                <w:rFonts w:ascii="Times New Roman" w:cs="Times New Roman" w:hint="default"/>
                <w:sz w:val="21"/>
                <w:szCs w:val="21"/>
              </w:rPr>
            </w:pPr>
          </w:p>
        </w:tc>
        <w:tc>
          <w:tcPr>
            <w:tcW w:w="1582" w:type="pct"/>
            <w:vMerge/>
            <w:vAlign w:val="center"/>
          </w:tcPr>
          <w:p w:rsidR="00030D5F" w:rsidRPr="008C4E22" w:rsidRDefault="00030D5F" w:rsidP="00961CED">
            <w:pPr>
              <w:pStyle w:val="TableParagraph"/>
              <w:kinsoku w:val="0"/>
              <w:overflowPunct w:val="0"/>
              <w:spacing w:before="15"/>
              <w:jc w:val="center"/>
              <w:rPr>
                <w:rFonts w:ascii="Times New Roman" w:cs="Times New Roman" w:hint="default"/>
                <w:sz w:val="21"/>
                <w:szCs w:val="21"/>
              </w:rPr>
            </w:pPr>
          </w:p>
        </w:tc>
      </w:tr>
      <w:tr w:rsidR="008C4E22" w:rsidRPr="008C4E22" w:rsidTr="00C91153">
        <w:trPr>
          <w:trHeight w:val="545"/>
          <w:jc w:val="center"/>
        </w:trPr>
        <w:tc>
          <w:tcPr>
            <w:tcW w:w="430" w:type="pct"/>
            <w:vAlign w:val="center"/>
          </w:tcPr>
          <w:p w:rsidR="00030D5F" w:rsidRPr="008C4E22" w:rsidRDefault="00030D5F"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课程</w:t>
            </w:r>
          </w:p>
          <w:p w:rsidR="00030D5F" w:rsidRPr="008C4E22" w:rsidRDefault="00030D5F"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目标</w:t>
            </w:r>
            <w:r w:rsidRPr="008C4E22">
              <w:rPr>
                <w:rFonts w:ascii="Times New Roman" w:cs="Times New Roman"/>
                <w:sz w:val="21"/>
                <w:szCs w:val="21"/>
              </w:rPr>
              <w:t>1</w:t>
            </w:r>
          </w:p>
        </w:tc>
        <w:tc>
          <w:tcPr>
            <w:tcW w:w="713" w:type="pct"/>
            <w:vAlign w:val="center"/>
          </w:tcPr>
          <w:p w:rsidR="00030D5F"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3</w:t>
            </w:r>
            <w:r w:rsidR="00030D5F" w:rsidRPr="008C4E22">
              <w:rPr>
                <w:rFonts w:ascii="Times New Roman" w:cs="Times New Roman"/>
                <w:sz w:val="21"/>
                <w:szCs w:val="21"/>
              </w:rPr>
              <w:t>0%</w:t>
            </w:r>
          </w:p>
        </w:tc>
        <w:tc>
          <w:tcPr>
            <w:tcW w:w="1001" w:type="pct"/>
            <w:vAlign w:val="center"/>
          </w:tcPr>
          <w:p w:rsidR="00030D5F"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3</w:t>
            </w:r>
            <w:r w:rsidR="00030D5F" w:rsidRPr="008C4E22">
              <w:rPr>
                <w:rFonts w:ascii="Times New Roman" w:cs="Times New Roman"/>
                <w:sz w:val="21"/>
                <w:szCs w:val="21"/>
              </w:rPr>
              <w:t>0%</w:t>
            </w:r>
          </w:p>
        </w:tc>
        <w:tc>
          <w:tcPr>
            <w:tcW w:w="713" w:type="pct"/>
            <w:vAlign w:val="center"/>
          </w:tcPr>
          <w:p w:rsidR="00030D5F"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2</w:t>
            </w:r>
            <w:r w:rsidR="00030D5F" w:rsidRPr="008C4E22">
              <w:rPr>
                <w:rFonts w:ascii="Times New Roman" w:cs="Times New Roman"/>
                <w:sz w:val="21"/>
                <w:szCs w:val="21"/>
              </w:rPr>
              <w:t>0%</w:t>
            </w:r>
          </w:p>
        </w:tc>
        <w:tc>
          <w:tcPr>
            <w:tcW w:w="561" w:type="pct"/>
            <w:vAlign w:val="center"/>
          </w:tcPr>
          <w:p w:rsidR="00030D5F"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w:t>
            </w:r>
            <w:r w:rsidR="00030D5F" w:rsidRPr="008C4E22">
              <w:rPr>
                <w:rFonts w:ascii="Times New Roman" w:cs="Times New Roman"/>
                <w:sz w:val="21"/>
                <w:szCs w:val="21"/>
              </w:rPr>
              <w:t>0%</w:t>
            </w:r>
          </w:p>
        </w:tc>
        <w:tc>
          <w:tcPr>
            <w:tcW w:w="1582" w:type="pct"/>
            <w:vAlign w:val="center"/>
          </w:tcPr>
          <w:p w:rsidR="00030D5F" w:rsidRPr="008C4E22" w:rsidRDefault="009B785E" w:rsidP="00843BF3">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18</w:t>
            </w:r>
            <w:r w:rsidR="00030D5F" w:rsidRPr="008C4E22">
              <w:rPr>
                <w:rFonts w:ascii="Times New Roman" w:cs="Times New Roman"/>
                <w:sz w:val="21"/>
                <w:szCs w:val="21"/>
              </w:rPr>
              <w:t>%=(</w:t>
            </w:r>
            <w:r w:rsidRPr="008C4E22">
              <w:rPr>
                <w:rFonts w:ascii="Times New Roman" w:cs="Times New Roman"/>
                <w:sz w:val="21"/>
                <w:szCs w:val="21"/>
              </w:rPr>
              <w:t>3</w:t>
            </w:r>
            <w:r w:rsidR="00030D5F" w:rsidRPr="008C4E22">
              <w:rPr>
                <w:rFonts w:ascii="Times New Roman" w:cs="Times New Roman"/>
                <w:sz w:val="21"/>
                <w:szCs w:val="21"/>
              </w:rPr>
              <w:t>0%*</w:t>
            </w:r>
            <w:r w:rsidRPr="008C4E22">
              <w:rPr>
                <w:rFonts w:ascii="Times New Roman" w:cs="Times New Roman"/>
                <w:sz w:val="21"/>
                <w:szCs w:val="21"/>
              </w:rPr>
              <w:t>40</w:t>
            </w:r>
            <w:r w:rsidR="00030D5F" w:rsidRPr="008C4E22">
              <w:rPr>
                <w:rFonts w:ascii="Times New Roman" w:cs="Times New Roman"/>
                <w:sz w:val="21"/>
                <w:szCs w:val="21"/>
              </w:rPr>
              <w:t>%+</w:t>
            </w:r>
            <w:r w:rsidRPr="008C4E22">
              <w:rPr>
                <w:rFonts w:ascii="Times New Roman" w:cs="Times New Roman"/>
                <w:sz w:val="21"/>
                <w:szCs w:val="21"/>
              </w:rPr>
              <w:t>3</w:t>
            </w:r>
            <w:r w:rsidR="00030D5F" w:rsidRPr="008C4E22">
              <w:rPr>
                <w:rFonts w:ascii="Times New Roman" w:cs="Times New Roman"/>
                <w:sz w:val="21"/>
                <w:szCs w:val="21"/>
              </w:rPr>
              <w:t>0%*</w:t>
            </w:r>
            <w:r w:rsidRPr="008C4E22">
              <w:rPr>
                <w:rFonts w:ascii="Times New Roman" w:cs="Times New Roman"/>
                <w:sz w:val="21"/>
                <w:szCs w:val="21"/>
              </w:rPr>
              <w:t>20</w:t>
            </w:r>
            <w:r w:rsidR="00030D5F" w:rsidRPr="008C4E22">
              <w:rPr>
                <w:rFonts w:ascii="Times New Roman" w:cs="Times New Roman"/>
                <w:sz w:val="21"/>
                <w:szCs w:val="21"/>
              </w:rPr>
              <w:t>%+</w:t>
            </w:r>
            <w:r w:rsidRPr="008C4E22">
              <w:rPr>
                <w:rFonts w:ascii="Times New Roman" w:cs="Times New Roman"/>
                <w:sz w:val="21"/>
                <w:szCs w:val="21"/>
              </w:rPr>
              <w:t>2</w:t>
            </w:r>
            <w:r w:rsidR="00030D5F" w:rsidRPr="008C4E22">
              <w:rPr>
                <w:rFonts w:ascii="Times New Roman" w:cs="Times New Roman"/>
                <w:sz w:val="21"/>
                <w:szCs w:val="21"/>
              </w:rPr>
              <w:t>0%*</w:t>
            </w:r>
            <w:r w:rsidR="00843BF3" w:rsidRPr="008C4E22">
              <w:rPr>
                <w:rFonts w:ascii="Times New Roman" w:cs="Times New Roman"/>
                <w:sz w:val="21"/>
                <w:szCs w:val="21"/>
              </w:rPr>
              <w:t>4</w:t>
            </w:r>
            <w:r w:rsidR="00030D5F" w:rsidRPr="008C4E22">
              <w:rPr>
                <w:rFonts w:ascii="Times New Roman" w:cs="Times New Roman"/>
                <w:sz w:val="21"/>
                <w:szCs w:val="21"/>
              </w:rPr>
              <w:t>0%)*</w:t>
            </w:r>
            <w:r w:rsidRPr="008C4E22">
              <w:rPr>
                <w:rFonts w:ascii="Times New Roman" w:cs="Times New Roman"/>
                <w:sz w:val="21"/>
                <w:szCs w:val="21"/>
              </w:rPr>
              <w:t>5</w:t>
            </w:r>
            <w:r w:rsidR="00030D5F" w:rsidRPr="008C4E22">
              <w:rPr>
                <w:rFonts w:ascii="Times New Roman" w:cs="Times New Roman"/>
                <w:sz w:val="21"/>
                <w:szCs w:val="21"/>
              </w:rPr>
              <w:t>0%+</w:t>
            </w:r>
            <w:r w:rsidRPr="008C4E22">
              <w:rPr>
                <w:rFonts w:ascii="Times New Roman" w:cs="Times New Roman"/>
                <w:sz w:val="21"/>
                <w:szCs w:val="21"/>
              </w:rPr>
              <w:t>1</w:t>
            </w:r>
            <w:r w:rsidR="00030D5F" w:rsidRPr="008C4E22">
              <w:rPr>
                <w:rFonts w:ascii="Times New Roman" w:cs="Times New Roman"/>
                <w:sz w:val="21"/>
                <w:szCs w:val="21"/>
              </w:rPr>
              <w:t>0%*</w:t>
            </w:r>
            <w:r w:rsidRPr="008C4E22">
              <w:rPr>
                <w:rFonts w:ascii="Times New Roman" w:cs="Times New Roman"/>
                <w:sz w:val="21"/>
                <w:szCs w:val="21"/>
              </w:rPr>
              <w:t>5</w:t>
            </w:r>
            <w:r w:rsidR="00030D5F" w:rsidRPr="008C4E22">
              <w:rPr>
                <w:rFonts w:ascii="Times New Roman" w:cs="Times New Roman"/>
                <w:sz w:val="21"/>
                <w:szCs w:val="21"/>
              </w:rPr>
              <w:t>0%</w:t>
            </w:r>
          </w:p>
        </w:tc>
      </w:tr>
      <w:tr w:rsidR="008C4E22" w:rsidRPr="008C4E22" w:rsidTr="00C91153">
        <w:trPr>
          <w:trHeight w:val="613"/>
          <w:jc w:val="center"/>
        </w:trPr>
        <w:tc>
          <w:tcPr>
            <w:tcW w:w="430" w:type="pct"/>
            <w:vAlign w:val="center"/>
          </w:tcPr>
          <w:p w:rsidR="00030D5F" w:rsidRPr="008C4E22" w:rsidRDefault="00030D5F"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课程</w:t>
            </w:r>
          </w:p>
          <w:p w:rsidR="00030D5F" w:rsidRPr="008C4E22" w:rsidRDefault="00030D5F"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目标</w:t>
            </w:r>
            <w:r w:rsidRPr="008C4E22">
              <w:rPr>
                <w:rFonts w:ascii="Times New Roman" w:cs="Times New Roman"/>
                <w:sz w:val="21"/>
                <w:szCs w:val="21"/>
              </w:rPr>
              <w:t>2</w:t>
            </w:r>
          </w:p>
        </w:tc>
        <w:tc>
          <w:tcPr>
            <w:tcW w:w="713" w:type="pct"/>
            <w:vAlign w:val="center"/>
          </w:tcPr>
          <w:p w:rsidR="00030D5F" w:rsidRPr="008C4E22" w:rsidRDefault="00030D5F"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20%</w:t>
            </w:r>
          </w:p>
        </w:tc>
        <w:tc>
          <w:tcPr>
            <w:tcW w:w="1001" w:type="pct"/>
            <w:vAlign w:val="center"/>
          </w:tcPr>
          <w:p w:rsidR="00030D5F"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3</w:t>
            </w:r>
            <w:r w:rsidR="00030D5F" w:rsidRPr="008C4E22">
              <w:rPr>
                <w:rFonts w:ascii="Times New Roman" w:cs="Times New Roman"/>
                <w:sz w:val="21"/>
                <w:szCs w:val="21"/>
              </w:rPr>
              <w:t>0%</w:t>
            </w:r>
          </w:p>
        </w:tc>
        <w:tc>
          <w:tcPr>
            <w:tcW w:w="713" w:type="pct"/>
            <w:vAlign w:val="center"/>
          </w:tcPr>
          <w:p w:rsidR="00030D5F"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2</w:t>
            </w:r>
            <w:r w:rsidR="00030D5F" w:rsidRPr="008C4E22">
              <w:rPr>
                <w:rFonts w:ascii="Times New Roman" w:cs="Times New Roman"/>
                <w:sz w:val="21"/>
                <w:szCs w:val="21"/>
              </w:rPr>
              <w:t>0%</w:t>
            </w:r>
          </w:p>
        </w:tc>
        <w:tc>
          <w:tcPr>
            <w:tcW w:w="561" w:type="pct"/>
            <w:vAlign w:val="center"/>
          </w:tcPr>
          <w:p w:rsidR="00030D5F"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w:t>
            </w:r>
            <w:r w:rsidR="00030D5F" w:rsidRPr="008C4E22">
              <w:rPr>
                <w:rFonts w:ascii="Times New Roman" w:cs="Times New Roman"/>
                <w:sz w:val="21"/>
                <w:szCs w:val="21"/>
              </w:rPr>
              <w:t>0%</w:t>
            </w:r>
          </w:p>
        </w:tc>
        <w:tc>
          <w:tcPr>
            <w:tcW w:w="1582" w:type="pct"/>
            <w:vAlign w:val="center"/>
          </w:tcPr>
          <w:p w:rsidR="00030D5F" w:rsidRPr="008C4E22" w:rsidRDefault="009B785E" w:rsidP="00843BF3">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16%=(20%*40%+30%*20%+20%*</w:t>
            </w:r>
            <w:r w:rsidR="00843BF3" w:rsidRPr="008C4E22">
              <w:rPr>
                <w:rFonts w:ascii="Times New Roman" w:cs="Times New Roman"/>
                <w:sz w:val="21"/>
                <w:szCs w:val="21"/>
              </w:rPr>
              <w:t>4</w:t>
            </w:r>
            <w:r w:rsidRPr="008C4E22">
              <w:rPr>
                <w:rFonts w:ascii="Times New Roman" w:cs="Times New Roman"/>
                <w:sz w:val="21"/>
                <w:szCs w:val="21"/>
              </w:rPr>
              <w:t>0%)*50%+10%*50%</w:t>
            </w:r>
          </w:p>
        </w:tc>
      </w:tr>
      <w:tr w:rsidR="008C4E22" w:rsidRPr="008C4E22" w:rsidTr="00C91153">
        <w:trPr>
          <w:trHeight w:val="620"/>
          <w:jc w:val="center"/>
        </w:trPr>
        <w:tc>
          <w:tcPr>
            <w:tcW w:w="430" w:type="pct"/>
            <w:vAlign w:val="center"/>
          </w:tcPr>
          <w:p w:rsidR="00030D5F" w:rsidRPr="008C4E22" w:rsidRDefault="00030D5F"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课程</w:t>
            </w:r>
          </w:p>
          <w:p w:rsidR="00030D5F" w:rsidRPr="008C4E22" w:rsidRDefault="00030D5F"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目标</w:t>
            </w:r>
            <w:r w:rsidRPr="008C4E22">
              <w:rPr>
                <w:rFonts w:ascii="Times New Roman" w:cs="Times New Roman"/>
                <w:sz w:val="21"/>
                <w:szCs w:val="21"/>
              </w:rPr>
              <w:t>3</w:t>
            </w:r>
          </w:p>
        </w:tc>
        <w:tc>
          <w:tcPr>
            <w:tcW w:w="713" w:type="pct"/>
            <w:vAlign w:val="center"/>
          </w:tcPr>
          <w:p w:rsidR="00030D5F" w:rsidRPr="008C4E22" w:rsidRDefault="00030D5F"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10%</w:t>
            </w:r>
          </w:p>
        </w:tc>
        <w:tc>
          <w:tcPr>
            <w:tcW w:w="1001" w:type="pct"/>
            <w:vAlign w:val="center"/>
          </w:tcPr>
          <w:p w:rsidR="00030D5F" w:rsidRPr="008C4E22" w:rsidRDefault="00030D5F"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10%</w:t>
            </w:r>
          </w:p>
        </w:tc>
        <w:tc>
          <w:tcPr>
            <w:tcW w:w="713" w:type="pct"/>
            <w:vAlign w:val="center"/>
          </w:tcPr>
          <w:p w:rsidR="00030D5F"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w:t>
            </w:r>
            <w:r w:rsidR="00030D5F" w:rsidRPr="008C4E22">
              <w:rPr>
                <w:rFonts w:ascii="Times New Roman" w:cs="Times New Roman"/>
                <w:sz w:val="21"/>
                <w:szCs w:val="21"/>
              </w:rPr>
              <w:t>0%</w:t>
            </w:r>
          </w:p>
        </w:tc>
        <w:tc>
          <w:tcPr>
            <w:tcW w:w="561" w:type="pct"/>
            <w:vAlign w:val="center"/>
          </w:tcPr>
          <w:p w:rsidR="00030D5F"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2</w:t>
            </w:r>
            <w:r w:rsidR="00030D5F" w:rsidRPr="008C4E22">
              <w:rPr>
                <w:rFonts w:ascii="Times New Roman" w:cs="Times New Roman"/>
                <w:sz w:val="21"/>
                <w:szCs w:val="21"/>
              </w:rPr>
              <w:t>0%</w:t>
            </w:r>
          </w:p>
        </w:tc>
        <w:tc>
          <w:tcPr>
            <w:tcW w:w="1582" w:type="pct"/>
            <w:vAlign w:val="center"/>
          </w:tcPr>
          <w:p w:rsidR="00030D5F" w:rsidRPr="008C4E22" w:rsidRDefault="00030D5F" w:rsidP="00843BF3">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w:t>
            </w:r>
            <w:r w:rsidR="009B785E" w:rsidRPr="008C4E22">
              <w:rPr>
                <w:rFonts w:ascii="Times New Roman" w:cs="Times New Roman"/>
                <w:sz w:val="21"/>
                <w:szCs w:val="21"/>
              </w:rPr>
              <w:t>5</w:t>
            </w:r>
            <w:r w:rsidRPr="008C4E22">
              <w:rPr>
                <w:rFonts w:ascii="Times New Roman" w:cs="Times New Roman"/>
                <w:sz w:val="21"/>
                <w:szCs w:val="21"/>
              </w:rPr>
              <w:t>%=</w:t>
            </w:r>
            <w:r w:rsidR="009B785E" w:rsidRPr="008C4E22">
              <w:rPr>
                <w:rFonts w:ascii="Times New Roman" w:cs="Times New Roman"/>
                <w:sz w:val="21"/>
                <w:szCs w:val="21"/>
              </w:rPr>
              <w:t>(10%*40%+10%*20%+10%*</w:t>
            </w:r>
            <w:r w:rsidR="00843BF3" w:rsidRPr="008C4E22">
              <w:rPr>
                <w:rFonts w:ascii="Times New Roman" w:cs="Times New Roman"/>
                <w:sz w:val="21"/>
                <w:szCs w:val="21"/>
              </w:rPr>
              <w:t>4</w:t>
            </w:r>
            <w:r w:rsidR="009B785E" w:rsidRPr="008C4E22">
              <w:rPr>
                <w:rFonts w:ascii="Times New Roman" w:cs="Times New Roman"/>
                <w:sz w:val="21"/>
                <w:szCs w:val="21"/>
              </w:rPr>
              <w:t>0%)*50%+20%*50%</w:t>
            </w:r>
          </w:p>
        </w:tc>
      </w:tr>
      <w:tr w:rsidR="008C4E22" w:rsidRPr="008C4E22" w:rsidTr="00C91153">
        <w:trPr>
          <w:trHeight w:val="620"/>
          <w:jc w:val="center"/>
        </w:trPr>
        <w:tc>
          <w:tcPr>
            <w:tcW w:w="430" w:type="pct"/>
            <w:vAlign w:val="center"/>
          </w:tcPr>
          <w:p w:rsidR="00030D5F" w:rsidRPr="008C4E22" w:rsidRDefault="00030D5F"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课程目标</w:t>
            </w:r>
            <w:r w:rsidRPr="008C4E22">
              <w:rPr>
                <w:rFonts w:ascii="Times New Roman" w:cs="Times New Roman"/>
                <w:sz w:val="21"/>
                <w:szCs w:val="21"/>
              </w:rPr>
              <w:t>4</w:t>
            </w:r>
          </w:p>
        </w:tc>
        <w:tc>
          <w:tcPr>
            <w:tcW w:w="713" w:type="pct"/>
            <w:vAlign w:val="center"/>
          </w:tcPr>
          <w:p w:rsidR="00030D5F" w:rsidRPr="008C4E22" w:rsidRDefault="00030D5F"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10%</w:t>
            </w:r>
          </w:p>
        </w:tc>
        <w:tc>
          <w:tcPr>
            <w:tcW w:w="1001" w:type="pct"/>
            <w:vAlign w:val="center"/>
          </w:tcPr>
          <w:p w:rsidR="00030D5F" w:rsidRPr="008C4E22" w:rsidRDefault="00030D5F"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10%</w:t>
            </w:r>
          </w:p>
        </w:tc>
        <w:tc>
          <w:tcPr>
            <w:tcW w:w="713" w:type="pct"/>
            <w:vAlign w:val="center"/>
          </w:tcPr>
          <w:p w:rsidR="00030D5F" w:rsidRPr="008C4E22" w:rsidRDefault="00030D5F"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20%</w:t>
            </w:r>
          </w:p>
        </w:tc>
        <w:tc>
          <w:tcPr>
            <w:tcW w:w="561" w:type="pct"/>
            <w:vAlign w:val="center"/>
          </w:tcPr>
          <w:p w:rsidR="00030D5F" w:rsidRPr="008C4E22" w:rsidRDefault="00C91153" w:rsidP="00C91153">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20</w:t>
            </w:r>
            <w:r w:rsidR="00030D5F" w:rsidRPr="008C4E22">
              <w:rPr>
                <w:rFonts w:ascii="Times New Roman" w:cs="Times New Roman"/>
                <w:sz w:val="21"/>
                <w:szCs w:val="21"/>
              </w:rPr>
              <w:t>%</w:t>
            </w:r>
          </w:p>
        </w:tc>
        <w:tc>
          <w:tcPr>
            <w:tcW w:w="1582" w:type="pct"/>
            <w:vAlign w:val="center"/>
          </w:tcPr>
          <w:p w:rsidR="00030D5F" w:rsidRPr="008C4E22" w:rsidRDefault="00030D5F" w:rsidP="008F1492">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w:t>
            </w:r>
            <w:r w:rsidR="009B785E" w:rsidRPr="008C4E22">
              <w:rPr>
                <w:rFonts w:ascii="Times New Roman" w:cs="Times New Roman"/>
                <w:sz w:val="21"/>
                <w:szCs w:val="21"/>
              </w:rPr>
              <w:t>7</w:t>
            </w:r>
            <w:r w:rsidRPr="008C4E22">
              <w:rPr>
                <w:rFonts w:ascii="Times New Roman" w:cs="Times New Roman"/>
                <w:sz w:val="21"/>
                <w:szCs w:val="21"/>
              </w:rPr>
              <w:t>%=(10%*</w:t>
            </w:r>
            <w:r w:rsidR="008F1492" w:rsidRPr="008C4E22">
              <w:rPr>
                <w:rFonts w:ascii="Times New Roman" w:cs="Times New Roman"/>
                <w:sz w:val="21"/>
                <w:szCs w:val="21"/>
              </w:rPr>
              <w:t>40</w:t>
            </w:r>
            <w:r w:rsidRPr="008C4E22">
              <w:rPr>
                <w:rFonts w:ascii="Times New Roman" w:cs="Times New Roman"/>
                <w:sz w:val="21"/>
                <w:szCs w:val="21"/>
              </w:rPr>
              <w:t>%+10%*</w:t>
            </w:r>
            <w:r w:rsidR="008F1492" w:rsidRPr="008C4E22">
              <w:rPr>
                <w:rFonts w:ascii="Times New Roman" w:cs="Times New Roman"/>
                <w:sz w:val="21"/>
                <w:szCs w:val="21"/>
              </w:rPr>
              <w:t>20</w:t>
            </w:r>
            <w:r w:rsidRPr="008C4E22">
              <w:rPr>
                <w:rFonts w:ascii="Times New Roman" w:cs="Times New Roman"/>
                <w:sz w:val="21"/>
                <w:szCs w:val="21"/>
              </w:rPr>
              <w:t>%+20%*</w:t>
            </w:r>
            <w:r w:rsidR="00843BF3" w:rsidRPr="008C4E22">
              <w:rPr>
                <w:rFonts w:ascii="Times New Roman" w:cs="Times New Roman"/>
                <w:sz w:val="21"/>
                <w:szCs w:val="21"/>
              </w:rPr>
              <w:t>4</w:t>
            </w:r>
            <w:r w:rsidRPr="008C4E22">
              <w:rPr>
                <w:rFonts w:ascii="Times New Roman" w:cs="Times New Roman"/>
                <w:sz w:val="21"/>
                <w:szCs w:val="21"/>
              </w:rPr>
              <w:t>0%)*</w:t>
            </w:r>
            <w:r w:rsidR="009B785E" w:rsidRPr="008C4E22">
              <w:rPr>
                <w:rFonts w:ascii="Times New Roman" w:cs="Times New Roman"/>
                <w:sz w:val="21"/>
                <w:szCs w:val="21"/>
              </w:rPr>
              <w:t>5</w:t>
            </w:r>
            <w:r w:rsidRPr="008C4E22">
              <w:rPr>
                <w:rFonts w:ascii="Times New Roman" w:cs="Times New Roman"/>
                <w:sz w:val="21"/>
                <w:szCs w:val="21"/>
              </w:rPr>
              <w:t>0%+</w:t>
            </w:r>
            <w:r w:rsidR="009B785E" w:rsidRPr="008C4E22">
              <w:rPr>
                <w:rFonts w:ascii="Times New Roman" w:cs="Times New Roman"/>
                <w:sz w:val="21"/>
                <w:szCs w:val="21"/>
              </w:rPr>
              <w:t>2</w:t>
            </w:r>
            <w:r w:rsidRPr="008C4E22">
              <w:rPr>
                <w:rFonts w:ascii="Times New Roman" w:cs="Times New Roman"/>
                <w:sz w:val="21"/>
                <w:szCs w:val="21"/>
              </w:rPr>
              <w:t>0%*</w:t>
            </w:r>
            <w:r w:rsidR="009B785E" w:rsidRPr="008C4E22">
              <w:rPr>
                <w:rFonts w:ascii="Times New Roman" w:cs="Times New Roman"/>
                <w:sz w:val="21"/>
                <w:szCs w:val="21"/>
              </w:rPr>
              <w:t>5</w:t>
            </w:r>
            <w:r w:rsidRPr="008C4E22">
              <w:rPr>
                <w:rFonts w:ascii="Times New Roman" w:cs="Times New Roman"/>
                <w:sz w:val="21"/>
                <w:szCs w:val="21"/>
              </w:rPr>
              <w:t>0%</w:t>
            </w:r>
          </w:p>
        </w:tc>
      </w:tr>
      <w:tr w:rsidR="008C4E22" w:rsidRPr="008C4E22" w:rsidTr="00C91153">
        <w:trPr>
          <w:trHeight w:val="620"/>
          <w:jc w:val="center"/>
        </w:trPr>
        <w:tc>
          <w:tcPr>
            <w:tcW w:w="430" w:type="pct"/>
            <w:vAlign w:val="center"/>
          </w:tcPr>
          <w:p w:rsidR="00C91153"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lastRenderedPageBreak/>
              <w:t>课程</w:t>
            </w:r>
          </w:p>
          <w:p w:rsidR="00C91153"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目标</w:t>
            </w:r>
            <w:r w:rsidRPr="008C4E22">
              <w:rPr>
                <w:rFonts w:ascii="Times New Roman" w:cs="Times New Roman"/>
                <w:sz w:val="21"/>
                <w:szCs w:val="21"/>
              </w:rPr>
              <w:t>5</w:t>
            </w:r>
          </w:p>
        </w:tc>
        <w:tc>
          <w:tcPr>
            <w:tcW w:w="713" w:type="pct"/>
            <w:vAlign w:val="center"/>
          </w:tcPr>
          <w:p w:rsidR="00C91153"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10%</w:t>
            </w:r>
          </w:p>
        </w:tc>
        <w:tc>
          <w:tcPr>
            <w:tcW w:w="1001" w:type="pct"/>
            <w:vAlign w:val="center"/>
          </w:tcPr>
          <w:p w:rsidR="00C91153"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5%</w:t>
            </w:r>
          </w:p>
        </w:tc>
        <w:tc>
          <w:tcPr>
            <w:tcW w:w="713" w:type="pct"/>
            <w:vAlign w:val="center"/>
          </w:tcPr>
          <w:p w:rsidR="00C91153"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10%</w:t>
            </w:r>
          </w:p>
        </w:tc>
        <w:tc>
          <w:tcPr>
            <w:tcW w:w="561" w:type="pct"/>
            <w:vAlign w:val="center"/>
          </w:tcPr>
          <w:p w:rsidR="00C91153"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20%</w:t>
            </w:r>
          </w:p>
        </w:tc>
        <w:tc>
          <w:tcPr>
            <w:tcW w:w="1582" w:type="pct"/>
            <w:vAlign w:val="center"/>
          </w:tcPr>
          <w:p w:rsidR="00C91153" w:rsidRPr="008C4E22" w:rsidRDefault="009B785E" w:rsidP="008F1492">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14%=(10%*</w:t>
            </w:r>
            <w:r w:rsidR="008F1492" w:rsidRPr="008C4E22">
              <w:rPr>
                <w:rFonts w:ascii="Times New Roman" w:cs="Times New Roman"/>
                <w:sz w:val="21"/>
                <w:szCs w:val="21"/>
              </w:rPr>
              <w:t>40</w:t>
            </w:r>
            <w:r w:rsidRPr="008C4E22">
              <w:rPr>
                <w:rFonts w:ascii="Times New Roman" w:cs="Times New Roman"/>
                <w:sz w:val="21"/>
                <w:szCs w:val="21"/>
              </w:rPr>
              <w:t>%+5%*</w:t>
            </w:r>
            <w:r w:rsidR="008F1492" w:rsidRPr="008C4E22">
              <w:rPr>
                <w:rFonts w:ascii="Times New Roman" w:cs="Times New Roman"/>
                <w:sz w:val="21"/>
                <w:szCs w:val="21"/>
              </w:rPr>
              <w:t>20</w:t>
            </w:r>
            <w:r w:rsidRPr="008C4E22">
              <w:rPr>
                <w:rFonts w:ascii="Times New Roman" w:cs="Times New Roman"/>
                <w:sz w:val="21"/>
                <w:szCs w:val="21"/>
              </w:rPr>
              <w:t>%+10%*</w:t>
            </w:r>
            <w:r w:rsidR="00843BF3" w:rsidRPr="008C4E22">
              <w:rPr>
                <w:rFonts w:ascii="Times New Roman" w:cs="Times New Roman"/>
                <w:sz w:val="21"/>
                <w:szCs w:val="21"/>
              </w:rPr>
              <w:t>4</w:t>
            </w:r>
            <w:r w:rsidRPr="008C4E22">
              <w:rPr>
                <w:rFonts w:ascii="Times New Roman" w:cs="Times New Roman"/>
                <w:sz w:val="21"/>
                <w:szCs w:val="21"/>
              </w:rPr>
              <w:t>0%)*50%+20%*50%</w:t>
            </w:r>
          </w:p>
        </w:tc>
      </w:tr>
      <w:tr w:rsidR="008C4E22" w:rsidRPr="008C4E22" w:rsidTr="00C91153">
        <w:trPr>
          <w:trHeight w:val="620"/>
          <w:jc w:val="center"/>
        </w:trPr>
        <w:tc>
          <w:tcPr>
            <w:tcW w:w="430" w:type="pct"/>
            <w:vAlign w:val="center"/>
          </w:tcPr>
          <w:p w:rsidR="00C91153"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课程</w:t>
            </w:r>
          </w:p>
          <w:p w:rsidR="00C91153"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目标</w:t>
            </w:r>
            <w:r w:rsidRPr="008C4E22">
              <w:rPr>
                <w:rFonts w:ascii="Times New Roman" w:cs="Times New Roman"/>
                <w:sz w:val="21"/>
                <w:szCs w:val="21"/>
              </w:rPr>
              <w:t>6</w:t>
            </w:r>
          </w:p>
        </w:tc>
        <w:tc>
          <w:tcPr>
            <w:tcW w:w="713" w:type="pct"/>
            <w:vAlign w:val="center"/>
          </w:tcPr>
          <w:p w:rsidR="00C91153"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10%</w:t>
            </w:r>
          </w:p>
        </w:tc>
        <w:tc>
          <w:tcPr>
            <w:tcW w:w="1001" w:type="pct"/>
            <w:vAlign w:val="center"/>
          </w:tcPr>
          <w:p w:rsidR="00C91153"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5%</w:t>
            </w:r>
          </w:p>
        </w:tc>
        <w:tc>
          <w:tcPr>
            <w:tcW w:w="713" w:type="pct"/>
            <w:vAlign w:val="center"/>
          </w:tcPr>
          <w:p w:rsidR="00C91153"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10%</w:t>
            </w:r>
          </w:p>
        </w:tc>
        <w:tc>
          <w:tcPr>
            <w:tcW w:w="561" w:type="pct"/>
            <w:vAlign w:val="center"/>
          </w:tcPr>
          <w:p w:rsidR="00C91153"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10%</w:t>
            </w:r>
          </w:p>
        </w:tc>
        <w:tc>
          <w:tcPr>
            <w:tcW w:w="1582" w:type="pct"/>
            <w:vAlign w:val="center"/>
          </w:tcPr>
          <w:p w:rsidR="00C91153" w:rsidRPr="008C4E22" w:rsidRDefault="009B785E" w:rsidP="008F1492">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10%=(10%*</w:t>
            </w:r>
            <w:r w:rsidR="008F1492" w:rsidRPr="008C4E22">
              <w:rPr>
                <w:rFonts w:ascii="Times New Roman" w:cs="Times New Roman"/>
                <w:sz w:val="21"/>
                <w:szCs w:val="21"/>
              </w:rPr>
              <w:t>40</w:t>
            </w:r>
            <w:r w:rsidRPr="008C4E22">
              <w:rPr>
                <w:rFonts w:ascii="Times New Roman" w:cs="Times New Roman"/>
                <w:sz w:val="21"/>
                <w:szCs w:val="21"/>
              </w:rPr>
              <w:t>%+5%*</w:t>
            </w:r>
            <w:r w:rsidR="008F1492" w:rsidRPr="008C4E22">
              <w:rPr>
                <w:rFonts w:ascii="Times New Roman" w:cs="Times New Roman"/>
                <w:sz w:val="21"/>
                <w:szCs w:val="21"/>
              </w:rPr>
              <w:t>20</w:t>
            </w:r>
            <w:r w:rsidRPr="008C4E22">
              <w:rPr>
                <w:rFonts w:ascii="Times New Roman" w:cs="Times New Roman"/>
                <w:sz w:val="21"/>
                <w:szCs w:val="21"/>
              </w:rPr>
              <w:t>%+</w:t>
            </w:r>
            <w:r w:rsidR="008F1492" w:rsidRPr="008C4E22">
              <w:rPr>
                <w:rFonts w:ascii="Times New Roman" w:cs="Times New Roman"/>
                <w:sz w:val="21"/>
                <w:szCs w:val="21"/>
              </w:rPr>
              <w:t>1</w:t>
            </w:r>
            <w:r w:rsidRPr="008C4E22">
              <w:rPr>
                <w:rFonts w:ascii="Times New Roman" w:cs="Times New Roman"/>
                <w:sz w:val="21"/>
                <w:szCs w:val="21"/>
              </w:rPr>
              <w:t>0%*</w:t>
            </w:r>
            <w:r w:rsidR="00843BF3" w:rsidRPr="008C4E22">
              <w:rPr>
                <w:rFonts w:ascii="Times New Roman" w:cs="Times New Roman"/>
                <w:sz w:val="21"/>
                <w:szCs w:val="21"/>
              </w:rPr>
              <w:t>4</w:t>
            </w:r>
            <w:r w:rsidRPr="008C4E22">
              <w:rPr>
                <w:rFonts w:ascii="Times New Roman" w:cs="Times New Roman"/>
                <w:sz w:val="21"/>
                <w:szCs w:val="21"/>
              </w:rPr>
              <w:t>0%)*50%+10%*50%</w:t>
            </w:r>
          </w:p>
        </w:tc>
      </w:tr>
      <w:tr w:rsidR="008C4E22" w:rsidRPr="008C4E22" w:rsidTr="00C91153">
        <w:trPr>
          <w:trHeight w:val="620"/>
          <w:jc w:val="center"/>
        </w:trPr>
        <w:tc>
          <w:tcPr>
            <w:tcW w:w="430" w:type="pct"/>
            <w:vAlign w:val="center"/>
          </w:tcPr>
          <w:p w:rsidR="00C91153"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课程</w:t>
            </w:r>
          </w:p>
          <w:p w:rsidR="00C91153"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目标</w:t>
            </w:r>
            <w:r w:rsidRPr="008C4E22">
              <w:rPr>
                <w:rFonts w:ascii="Times New Roman" w:cs="Times New Roman"/>
                <w:sz w:val="21"/>
                <w:szCs w:val="21"/>
              </w:rPr>
              <w:t>7</w:t>
            </w:r>
          </w:p>
        </w:tc>
        <w:tc>
          <w:tcPr>
            <w:tcW w:w="713" w:type="pct"/>
            <w:vAlign w:val="center"/>
          </w:tcPr>
          <w:p w:rsidR="00C91153"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10%</w:t>
            </w:r>
          </w:p>
        </w:tc>
        <w:tc>
          <w:tcPr>
            <w:tcW w:w="1001" w:type="pct"/>
            <w:vAlign w:val="center"/>
          </w:tcPr>
          <w:p w:rsidR="00C91153"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10%</w:t>
            </w:r>
          </w:p>
        </w:tc>
        <w:tc>
          <w:tcPr>
            <w:tcW w:w="713" w:type="pct"/>
            <w:vAlign w:val="center"/>
          </w:tcPr>
          <w:p w:rsidR="00C91153"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10%</w:t>
            </w:r>
          </w:p>
        </w:tc>
        <w:tc>
          <w:tcPr>
            <w:tcW w:w="561" w:type="pct"/>
            <w:vAlign w:val="center"/>
          </w:tcPr>
          <w:p w:rsidR="00C91153" w:rsidRPr="008C4E22" w:rsidRDefault="00C91153" w:rsidP="00961CED">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10%</w:t>
            </w:r>
          </w:p>
        </w:tc>
        <w:tc>
          <w:tcPr>
            <w:tcW w:w="1582" w:type="pct"/>
            <w:vAlign w:val="center"/>
          </w:tcPr>
          <w:p w:rsidR="00C91153" w:rsidRPr="008C4E22" w:rsidRDefault="009B785E" w:rsidP="008F1492">
            <w:pPr>
              <w:pStyle w:val="TableParagraph"/>
              <w:kinsoku w:val="0"/>
              <w:overflowPunct w:val="0"/>
              <w:spacing w:before="15"/>
              <w:jc w:val="center"/>
              <w:rPr>
                <w:rFonts w:ascii="Times New Roman" w:cs="Times New Roman" w:hint="default"/>
                <w:sz w:val="21"/>
                <w:szCs w:val="21"/>
              </w:rPr>
            </w:pPr>
            <w:r w:rsidRPr="008C4E22">
              <w:rPr>
                <w:rFonts w:ascii="Times New Roman" w:cs="Times New Roman"/>
                <w:sz w:val="21"/>
                <w:szCs w:val="21"/>
              </w:rPr>
              <w:t>10%=(10%*</w:t>
            </w:r>
            <w:r w:rsidR="008F1492" w:rsidRPr="008C4E22">
              <w:rPr>
                <w:rFonts w:ascii="Times New Roman" w:cs="Times New Roman"/>
                <w:sz w:val="21"/>
                <w:szCs w:val="21"/>
              </w:rPr>
              <w:t>40</w:t>
            </w:r>
            <w:r w:rsidRPr="008C4E22">
              <w:rPr>
                <w:rFonts w:ascii="Times New Roman" w:cs="Times New Roman"/>
                <w:sz w:val="21"/>
                <w:szCs w:val="21"/>
              </w:rPr>
              <w:t>%+10%*</w:t>
            </w:r>
            <w:r w:rsidR="008F1492" w:rsidRPr="008C4E22">
              <w:rPr>
                <w:rFonts w:ascii="Times New Roman" w:cs="Times New Roman"/>
                <w:sz w:val="21"/>
                <w:szCs w:val="21"/>
              </w:rPr>
              <w:t>20</w:t>
            </w:r>
            <w:r w:rsidRPr="008C4E22">
              <w:rPr>
                <w:rFonts w:ascii="Times New Roman" w:cs="Times New Roman"/>
                <w:sz w:val="21"/>
                <w:szCs w:val="21"/>
              </w:rPr>
              <w:t>%+10%*</w:t>
            </w:r>
            <w:r w:rsidR="00843BF3" w:rsidRPr="008C4E22">
              <w:rPr>
                <w:rFonts w:ascii="Times New Roman" w:cs="Times New Roman"/>
                <w:sz w:val="21"/>
                <w:szCs w:val="21"/>
              </w:rPr>
              <w:t>4</w:t>
            </w:r>
            <w:r w:rsidRPr="008C4E22">
              <w:rPr>
                <w:rFonts w:ascii="Times New Roman" w:cs="Times New Roman"/>
                <w:sz w:val="21"/>
                <w:szCs w:val="21"/>
              </w:rPr>
              <w:t>0%)*50%+10%*50%</w:t>
            </w:r>
          </w:p>
        </w:tc>
      </w:tr>
    </w:tbl>
    <w:p w:rsidR="00896087" w:rsidRPr="008C4E22" w:rsidRDefault="00896087">
      <w:pPr>
        <w:kinsoku w:val="0"/>
        <w:overflowPunct w:val="0"/>
        <w:autoSpaceDE w:val="0"/>
        <w:autoSpaceDN w:val="0"/>
        <w:adjustRightInd w:val="0"/>
        <w:spacing w:before="86"/>
        <w:rPr>
          <w:rFonts w:ascii="宋体" w:eastAsia="宋体" w:hAnsi="Times New Roman" w:cs="宋体"/>
          <w:spacing w:val="-3"/>
          <w:sz w:val="24"/>
          <w:szCs w:val="24"/>
        </w:rPr>
      </w:pPr>
    </w:p>
    <w:p w:rsidR="00EE7599" w:rsidRPr="008C4E22" w:rsidRDefault="005522B4">
      <w:pPr>
        <w:kinsoku w:val="0"/>
        <w:overflowPunct w:val="0"/>
        <w:autoSpaceDE w:val="0"/>
        <w:autoSpaceDN w:val="0"/>
        <w:adjustRightInd w:val="0"/>
        <w:spacing w:before="86"/>
        <w:ind w:firstLineChars="200" w:firstLine="482"/>
        <w:rPr>
          <w:rFonts w:ascii="黑体" w:eastAsia="黑体" w:hAnsi="黑体" w:cs="黑体"/>
          <w:b/>
          <w:sz w:val="24"/>
          <w:szCs w:val="24"/>
        </w:rPr>
      </w:pPr>
      <w:r w:rsidRPr="008C4E22">
        <w:rPr>
          <w:rFonts w:ascii="黑体" w:eastAsia="黑体" w:hAnsi="黑体" w:cs="黑体" w:hint="eastAsia"/>
          <w:b/>
          <w:sz w:val="24"/>
          <w:szCs w:val="24"/>
        </w:rPr>
        <w:t>（二）成绩评定</w:t>
      </w:r>
    </w:p>
    <w:p w:rsidR="00EE7599" w:rsidRPr="008C4E22" w:rsidRDefault="005522B4">
      <w:pPr>
        <w:autoSpaceDE w:val="0"/>
        <w:autoSpaceDN w:val="0"/>
        <w:adjustRightInd w:val="0"/>
        <w:snapToGrid w:val="0"/>
        <w:spacing w:line="400" w:lineRule="exact"/>
        <w:ind w:firstLineChars="200" w:firstLine="482"/>
        <w:jc w:val="left"/>
        <w:rPr>
          <w:rFonts w:ascii="Times" w:eastAsia="宋体" w:hAnsi="Times New Roman" w:cs="Times"/>
          <w:b/>
          <w:kern w:val="0"/>
          <w:sz w:val="24"/>
          <w:szCs w:val="24"/>
        </w:rPr>
      </w:pPr>
      <w:r w:rsidRPr="008C4E22">
        <w:rPr>
          <w:rFonts w:ascii="Times" w:eastAsia="宋体" w:hAnsi="Times" w:cs="Times"/>
          <w:b/>
          <w:kern w:val="0"/>
          <w:sz w:val="24"/>
          <w:szCs w:val="24"/>
        </w:rPr>
        <w:t>1.</w:t>
      </w:r>
      <w:r w:rsidRPr="008C4E22">
        <w:rPr>
          <w:rFonts w:ascii="Times" w:eastAsia="宋体" w:hAnsi="Times" w:cs="Times" w:hint="eastAsia"/>
          <w:b/>
          <w:kern w:val="0"/>
          <w:sz w:val="24"/>
          <w:szCs w:val="24"/>
        </w:rPr>
        <w:t>平时成绩评定</w:t>
      </w:r>
    </w:p>
    <w:p w:rsidR="00EE7599" w:rsidRPr="008C4E22" w:rsidRDefault="00B862B3" w:rsidP="00744889">
      <w:pPr>
        <w:autoSpaceDE w:val="0"/>
        <w:autoSpaceDN w:val="0"/>
        <w:adjustRightInd w:val="0"/>
        <w:snapToGrid w:val="0"/>
        <w:spacing w:line="400" w:lineRule="exact"/>
        <w:ind w:firstLineChars="200" w:firstLine="480"/>
        <w:jc w:val="left"/>
        <w:rPr>
          <w:rFonts w:ascii="Times" w:eastAsia="宋体" w:hAnsi="Times New Roman" w:cs="Times"/>
          <w:kern w:val="0"/>
          <w:sz w:val="24"/>
          <w:szCs w:val="24"/>
        </w:rPr>
      </w:pPr>
      <w:r w:rsidRPr="008C4E22">
        <w:rPr>
          <w:rFonts w:ascii="Times New Roman" w:hAnsi="Times New Roman" w:cs="Times New Roman" w:hint="eastAsia"/>
          <w:sz w:val="24"/>
          <w:szCs w:val="24"/>
        </w:rPr>
        <w:t>时成绩（</w:t>
      </w:r>
      <w:r w:rsidRPr="008C4E22">
        <w:rPr>
          <w:rFonts w:ascii="Times New Roman" w:hAnsi="Times New Roman" w:cs="Times New Roman" w:hint="eastAsia"/>
          <w:sz w:val="24"/>
          <w:szCs w:val="24"/>
        </w:rPr>
        <w:t>100%</w:t>
      </w:r>
      <w:r w:rsidRPr="008C4E22">
        <w:rPr>
          <w:rFonts w:ascii="Times New Roman" w:hAnsi="Times New Roman" w:cs="Times New Roman" w:hint="eastAsia"/>
          <w:sz w:val="24"/>
          <w:szCs w:val="24"/>
        </w:rPr>
        <w:t>）</w:t>
      </w:r>
      <w:r w:rsidRPr="008C4E22">
        <w:rPr>
          <w:rFonts w:ascii="Times New Roman" w:hAnsi="Times New Roman" w:cs="Times New Roman" w:hint="eastAsia"/>
          <w:sz w:val="24"/>
          <w:szCs w:val="24"/>
        </w:rPr>
        <w:t>=</w:t>
      </w:r>
      <w:r w:rsidRPr="008C4E22">
        <w:rPr>
          <w:rFonts w:ascii="Times New Roman" w:hAnsi="Times New Roman" w:cs="Times New Roman" w:hint="eastAsia"/>
          <w:sz w:val="24"/>
          <w:szCs w:val="24"/>
        </w:rPr>
        <w:t>方案设计（</w:t>
      </w:r>
      <w:r w:rsidRPr="008C4E22">
        <w:rPr>
          <w:rFonts w:ascii="Times New Roman" w:hAnsi="Times New Roman" w:cs="Times New Roman" w:hint="eastAsia"/>
          <w:sz w:val="24"/>
          <w:szCs w:val="24"/>
        </w:rPr>
        <w:t>40%</w:t>
      </w:r>
      <w:r w:rsidRPr="008C4E22">
        <w:rPr>
          <w:rFonts w:ascii="Times New Roman" w:hAnsi="Times New Roman" w:cs="Times New Roman" w:hint="eastAsia"/>
          <w:sz w:val="24"/>
          <w:szCs w:val="24"/>
        </w:rPr>
        <w:t>）</w:t>
      </w:r>
      <w:r w:rsidRPr="008C4E22">
        <w:rPr>
          <w:rFonts w:ascii="Times New Roman" w:hAnsi="Times New Roman" w:cs="Times New Roman" w:hint="eastAsia"/>
          <w:sz w:val="24"/>
          <w:szCs w:val="24"/>
        </w:rPr>
        <w:t>+</w:t>
      </w:r>
      <w:r w:rsidRPr="008C4E22">
        <w:rPr>
          <w:rFonts w:ascii="Times New Roman" w:hAnsi="Times New Roman" w:cs="Times New Roman" w:hint="eastAsia"/>
          <w:sz w:val="24"/>
          <w:szCs w:val="24"/>
        </w:rPr>
        <w:t>资源学习（</w:t>
      </w:r>
      <w:r w:rsidRPr="008C4E22">
        <w:rPr>
          <w:rFonts w:ascii="Times New Roman" w:hAnsi="Times New Roman" w:cs="Times New Roman" w:hint="eastAsia"/>
          <w:sz w:val="24"/>
          <w:szCs w:val="24"/>
        </w:rPr>
        <w:t>20%</w:t>
      </w:r>
      <w:r w:rsidRPr="008C4E22">
        <w:rPr>
          <w:rFonts w:ascii="Times New Roman" w:hAnsi="Times New Roman" w:cs="Times New Roman" w:hint="eastAsia"/>
          <w:sz w:val="24"/>
          <w:szCs w:val="24"/>
        </w:rPr>
        <w:t>）</w:t>
      </w:r>
      <w:r w:rsidRPr="008C4E22">
        <w:rPr>
          <w:rFonts w:ascii="Times New Roman" w:hAnsi="Times New Roman" w:cs="Times New Roman" w:hint="eastAsia"/>
          <w:sz w:val="24"/>
          <w:szCs w:val="24"/>
        </w:rPr>
        <w:t>+</w:t>
      </w:r>
      <w:r w:rsidRPr="008C4E22">
        <w:rPr>
          <w:rFonts w:ascii="Times New Roman" w:hAnsi="Times New Roman" w:cs="Times New Roman" w:hint="eastAsia"/>
          <w:sz w:val="24"/>
          <w:szCs w:val="24"/>
        </w:rPr>
        <w:t>作业和活动（</w:t>
      </w:r>
      <w:r w:rsidRPr="008C4E22">
        <w:rPr>
          <w:rFonts w:ascii="Times New Roman" w:hAnsi="Times New Roman" w:cs="Times New Roman" w:hint="eastAsia"/>
          <w:sz w:val="24"/>
          <w:szCs w:val="24"/>
        </w:rPr>
        <w:t>40%</w:t>
      </w:r>
      <w:r w:rsidRPr="008C4E22">
        <w:rPr>
          <w:rFonts w:ascii="Times New Roman" w:hAnsi="Times New Roman" w:cs="Times New Roman" w:hint="eastAsia"/>
          <w:sz w:val="24"/>
          <w:szCs w:val="24"/>
        </w:rPr>
        <w:t>）。</w:t>
      </w:r>
    </w:p>
    <w:p w:rsidR="00B862B3" w:rsidRPr="008C4E22" w:rsidRDefault="00B862B3" w:rsidP="00744889">
      <w:pPr>
        <w:autoSpaceDE w:val="0"/>
        <w:autoSpaceDN w:val="0"/>
        <w:adjustRightInd w:val="0"/>
        <w:snapToGrid w:val="0"/>
        <w:spacing w:line="400" w:lineRule="exact"/>
        <w:ind w:firstLineChars="200" w:firstLine="480"/>
        <w:jc w:val="left"/>
        <w:rPr>
          <w:rFonts w:ascii="Times New Roman" w:hAnsi="Times New Roman" w:cs="Times New Roman"/>
          <w:sz w:val="24"/>
          <w:szCs w:val="24"/>
        </w:rPr>
      </w:pPr>
      <w:r w:rsidRPr="008C4E22">
        <w:rPr>
          <w:rFonts w:ascii="Times New Roman" w:hAnsi="Times New Roman" w:cs="Times New Roman" w:hint="eastAsia"/>
          <w:sz w:val="24"/>
          <w:szCs w:val="24"/>
        </w:rPr>
        <w:t>（</w:t>
      </w:r>
      <w:r w:rsidRPr="008C4E22">
        <w:rPr>
          <w:rFonts w:ascii="Times New Roman" w:hAnsi="Times New Roman" w:cs="Times New Roman" w:hint="eastAsia"/>
          <w:sz w:val="24"/>
          <w:szCs w:val="24"/>
        </w:rPr>
        <w:t>1</w:t>
      </w:r>
      <w:r w:rsidRPr="008C4E22">
        <w:rPr>
          <w:rFonts w:ascii="Times New Roman" w:hAnsi="Times New Roman" w:cs="Times New Roman" w:hint="eastAsia"/>
          <w:sz w:val="24"/>
          <w:szCs w:val="24"/>
        </w:rPr>
        <w:t>）方案设计：善于收集、综合和正确利用信息资料，有吸纳消化新知的能力；完成前期预习、方案规划等作业；难易度、工作量符合见习要求</w:t>
      </w:r>
      <w:r w:rsidR="00744889" w:rsidRPr="008C4E22">
        <w:rPr>
          <w:rFonts w:ascii="Times" w:hAnsi="Times" w:cs="Times" w:hint="eastAsia"/>
          <w:sz w:val="24"/>
          <w:szCs w:val="24"/>
        </w:rPr>
        <w:t>（目标</w:t>
      </w:r>
      <w:r w:rsidR="00744889" w:rsidRPr="008C4E22">
        <w:rPr>
          <w:rFonts w:ascii="Times" w:hAnsi="Times" w:cs="Times" w:hint="eastAsia"/>
          <w:sz w:val="24"/>
          <w:szCs w:val="24"/>
        </w:rPr>
        <w:t>1</w:t>
      </w:r>
      <w:r w:rsidR="00744889" w:rsidRPr="008C4E22">
        <w:rPr>
          <w:rFonts w:ascii="Times" w:hAnsi="Times" w:cs="Times" w:hint="eastAsia"/>
          <w:sz w:val="24"/>
          <w:szCs w:val="24"/>
        </w:rPr>
        <w:t>占</w:t>
      </w:r>
      <w:r w:rsidR="00744889" w:rsidRPr="008C4E22">
        <w:rPr>
          <w:rFonts w:ascii="Times New Roman" w:hAnsi="Times New Roman" w:cs="Times New Roman" w:hint="eastAsia"/>
          <w:sz w:val="24"/>
          <w:szCs w:val="24"/>
        </w:rPr>
        <w:t>3</w:t>
      </w:r>
      <w:r w:rsidR="00744889" w:rsidRPr="008C4E22">
        <w:rPr>
          <w:rFonts w:ascii="Times" w:hAnsi="Times" w:cs="Times"/>
          <w:sz w:val="24"/>
          <w:szCs w:val="24"/>
        </w:rPr>
        <w:t>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w:hAnsi="Times" w:cs="Times" w:hint="eastAsia"/>
          <w:sz w:val="24"/>
          <w:szCs w:val="24"/>
        </w:rPr>
        <w:t>2</w:t>
      </w:r>
      <w:r w:rsidR="00744889" w:rsidRPr="008C4E22">
        <w:rPr>
          <w:rFonts w:ascii="Times" w:hAnsi="Times" w:cs="Times" w:hint="eastAsia"/>
          <w:sz w:val="24"/>
          <w:szCs w:val="24"/>
        </w:rPr>
        <w:t>占</w:t>
      </w:r>
      <w:r w:rsidR="00744889" w:rsidRPr="008C4E22">
        <w:rPr>
          <w:rFonts w:ascii="Times New Roman" w:hAnsi="Times New Roman" w:cs="Times New Roman" w:hint="eastAsia"/>
          <w:sz w:val="24"/>
          <w:szCs w:val="24"/>
        </w:rPr>
        <w:t>2</w:t>
      </w:r>
      <w:r w:rsidR="00744889" w:rsidRPr="008C4E22">
        <w:rPr>
          <w:rFonts w:ascii="Times" w:hAnsi="Times" w:cs="Times"/>
          <w:sz w:val="24"/>
          <w:szCs w:val="24"/>
        </w:rPr>
        <w:t>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w:hAnsi="Times" w:cs="Times" w:hint="eastAsia"/>
          <w:sz w:val="24"/>
          <w:szCs w:val="24"/>
        </w:rPr>
        <w:t>3</w:t>
      </w:r>
      <w:r w:rsidR="00744889" w:rsidRPr="008C4E22">
        <w:rPr>
          <w:rFonts w:ascii="Times" w:hAnsi="Times" w:cs="Times" w:hint="eastAsia"/>
          <w:sz w:val="24"/>
          <w:szCs w:val="24"/>
        </w:rPr>
        <w:t>占</w:t>
      </w:r>
      <w:r w:rsidR="00744889" w:rsidRPr="008C4E22">
        <w:rPr>
          <w:rFonts w:ascii="Times" w:hAnsi="Times" w:cs="Times"/>
          <w:sz w:val="24"/>
          <w:szCs w:val="24"/>
        </w:rPr>
        <w:t>10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New Roman" w:hAnsi="Times New Roman" w:cs="Times New Roman" w:hint="eastAsia"/>
          <w:sz w:val="24"/>
          <w:szCs w:val="24"/>
        </w:rPr>
        <w:t>4</w:t>
      </w:r>
      <w:r w:rsidR="00744889" w:rsidRPr="008C4E22">
        <w:rPr>
          <w:rFonts w:ascii="Times" w:hAnsi="Times" w:cs="Times" w:hint="eastAsia"/>
          <w:sz w:val="24"/>
          <w:szCs w:val="24"/>
        </w:rPr>
        <w:t>占</w:t>
      </w:r>
      <w:r w:rsidR="00744889" w:rsidRPr="008C4E22">
        <w:rPr>
          <w:rFonts w:ascii="Times" w:hAnsi="Times" w:cs="Times"/>
          <w:sz w:val="24"/>
          <w:szCs w:val="24"/>
        </w:rPr>
        <w:t>10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w:hAnsi="Times" w:cs="Times" w:hint="eastAsia"/>
          <w:sz w:val="24"/>
          <w:szCs w:val="24"/>
        </w:rPr>
        <w:t>5</w:t>
      </w:r>
      <w:r w:rsidR="00744889" w:rsidRPr="008C4E22">
        <w:rPr>
          <w:rFonts w:ascii="Times" w:hAnsi="Times" w:cs="Times" w:hint="eastAsia"/>
          <w:sz w:val="24"/>
          <w:szCs w:val="24"/>
        </w:rPr>
        <w:t>占</w:t>
      </w:r>
      <w:r w:rsidR="00744889" w:rsidRPr="008C4E22">
        <w:rPr>
          <w:rFonts w:ascii="Times" w:hAnsi="Times" w:cs="Times"/>
          <w:sz w:val="24"/>
          <w:szCs w:val="24"/>
        </w:rPr>
        <w:t>10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New Roman" w:hAnsi="Times New Roman" w:cs="Times New Roman" w:hint="eastAsia"/>
          <w:sz w:val="24"/>
          <w:szCs w:val="24"/>
        </w:rPr>
        <w:t>6</w:t>
      </w:r>
      <w:r w:rsidR="00744889" w:rsidRPr="008C4E22">
        <w:rPr>
          <w:rFonts w:ascii="Times" w:hAnsi="Times" w:cs="Times" w:hint="eastAsia"/>
          <w:sz w:val="24"/>
          <w:szCs w:val="24"/>
        </w:rPr>
        <w:t>占</w:t>
      </w:r>
      <w:r w:rsidR="00744889" w:rsidRPr="008C4E22">
        <w:rPr>
          <w:rFonts w:ascii="Times" w:hAnsi="Times" w:cs="Times"/>
          <w:sz w:val="24"/>
          <w:szCs w:val="24"/>
        </w:rPr>
        <w:t>10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New Roman" w:hAnsi="Times New Roman" w:cs="Times New Roman" w:hint="eastAsia"/>
          <w:sz w:val="24"/>
          <w:szCs w:val="24"/>
        </w:rPr>
        <w:t>7</w:t>
      </w:r>
      <w:r w:rsidR="00744889" w:rsidRPr="008C4E22">
        <w:rPr>
          <w:rFonts w:ascii="Times" w:hAnsi="Times" w:cs="Times" w:hint="eastAsia"/>
          <w:sz w:val="24"/>
          <w:szCs w:val="24"/>
        </w:rPr>
        <w:t>占</w:t>
      </w:r>
      <w:r w:rsidR="00744889" w:rsidRPr="008C4E22">
        <w:rPr>
          <w:rFonts w:ascii="Times" w:hAnsi="Times" w:cs="Times"/>
          <w:sz w:val="24"/>
          <w:szCs w:val="24"/>
        </w:rPr>
        <w:t>10</w:t>
      </w:r>
      <w:r w:rsidR="00744889" w:rsidRPr="008C4E22">
        <w:rPr>
          <w:rFonts w:ascii="Times" w:hAnsi="Times" w:cs="Times" w:hint="eastAsia"/>
          <w:sz w:val="24"/>
          <w:szCs w:val="24"/>
        </w:rPr>
        <w:t>%</w:t>
      </w:r>
      <w:r w:rsidR="00744889" w:rsidRPr="008C4E22">
        <w:rPr>
          <w:rFonts w:ascii="Times" w:hAnsi="Times" w:cs="Times" w:hint="eastAsia"/>
          <w:sz w:val="24"/>
          <w:szCs w:val="24"/>
        </w:rPr>
        <w:t>）</w:t>
      </w:r>
      <w:r w:rsidRPr="008C4E22">
        <w:rPr>
          <w:rFonts w:ascii="Times New Roman" w:hAnsi="Times New Roman" w:cs="Times New Roman" w:hint="eastAsia"/>
          <w:sz w:val="24"/>
          <w:szCs w:val="24"/>
        </w:rPr>
        <w:t>。</w:t>
      </w:r>
    </w:p>
    <w:p w:rsidR="00B862B3" w:rsidRPr="008C4E22" w:rsidRDefault="00B862B3" w:rsidP="00744889">
      <w:pPr>
        <w:autoSpaceDE w:val="0"/>
        <w:autoSpaceDN w:val="0"/>
        <w:adjustRightInd w:val="0"/>
        <w:snapToGrid w:val="0"/>
        <w:spacing w:line="400" w:lineRule="exact"/>
        <w:ind w:firstLineChars="200" w:firstLine="480"/>
        <w:jc w:val="left"/>
        <w:rPr>
          <w:rFonts w:ascii="Times New Roman" w:hAnsi="Times New Roman" w:cs="Times New Roman"/>
          <w:sz w:val="24"/>
          <w:szCs w:val="24"/>
        </w:rPr>
      </w:pPr>
      <w:r w:rsidRPr="008C4E22">
        <w:rPr>
          <w:rFonts w:ascii="Times New Roman" w:hAnsi="Times New Roman" w:cs="Times New Roman" w:hint="eastAsia"/>
          <w:sz w:val="24"/>
          <w:szCs w:val="24"/>
        </w:rPr>
        <w:t>（</w:t>
      </w:r>
      <w:r w:rsidRPr="008C4E22">
        <w:rPr>
          <w:rFonts w:ascii="Times New Roman" w:hAnsi="Times New Roman" w:cs="Times New Roman" w:hint="eastAsia"/>
          <w:sz w:val="24"/>
          <w:szCs w:val="24"/>
        </w:rPr>
        <w:t>2</w:t>
      </w:r>
      <w:r w:rsidRPr="008C4E22">
        <w:rPr>
          <w:rFonts w:ascii="Times New Roman" w:hAnsi="Times New Roman" w:cs="Times New Roman" w:hint="eastAsia"/>
          <w:sz w:val="24"/>
          <w:szCs w:val="24"/>
        </w:rPr>
        <w:t>）资源学习：资源学习由指导老师提供，学生自行下载学习，指导教师根据学生资源学习情况进行打分</w:t>
      </w:r>
      <w:r w:rsidR="00744889" w:rsidRPr="008C4E22">
        <w:rPr>
          <w:rFonts w:ascii="Times" w:hAnsi="Times" w:cs="Times" w:hint="eastAsia"/>
          <w:sz w:val="24"/>
          <w:szCs w:val="24"/>
        </w:rPr>
        <w:t>（目标</w:t>
      </w:r>
      <w:r w:rsidR="00744889" w:rsidRPr="008C4E22">
        <w:rPr>
          <w:rFonts w:ascii="Times" w:hAnsi="Times" w:cs="Times" w:hint="eastAsia"/>
          <w:sz w:val="24"/>
          <w:szCs w:val="24"/>
        </w:rPr>
        <w:t>1</w:t>
      </w:r>
      <w:r w:rsidR="00744889" w:rsidRPr="008C4E22">
        <w:rPr>
          <w:rFonts w:ascii="Times" w:hAnsi="Times" w:cs="Times" w:hint="eastAsia"/>
          <w:sz w:val="24"/>
          <w:szCs w:val="24"/>
        </w:rPr>
        <w:t>占</w:t>
      </w:r>
      <w:r w:rsidR="00744889" w:rsidRPr="008C4E22">
        <w:rPr>
          <w:rFonts w:ascii="Times New Roman" w:hAnsi="Times New Roman" w:cs="Times New Roman" w:hint="eastAsia"/>
          <w:sz w:val="24"/>
          <w:szCs w:val="24"/>
        </w:rPr>
        <w:t>3</w:t>
      </w:r>
      <w:r w:rsidR="00744889" w:rsidRPr="008C4E22">
        <w:rPr>
          <w:rFonts w:ascii="Times" w:hAnsi="Times" w:cs="Times"/>
          <w:sz w:val="24"/>
          <w:szCs w:val="24"/>
        </w:rPr>
        <w:t>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w:hAnsi="Times" w:cs="Times" w:hint="eastAsia"/>
          <w:sz w:val="24"/>
          <w:szCs w:val="24"/>
        </w:rPr>
        <w:t>2</w:t>
      </w:r>
      <w:r w:rsidR="00744889" w:rsidRPr="008C4E22">
        <w:rPr>
          <w:rFonts w:ascii="Times" w:hAnsi="Times" w:cs="Times" w:hint="eastAsia"/>
          <w:sz w:val="24"/>
          <w:szCs w:val="24"/>
        </w:rPr>
        <w:t>占</w:t>
      </w:r>
      <w:r w:rsidR="00744889" w:rsidRPr="008C4E22">
        <w:rPr>
          <w:rFonts w:ascii="Times" w:hAnsi="Times" w:cs="Times"/>
          <w:sz w:val="24"/>
          <w:szCs w:val="24"/>
        </w:rPr>
        <w:t>30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w:hAnsi="Times" w:cs="Times" w:hint="eastAsia"/>
          <w:sz w:val="24"/>
          <w:szCs w:val="24"/>
        </w:rPr>
        <w:t>3</w:t>
      </w:r>
      <w:r w:rsidR="00744889" w:rsidRPr="008C4E22">
        <w:rPr>
          <w:rFonts w:ascii="Times" w:hAnsi="Times" w:cs="Times" w:hint="eastAsia"/>
          <w:sz w:val="24"/>
          <w:szCs w:val="24"/>
        </w:rPr>
        <w:t>占</w:t>
      </w:r>
      <w:r w:rsidR="00744889" w:rsidRPr="008C4E22">
        <w:rPr>
          <w:rFonts w:ascii="Times" w:hAnsi="Times" w:cs="Times"/>
          <w:sz w:val="24"/>
          <w:szCs w:val="24"/>
        </w:rPr>
        <w:t>10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New Roman" w:hAnsi="Times New Roman" w:cs="Times New Roman" w:hint="eastAsia"/>
          <w:sz w:val="24"/>
          <w:szCs w:val="24"/>
        </w:rPr>
        <w:t>4</w:t>
      </w:r>
      <w:r w:rsidR="00744889" w:rsidRPr="008C4E22">
        <w:rPr>
          <w:rFonts w:ascii="Times" w:hAnsi="Times" w:cs="Times" w:hint="eastAsia"/>
          <w:sz w:val="24"/>
          <w:szCs w:val="24"/>
        </w:rPr>
        <w:t>占</w:t>
      </w:r>
      <w:r w:rsidR="00744889" w:rsidRPr="008C4E22">
        <w:rPr>
          <w:rFonts w:ascii="Times" w:hAnsi="Times" w:cs="Times"/>
          <w:sz w:val="24"/>
          <w:szCs w:val="24"/>
        </w:rPr>
        <w:t>10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w:hAnsi="Times" w:cs="Times" w:hint="eastAsia"/>
          <w:sz w:val="24"/>
          <w:szCs w:val="24"/>
        </w:rPr>
        <w:t>5</w:t>
      </w:r>
      <w:r w:rsidR="00744889" w:rsidRPr="008C4E22">
        <w:rPr>
          <w:rFonts w:ascii="Times" w:hAnsi="Times" w:cs="Times" w:hint="eastAsia"/>
          <w:sz w:val="24"/>
          <w:szCs w:val="24"/>
        </w:rPr>
        <w:t>占</w:t>
      </w:r>
      <w:r w:rsidR="00744889" w:rsidRPr="008C4E22">
        <w:rPr>
          <w:rFonts w:ascii="Times" w:hAnsi="Times" w:cs="Times" w:hint="eastAsia"/>
          <w:sz w:val="24"/>
          <w:szCs w:val="24"/>
        </w:rPr>
        <w:t>5%</w:t>
      </w:r>
      <w:r w:rsidR="00744889" w:rsidRPr="008C4E22">
        <w:rPr>
          <w:rFonts w:ascii="Times" w:hAnsi="Times" w:cs="Times" w:hint="eastAsia"/>
          <w:sz w:val="24"/>
          <w:szCs w:val="24"/>
        </w:rPr>
        <w:t>，目标</w:t>
      </w:r>
      <w:r w:rsidR="00744889" w:rsidRPr="008C4E22">
        <w:rPr>
          <w:rFonts w:ascii="Times New Roman" w:hAnsi="Times New Roman" w:cs="Times New Roman" w:hint="eastAsia"/>
          <w:sz w:val="24"/>
          <w:szCs w:val="24"/>
        </w:rPr>
        <w:t>6</w:t>
      </w:r>
      <w:r w:rsidR="00744889" w:rsidRPr="008C4E22">
        <w:rPr>
          <w:rFonts w:ascii="Times" w:hAnsi="Times" w:cs="Times" w:hint="eastAsia"/>
          <w:sz w:val="24"/>
          <w:szCs w:val="24"/>
        </w:rPr>
        <w:t>占</w:t>
      </w:r>
      <w:r w:rsidR="00744889" w:rsidRPr="008C4E22">
        <w:rPr>
          <w:rFonts w:ascii="Times" w:hAnsi="Times" w:cs="Times" w:hint="eastAsia"/>
          <w:sz w:val="24"/>
          <w:szCs w:val="24"/>
        </w:rPr>
        <w:t>5%</w:t>
      </w:r>
      <w:r w:rsidR="00744889" w:rsidRPr="008C4E22">
        <w:rPr>
          <w:rFonts w:ascii="Times" w:hAnsi="Times" w:cs="Times" w:hint="eastAsia"/>
          <w:sz w:val="24"/>
          <w:szCs w:val="24"/>
        </w:rPr>
        <w:t>，目标</w:t>
      </w:r>
      <w:r w:rsidR="00744889" w:rsidRPr="008C4E22">
        <w:rPr>
          <w:rFonts w:ascii="Times New Roman" w:hAnsi="Times New Roman" w:cs="Times New Roman" w:hint="eastAsia"/>
          <w:sz w:val="24"/>
          <w:szCs w:val="24"/>
        </w:rPr>
        <w:t>7</w:t>
      </w:r>
      <w:r w:rsidR="00744889" w:rsidRPr="008C4E22">
        <w:rPr>
          <w:rFonts w:ascii="Times" w:hAnsi="Times" w:cs="Times" w:hint="eastAsia"/>
          <w:sz w:val="24"/>
          <w:szCs w:val="24"/>
        </w:rPr>
        <w:t>占</w:t>
      </w:r>
      <w:r w:rsidR="00744889" w:rsidRPr="008C4E22">
        <w:rPr>
          <w:rFonts w:ascii="Times" w:hAnsi="Times" w:cs="Times"/>
          <w:sz w:val="24"/>
          <w:szCs w:val="24"/>
        </w:rPr>
        <w:t>10</w:t>
      </w:r>
      <w:r w:rsidR="00744889" w:rsidRPr="008C4E22">
        <w:rPr>
          <w:rFonts w:ascii="Times" w:hAnsi="Times" w:cs="Times" w:hint="eastAsia"/>
          <w:sz w:val="24"/>
          <w:szCs w:val="24"/>
        </w:rPr>
        <w:t>%</w:t>
      </w:r>
      <w:r w:rsidR="00744889" w:rsidRPr="008C4E22">
        <w:rPr>
          <w:rFonts w:ascii="Times" w:hAnsi="Times" w:cs="Times" w:hint="eastAsia"/>
          <w:sz w:val="24"/>
          <w:szCs w:val="24"/>
        </w:rPr>
        <w:t>）</w:t>
      </w:r>
      <w:r w:rsidRPr="008C4E22">
        <w:rPr>
          <w:rFonts w:ascii="Times New Roman" w:hAnsi="Times New Roman" w:cs="Times New Roman" w:hint="eastAsia"/>
          <w:sz w:val="24"/>
          <w:szCs w:val="24"/>
        </w:rPr>
        <w:t>。</w:t>
      </w:r>
    </w:p>
    <w:p w:rsidR="00EE7599" w:rsidRPr="008C4E22" w:rsidRDefault="00B862B3" w:rsidP="00744889">
      <w:pPr>
        <w:autoSpaceDE w:val="0"/>
        <w:autoSpaceDN w:val="0"/>
        <w:adjustRightInd w:val="0"/>
        <w:snapToGrid w:val="0"/>
        <w:spacing w:line="400" w:lineRule="exact"/>
        <w:ind w:firstLineChars="200" w:firstLine="480"/>
        <w:jc w:val="left"/>
        <w:rPr>
          <w:rFonts w:ascii="Times New Roman" w:hAnsi="Times New Roman" w:cs="Times New Roman"/>
          <w:sz w:val="24"/>
          <w:szCs w:val="24"/>
        </w:rPr>
      </w:pPr>
      <w:r w:rsidRPr="008C4E22">
        <w:rPr>
          <w:rFonts w:ascii="Times New Roman" w:hAnsi="Times New Roman" w:cs="Times New Roman" w:hint="eastAsia"/>
          <w:sz w:val="24"/>
          <w:szCs w:val="24"/>
        </w:rPr>
        <w:t>（</w:t>
      </w:r>
      <w:r w:rsidRPr="008C4E22">
        <w:rPr>
          <w:rFonts w:ascii="Times New Roman" w:hAnsi="Times New Roman" w:cs="Times New Roman" w:hint="eastAsia"/>
          <w:sz w:val="24"/>
          <w:szCs w:val="24"/>
        </w:rPr>
        <w:t>3</w:t>
      </w:r>
      <w:r w:rsidRPr="008C4E22">
        <w:rPr>
          <w:rFonts w:ascii="Times New Roman" w:hAnsi="Times New Roman" w:cs="Times New Roman" w:hint="eastAsia"/>
          <w:sz w:val="24"/>
          <w:szCs w:val="24"/>
        </w:rPr>
        <w:t>）作业和活动：作业指实践前布置的作业或任务</w:t>
      </w:r>
      <w:r w:rsidR="00BF4B0F" w:rsidRPr="008C4E22">
        <w:rPr>
          <w:rFonts w:ascii="Times New Roman" w:hAnsi="Times New Roman" w:cs="Times New Roman" w:hint="eastAsia"/>
          <w:sz w:val="24"/>
          <w:szCs w:val="24"/>
        </w:rPr>
        <w:t>；</w:t>
      </w:r>
      <w:r w:rsidRPr="008C4E22">
        <w:rPr>
          <w:rFonts w:ascii="Times New Roman" w:hAnsi="Times New Roman" w:cs="Times New Roman" w:hint="eastAsia"/>
          <w:sz w:val="24"/>
          <w:szCs w:val="24"/>
        </w:rPr>
        <w:t>活动指</w:t>
      </w:r>
      <w:r w:rsidR="00BF4B0F" w:rsidRPr="008C4E22">
        <w:rPr>
          <w:rFonts w:ascii="Times New Roman" w:hAnsi="Times New Roman" w:cs="Times New Roman" w:hint="eastAsia"/>
          <w:sz w:val="24"/>
          <w:szCs w:val="24"/>
        </w:rPr>
        <w:t>学生提供实践活动表现依据。</w:t>
      </w:r>
      <w:r w:rsidRPr="008C4E22">
        <w:rPr>
          <w:rFonts w:ascii="Times New Roman" w:hAnsi="Times New Roman" w:cs="Times New Roman" w:hint="eastAsia"/>
          <w:sz w:val="24"/>
          <w:szCs w:val="24"/>
        </w:rPr>
        <w:t>学生应独立</w:t>
      </w:r>
      <w:proofErr w:type="gramStart"/>
      <w:r w:rsidRPr="008C4E22">
        <w:rPr>
          <w:rFonts w:ascii="Times New Roman" w:hAnsi="Times New Roman" w:cs="Times New Roman" w:hint="eastAsia"/>
          <w:sz w:val="24"/>
          <w:szCs w:val="24"/>
        </w:rPr>
        <w:t>完成云班课上</w:t>
      </w:r>
      <w:proofErr w:type="gramEnd"/>
      <w:r w:rsidRPr="008C4E22">
        <w:rPr>
          <w:rFonts w:ascii="Times New Roman" w:hAnsi="Times New Roman" w:cs="Times New Roman" w:hint="eastAsia"/>
          <w:sz w:val="24"/>
          <w:szCs w:val="24"/>
        </w:rPr>
        <w:t>的作业和活动。作业和活动成绩评定由指导老师根据学生的完成情况进行打分</w:t>
      </w:r>
      <w:r w:rsidR="00744889" w:rsidRPr="008C4E22">
        <w:rPr>
          <w:rFonts w:ascii="Times" w:hAnsi="Times" w:cs="Times" w:hint="eastAsia"/>
          <w:sz w:val="24"/>
          <w:szCs w:val="24"/>
        </w:rPr>
        <w:t>（目标</w:t>
      </w:r>
      <w:r w:rsidR="00744889" w:rsidRPr="008C4E22">
        <w:rPr>
          <w:rFonts w:ascii="Times" w:hAnsi="Times" w:cs="Times" w:hint="eastAsia"/>
          <w:sz w:val="24"/>
          <w:szCs w:val="24"/>
        </w:rPr>
        <w:t>1</w:t>
      </w:r>
      <w:r w:rsidR="00744889" w:rsidRPr="008C4E22">
        <w:rPr>
          <w:rFonts w:ascii="Times" w:hAnsi="Times" w:cs="Times" w:hint="eastAsia"/>
          <w:sz w:val="24"/>
          <w:szCs w:val="24"/>
        </w:rPr>
        <w:t>占</w:t>
      </w:r>
      <w:r w:rsidR="00744889" w:rsidRPr="008C4E22">
        <w:rPr>
          <w:rFonts w:ascii="Times New Roman" w:hAnsi="Times New Roman" w:cs="Times New Roman" w:hint="eastAsia"/>
          <w:sz w:val="24"/>
          <w:szCs w:val="24"/>
        </w:rPr>
        <w:t>2</w:t>
      </w:r>
      <w:r w:rsidR="00744889" w:rsidRPr="008C4E22">
        <w:rPr>
          <w:rFonts w:ascii="Times" w:hAnsi="Times" w:cs="Times"/>
          <w:sz w:val="24"/>
          <w:szCs w:val="24"/>
        </w:rPr>
        <w:t>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w:hAnsi="Times" w:cs="Times" w:hint="eastAsia"/>
          <w:sz w:val="24"/>
          <w:szCs w:val="24"/>
        </w:rPr>
        <w:t>2</w:t>
      </w:r>
      <w:r w:rsidR="00744889" w:rsidRPr="008C4E22">
        <w:rPr>
          <w:rFonts w:ascii="Times" w:hAnsi="Times" w:cs="Times" w:hint="eastAsia"/>
          <w:sz w:val="24"/>
          <w:szCs w:val="24"/>
        </w:rPr>
        <w:t>占</w:t>
      </w:r>
      <w:r w:rsidR="00744889" w:rsidRPr="008C4E22">
        <w:rPr>
          <w:rFonts w:ascii="Times New Roman" w:hAnsi="Times New Roman" w:cs="Times New Roman" w:hint="eastAsia"/>
          <w:sz w:val="24"/>
          <w:szCs w:val="24"/>
        </w:rPr>
        <w:t>2</w:t>
      </w:r>
      <w:r w:rsidR="00744889" w:rsidRPr="008C4E22">
        <w:rPr>
          <w:rFonts w:ascii="Times" w:hAnsi="Times" w:cs="Times"/>
          <w:sz w:val="24"/>
          <w:szCs w:val="24"/>
        </w:rPr>
        <w:t>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w:hAnsi="Times" w:cs="Times" w:hint="eastAsia"/>
          <w:sz w:val="24"/>
          <w:szCs w:val="24"/>
        </w:rPr>
        <w:t>3</w:t>
      </w:r>
      <w:r w:rsidR="00744889" w:rsidRPr="008C4E22">
        <w:rPr>
          <w:rFonts w:ascii="Times" w:hAnsi="Times" w:cs="Times" w:hint="eastAsia"/>
          <w:sz w:val="24"/>
          <w:szCs w:val="24"/>
        </w:rPr>
        <w:t>占</w:t>
      </w:r>
      <w:r w:rsidR="00744889" w:rsidRPr="008C4E22">
        <w:rPr>
          <w:rFonts w:ascii="Times" w:hAnsi="Times" w:cs="Times"/>
          <w:sz w:val="24"/>
          <w:szCs w:val="24"/>
        </w:rPr>
        <w:t>10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New Roman" w:hAnsi="Times New Roman" w:cs="Times New Roman" w:hint="eastAsia"/>
          <w:sz w:val="24"/>
          <w:szCs w:val="24"/>
        </w:rPr>
        <w:t>4</w:t>
      </w:r>
      <w:r w:rsidR="00744889" w:rsidRPr="008C4E22">
        <w:rPr>
          <w:rFonts w:ascii="Times" w:hAnsi="Times" w:cs="Times" w:hint="eastAsia"/>
          <w:sz w:val="24"/>
          <w:szCs w:val="24"/>
        </w:rPr>
        <w:t>占</w:t>
      </w:r>
      <w:r w:rsidR="00744889" w:rsidRPr="008C4E22">
        <w:rPr>
          <w:rFonts w:ascii="Times New Roman" w:hAnsi="Times New Roman" w:cs="Times New Roman" w:hint="eastAsia"/>
          <w:sz w:val="24"/>
          <w:szCs w:val="24"/>
        </w:rPr>
        <w:t>2</w:t>
      </w:r>
      <w:r w:rsidR="00744889" w:rsidRPr="008C4E22">
        <w:rPr>
          <w:rFonts w:ascii="Times" w:hAnsi="Times" w:cs="Times"/>
          <w:sz w:val="24"/>
          <w:szCs w:val="24"/>
        </w:rPr>
        <w:t>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w:hAnsi="Times" w:cs="Times" w:hint="eastAsia"/>
          <w:sz w:val="24"/>
          <w:szCs w:val="24"/>
        </w:rPr>
        <w:t>5</w:t>
      </w:r>
      <w:r w:rsidR="00744889" w:rsidRPr="008C4E22">
        <w:rPr>
          <w:rFonts w:ascii="Times" w:hAnsi="Times" w:cs="Times" w:hint="eastAsia"/>
          <w:sz w:val="24"/>
          <w:szCs w:val="24"/>
        </w:rPr>
        <w:t>占</w:t>
      </w:r>
      <w:r w:rsidR="00744889" w:rsidRPr="008C4E22">
        <w:rPr>
          <w:rFonts w:ascii="Times" w:hAnsi="Times" w:cs="Times" w:hint="eastAsia"/>
          <w:sz w:val="24"/>
          <w:szCs w:val="24"/>
        </w:rPr>
        <w:t>10%</w:t>
      </w:r>
      <w:r w:rsidR="00744889" w:rsidRPr="008C4E22">
        <w:rPr>
          <w:rFonts w:ascii="Times" w:hAnsi="Times" w:cs="Times" w:hint="eastAsia"/>
          <w:sz w:val="24"/>
          <w:szCs w:val="24"/>
        </w:rPr>
        <w:t>，目标</w:t>
      </w:r>
      <w:r w:rsidR="00744889" w:rsidRPr="008C4E22">
        <w:rPr>
          <w:rFonts w:ascii="Times New Roman" w:hAnsi="Times New Roman" w:cs="Times New Roman" w:hint="eastAsia"/>
          <w:sz w:val="24"/>
          <w:szCs w:val="24"/>
        </w:rPr>
        <w:t>6</w:t>
      </w:r>
      <w:r w:rsidR="00744889" w:rsidRPr="008C4E22">
        <w:rPr>
          <w:rFonts w:ascii="Times" w:hAnsi="Times" w:cs="Times" w:hint="eastAsia"/>
          <w:sz w:val="24"/>
          <w:szCs w:val="24"/>
        </w:rPr>
        <w:t>占</w:t>
      </w:r>
      <w:r w:rsidR="00744889" w:rsidRPr="008C4E22">
        <w:rPr>
          <w:rFonts w:ascii="Times" w:hAnsi="Times" w:cs="Times" w:hint="eastAsia"/>
          <w:sz w:val="24"/>
          <w:szCs w:val="24"/>
        </w:rPr>
        <w:t>10%</w:t>
      </w:r>
      <w:r w:rsidR="00744889" w:rsidRPr="008C4E22">
        <w:rPr>
          <w:rFonts w:ascii="Times" w:hAnsi="Times" w:cs="Times" w:hint="eastAsia"/>
          <w:sz w:val="24"/>
          <w:szCs w:val="24"/>
        </w:rPr>
        <w:t>，目标</w:t>
      </w:r>
      <w:r w:rsidR="00744889" w:rsidRPr="008C4E22">
        <w:rPr>
          <w:rFonts w:ascii="Times New Roman" w:hAnsi="Times New Roman" w:cs="Times New Roman" w:hint="eastAsia"/>
          <w:sz w:val="24"/>
          <w:szCs w:val="24"/>
        </w:rPr>
        <w:t>7</w:t>
      </w:r>
      <w:r w:rsidR="00744889" w:rsidRPr="008C4E22">
        <w:rPr>
          <w:rFonts w:ascii="Times" w:hAnsi="Times" w:cs="Times" w:hint="eastAsia"/>
          <w:sz w:val="24"/>
          <w:szCs w:val="24"/>
        </w:rPr>
        <w:t>占</w:t>
      </w:r>
      <w:r w:rsidR="00744889" w:rsidRPr="008C4E22">
        <w:rPr>
          <w:rFonts w:ascii="Times" w:hAnsi="Times" w:cs="Times"/>
          <w:sz w:val="24"/>
          <w:szCs w:val="24"/>
        </w:rPr>
        <w:t>10</w:t>
      </w:r>
      <w:r w:rsidR="00744889" w:rsidRPr="008C4E22">
        <w:rPr>
          <w:rFonts w:ascii="Times" w:hAnsi="Times" w:cs="Times" w:hint="eastAsia"/>
          <w:sz w:val="24"/>
          <w:szCs w:val="24"/>
        </w:rPr>
        <w:t>%</w:t>
      </w:r>
      <w:r w:rsidR="00744889" w:rsidRPr="008C4E22">
        <w:rPr>
          <w:rFonts w:ascii="Times" w:hAnsi="Times" w:cs="Times" w:hint="eastAsia"/>
          <w:sz w:val="24"/>
          <w:szCs w:val="24"/>
        </w:rPr>
        <w:t>）</w:t>
      </w:r>
      <w:r w:rsidRPr="008C4E22">
        <w:rPr>
          <w:rFonts w:ascii="Times New Roman" w:hAnsi="Times New Roman" w:cs="Times New Roman" w:hint="eastAsia"/>
          <w:sz w:val="24"/>
          <w:szCs w:val="24"/>
        </w:rPr>
        <w:t>。</w:t>
      </w:r>
    </w:p>
    <w:p w:rsidR="00EE7599" w:rsidRPr="008C4E22" w:rsidRDefault="005522B4">
      <w:pPr>
        <w:autoSpaceDE w:val="0"/>
        <w:autoSpaceDN w:val="0"/>
        <w:adjustRightInd w:val="0"/>
        <w:snapToGrid w:val="0"/>
        <w:spacing w:line="400" w:lineRule="exact"/>
        <w:ind w:firstLineChars="200" w:firstLine="482"/>
        <w:jc w:val="left"/>
        <w:rPr>
          <w:rFonts w:ascii="Times" w:eastAsia="宋体" w:hAnsi="Times New Roman" w:cs="Times"/>
          <w:b/>
          <w:kern w:val="0"/>
          <w:sz w:val="24"/>
          <w:szCs w:val="24"/>
        </w:rPr>
      </w:pPr>
      <w:r w:rsidRPr="008C4E22">
        <w:rPr>
          <w:rFonts w:ascii="Times" w:eastAsia="宋体" w:hAnsi="Times" w:cs="Times"/>
          <w:b/>
          <w:kern w:val="0"/>
          <w:sz w:val="24"/>
          <w:szCs w:val="24"/>
        </w:rPr>
        <w:t>2.</w:t>
      </w:r>
      <w:r w:rsidRPr="008C4E22">
        <w:rPr>
          <w:rFonts w:ascii="Times" w:eastAsia="宋体" w:hAnsi="Times" w:cs="Times" w:hint="eastAsia"/>
          <w:b/>
          <w:kern w:val="0"/>
          <w:sz w:val="24"/>
          <w:szCs w:val="24"/>
        </w:rPr>
        <w:t>期末成绩评定</w:t>
      </w:r>
    </w:p>
    <w:p w:rsidR="00BF4B0F" w:rsidRPr="008C4E22" w:rsidRDefault="00BF4B0F" w:rsidP="00744889">
      <w:pPr>
        <w:autoSpaceDE w:val="0"/>
        <w:autoSpaceDN w:val="0"/>
        <w:adjustRightInd w:val="0"/>
        <w:snapToGrid w:val="0"/>
        <w:spacing w:line="400" w:lineRule="exact"/>
        <w:ind w:firstLineChars="200" w:firstLine="480"/>
        <w:jc w:val="left"/>
        <w:rPr>
          <w:rFonts w:ascii="Times New Roman" w:hAnsi="Times New Roman" w:cs="Times New Roman"/>
          <w:sz w:val="24"/>
          <w:szCs w:val="24"/>
        </w:rPr>
      </w:pPr>
      <w:r w:rsidRPr="008C4E22">
        <w:rPr>
          <w:rFonts w:ascii="Times New Roman" w:hAnsi="Times New Roman" w:cs="Times New Roman" w:hint="eastAsia"/>
          <w:sz w:val="24"/>
          <w:szCs w:val="24"/>
        </w:rPr>
        <w:t>期末考核以生态监测与生态评价报告形式为主。</w:t>
      </w:r>
    </w:p>
    <w:p w:rsidR="00744889" w:rsidRPr="008C4E22" w:rsidRDefault="00BF4B0F" w:rsidP="00744889">
      <w:pPr>
        <w:autoSpaceDE w:val="0"/>
        <w:autoSpaceDN w:val="0"/>
        <w:adjustRightInd w:val="0"/>
        <w:snapToGrid w:val="0"/>
        <w:spacing w:line="400" w:lineRule="exact"/>
        <w:ind w:firstLineChars="200" w:firstLine="480"/>
        <w:jc w:val="left"/>
        <w:rPr>
          <w:rFonts w:ascii="Times New Roman" w:hAnsi="Times New Roman" w:cs="Times New Roman"/>
          <w:sz w:val="24"/>
          <w:szCs w:val="24"/>
        </w:rPr>
      </w:pPr>
      <w:r w:rsidRPr="008C4E22">
        <w:rPr>
          <w:rFonts w:ascii="Times New Roman" w:hAnsi="Times New Roman" w:cs="Times New Roman" w:hint="eastAsia"/>
          <w:sz w:val="24"/>
          <w:szCs w:val="24"/>
        </w:rPr>
        <w:t>评价报告主要从格式、内容、见习感悟、写作水平几方面进行评价</w:t>
      </w:r>
      <w:r w:rsidR="00744889" w:rsidRPr="008C4E22">
        <w:rPr>
          <w:rFonts w:ascii="Times" w:hAnsi="Times" w:cs="Times" w:hint="eastAsia"/>
          <w:sz w:val="24"/>
          <w:szCs w:val="24"/>
        </w:rPr>
        <w:t>（目标</w:t>
      </w:r>
      <w:r w:rsidR="00744889" w:rsidRPr="008C4E22">
        <w:rPr>
          <w:rFonts w:ascii="Times" w:hAnsi="Times" w:cs="Times" w:hint="eastAsia"/>
          <w:sz w:val="24"/>
          <w:szCs w:val="24"/>
        </w:rPr>
        <w:t>1</w:t>
      </w:r>
      <w:r w:rsidR="00744889" w:rsidRPr="008C4E22">
        <w:rPr>
          <w:rFonts w:ascii="Times" w:hAnsi="Times" w:cs="Times" w:hint="eastAsia"/>
          <w:sz w:val="24"/>
          <w:szCs w:val="24"/>
        </w:rPr>
        <w:t>占</w:t>
      </w:r>
      <w:r w:rsidR="0061563A" w:rsidRPr="008C4E22">
        <w:rPr>
          <w:rFonts w:ascii="Times New Roman" w:hAnsi="Times New Roman" w:cs="Times New Roman" w:hint="eastAsia"/>
          <w:sz w:val="24"/>
          <w:szCs w:val="24"/>
        </w:rPr>
        <w:t>1</w:t>
      </w:r>
      <w:r w:rsidR="00744889" w:rsidRPr="008C4E22">
        <w:rPr>
          <w:rFonts w:ascii="Times" w:hAnsi="Times" w:cs="Times"/>
          <w:sz w:val="24"/>
          <w:szCs w:val="24"/>
        </w:rPr>
        <w:t>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w:hAnsi="Times" w:cs="Times" w:hint="eastAsia"/>
          <w:sz w:val="24"/>
          <w:szCs w:val="24"/>
        </w:rPr>
        <w:t>2</w:t>
      </w:r>
      <w:r w:rsidR="00744889" w:rsidRPr="008C4E22">
        <w:rPr>
          <w:rFonts w:ascii="Times" w:hAnsi="Times" w:cs="Times" w:hint="eastAsia"/>
          <w:sz w:val="24"/>
          <w:szCs w:val="24"/>
        </w:rPr>
        <w:t>占</w:t>
      </w:r>
      <w:r w:rsidR="0061563A" w:rsidRPr="008C4E22">
        <w:rPr>
          <w:rFonts w:ascii="Times" w:hAnsi="Times" w:cs="Times" w:hint="eastAsia"/>
          <w:sz w:val="24"/>
          <w:szCs w:val="24"/>
        </w:rPr>
        <w:t>1</w:t>
      </w:r>
      <w:r w:rsidR="00744889" w:rsidRPr="008C4E22">
        <w:rPr>
          <w:rFonts w:ascii="Times" w:hAnsi="Times" w:cs="Times"/>
          <w:sz w:val="24"/>
          <w:szCs w:val="24"/>
        </w:rPr>
        <w:t>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w:hAnsi="Times" w:cs="Times" w:hint="eastAsia"/>
          <w:sz w:val="24"/>
          <w:szCs w:val="24"/>
        </w:rPr>
        <w:t>3</w:t>
      </w:r>
      <w:r w:rsidR="00744889" w:rsidRPr="008C4E22">
        <w:rPr>
          <w:rFonts w:ascii="Times" w:hAnsi="Times" w:cs="Times" w:hint="eastAsia"/>
          <w:sz w:val="24"/>
          <w:szCs w:val="24"/>
        </w:rPr>
        <w:t>占</w:t>
      </w:r>
      <w:r w:rsidR="0061563A" w:rsidRPr="008C4E22">
        <w:rPr>
          <w:rFonts w:ascii="Times New Roman" w:hAnsi="Times New Roman" w:cs="Times New Roman" w:hint="eastAsia"/>
          <w:sz w:val="24"/>
          <w:szCs w:val="24"/>
        </w:rPr>
        <w:t>2</w:t>
      </w:r>
      <w:r w:rsidR="00744889" w:rsidRPr="008C4E22">
        <w:rPr>
          <w:rFonts w:ascii="Times" w:hAnsi="Times" w:cs="Times"/>
          <w:sz w:val="24"/>
          <w:szCs w:val="24"/>
        </w:rPr>
        <w:t>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New Roman" w:hAnsi="Times New Roman" w:cs="Times New Roman" w:hint="eastAsia"/>
          <w:sz w:val="24"/>
          <w:szCs w:val="24"/>
        </w:rPr>
        <w:t>4</w:t>
      </w:r>
      <w:r w:rsidR="00744889" w:rsidRPr="008C4E22">
        <w:rPr>
          <w:rFonts w:ascii="Times" w:hAnsi="Times" w:cs="Times" w:hint="eastAsia"/>
          <w:sz w:val="24"/>
          <w:szCs w:val="24"/>
        </w:rPr>
        <w:t>占</w:t>
      </w:r>
      <w:r w:rsidR="0061563A" w:rsidRPr="008C4E22">
        <w:rPr>
          <w:rFonts w:ascii="Times New Roman" w:hAnsi="Times New Roman" w:cs="Times New Roman" w:hint="eastAsia"/>
          <w:sz w:val="24"/>
          <w:szCs w:val="24"/>
        </w:rPr>
        <w:t>2</w:t>
      </w:r>
      <w:r w:rsidR="00744889" w:rsidRPr="008C4E22">
        <w:rPr>
          <w:rFonts w:ascii="Times" w:hAnsi="Times" w:cs="Times"/>
          <w:sz w:val="24"/>
          <w:szCs w:val="24"/>
        </w:rPr>
        <w:t>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w:hAnsi="Times" w:cs="Times" w:hint="eastAsia"/>
          <w:sz w:val="24"/>
          <w:szCs w:val="24"/>
        </w:rPr>
        <w:t>5</w:t>
      </w:r>
      <w:r w:rsidR="00744889" w:rsidRPr="008C4E22">
        <w:rPr>
          <w:rFonts w:ascii="Times" w:hAnsi="Times" w:cs="Times" w:hint="eastAsia"/>
          <w:sz w:val="24"/>
          <w:szCs w:val="24"/>
        </w:rPr>
        <w:t>占</w:t>
      </w:r>
      <w:r w:rsidR="0061563A" w:rsidRPr="008C4E22">
        <w:rPr>
          <w:rFonts w:ascii="Times New Roman" w:hAnsi="Times New Roman" w:cs="Times New Roman" w:hint="eastAsia"/>
          <w:sz w:val="24"/>
          <w:szCs w:val="24"/>
        </w:rPr>
        <w:t>20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New Roman" w:hAnsi="Times New Roman" w:cs="Times New Roman" w:hint="eastAsia"/>
          <w:sz w:val="24"/>
          <w:szCs w:val="24"/>
        </w:rPr>
        <w:t>6</w:t>
      </w:r>
      <w:r w:rsidR="00744889" w:rsidRPr="008C4E22">
        <w:rPr>
          <w:rFonts w:ascii="Times" w:hAnsi="Times" w:cs="Times" w:hint="eastAsia"/>
          <w:sz w:val="24"/>
          <w:szCs w:val="24"/>
        </w:rPr>
        <w:t>占</w:t>
      </w:r>
      <w:r w:rsidR="0061563A" w:rsidRPr="008C4E22">
        <w:rPr>
          <w:rFonts w:ascii="Times" w:hAnsi="Times" w:cs="Times" w:hint="eastAsia"/>
          <w:sz w:val="24"/>
          <w:szCs w:val="24"/>
        </w:rPr>
        <w:t>10</w:t>
      </w:r>
      <w:r w:rsidR="00744889" w:rsidRPr="008C4E22">
        <w:rPr>
          <w:rFonts w:ascii="Times" w:hAnsi="Times" w:cs="Times" w:hint="eastAsia"/>
          <w:sz w:val="24"/>
          <w:szCs w:val="24"/>
        </w:rPr>
        <w:t>%</w:t>
      </w:r>
      <w:r w:rsidR="00744889" w:rsidRPr="008C4E22">
        <w:rPr>
          <w:rFonts w:ascii="Times" w:hAnsi="Times" w:cs="Times" w:hint="eastAsia"/>
          <w:sz w:val="24"/>
          <w:szCs w:val="24"/>
        </w:rPr>
        <w:t>，目标</w:t>
      </w:r>
      <w:r w:rsidR="00744889" w:rsidRPr="008C4E22">
        <w:rPr>
          <w:rFonts w:ascii="Times New Roman" w:hAnsi="Times New Roman" w:cs="Times New Roman" w:hint="eastAsia"/>
          <w:sz w:val="24"/>
          <w:szCs w:val="24"/>
        </w:rPr>
        <w:t>7</w:t>
      </w:r>
      <w:r w:rsidR="00744889" w:rsidRPr="008C4E22">
        <w:rPr>
          <w:rFonts w:ascii="Times" w:hAnsi="Times" w:cs="Times" w:hint="eastAsia"/>
          <w:sz w:val="24"/>
          <w:szCs w:val="24"/>
        </w:rPr>
        <w:t>占</w:t>
      </w:r>
      <w:r w:rsidR="00744889" w:rsidRPr="008C4E22">
        <w:rPr>
          <w:rFonts w:ascii="Times" w:hAnsi="Times" w:cs="Times"/>
          <w:sz w:val="24"/>
          <w:szCs w:val="24"/>
        </w:rPr>
        <w:t>10</w:t>
      </w:r>
      <w:r w:rsidR="00744889" w:rsidRPr="008C4E22">
        <w:rPr>
          <w:rFonts w:ascii="Times" w:hAnsi="Times" w:cs="Times" w:hint="eastAsia"/>
          <w:sz w:val="24"/>
          <w:szCs w:val="24"/>
        </w:rPr>
        <w:t>%</w:t>
      </w:r>
      <w:r w:rsidR="00744889" w:rsidRPr="008C4E22">
        <w:rPr>
          <w:rFonts w:ascii="Times" w:hAnsi="Times" w:cs="Times" w:hint="eastAsia"/>
          <w:sz w:val="24"/>
          <w:szCs w:val="24"/>
        </w:rPr>
        <w:t>）</w:t>
      </w:r>
      <w:r w:rsidRPr="008C4E22">
        <w:rPr>
          <w:rFonts w:ascii="Times New Roman" w:hAnsi="Times New Roman" w:cs="Times New Roman" w:hint="eastAsia"/>
          <w:sz w:val="24"/>
          <w:szCs w:val="24"/>
        </w:rPr>
        <w:t>，评价权重分配示例见下表。</w:t>
      </w:r>
    </w:p>
    <w:p w:rsidR="00BF4B0F" w:rsidRPr="008C4E22" w:rsidRDefault="00BF4B0F" w:rsidP="00744889">
      <w:pPr>
        <w:snapToGrid w:val="0"/>
        <w:spacing w:line="400" w:lineRule="exact"/>
        <w:jc w:val="center"/>
        <w:rPr>
          <w:rFonts w:ascii="Times New Roman" w:hAnsi="Times New Roman" w:cs="Times New Roman"/>
          <w:szCs w:val="21"/>
        </w:rPr>
      </w:pPr>
      <w:r w:rsidRPr="008C4E22">
        <w:rPr>
          <w:rFonts w:ascii="Times New Roman" w:hAnsi="Times New Roman" w:cs="Times New Roman"/>
          <w:szCs w:val="21"/>
        </w:rPr>
        <w:t>生态监测与评价报告评分表</w:t>
      </w:r>
    </w:p>
    <w:p w:rsidR="00BF4B0F" w:rsidRPr="008C4E22" w:rsidRDefault="00BF4B0F" w:rsidP="00BF4B0F">
      <w:pPr>
        <w:snapToGrid w:val="0"/>
        <w:spacing w:line="400" w:lineRule="exact"/>
        <w:jc w:val="center"/>
        <w:rPr>
          <w:rFonts w:ascii="Times New Roman" w:hAnsi="Times New Roman" w:cs="Times New Roman"/>
          <w:bCs/>
          <w:szCs w:val="21"/>
        </w:rPr>
      </w:pPr>
      <w:r w:rsidRPr="008C4E22">
        <w:rPr>
          <w:rFonts w:ascii="Times New Roman" w:hAnsi="Times New Roman" w:cs="Times New Roman"/>
          <w:bCs/>
          <w:szCs w:val="21"/>
        </w:rPr>
        <w:t>（附于</w:t>
      </w:r>
      <w:r w:rsidRPr="008C4E22">
        <w:rPr>
          <w:rFonts w:ascii="Times New Roman" w:hAnsi="Times New Roman" w:cs="Times New Roman" w:hint="eastAsia"/>
          <w:bCs/>
          <w:szCs w:val="21"/>
        </w:rPr>
        <w:t>生态评价</w:t>
      </w:r>
      <w:r w:rsidRPr="008C4E22">
        <w:rPr>
          <w:rFonts w:ascii="Times New Roman" w:hAnsi="Times New Roman" w:cs="Times New Roman"/>
          <w:bCs/>
          <w:szCs w:val="21"/>
        </w:rPr>
        <w:t>报告封面，便于成绩评定）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611"/>
        <w:gridCol w:w="698"/>
        <w:gridCol w:w="724"/>
        <w:gridCol w:w="939"/>
      </w:tblGrid>
      <w:tr w:rsidR="00CA064F" w:rsidRPr="008C4E22" w:rsidTr="002E791E">
        <w:trPr>
          <w:trHeight w:val="676"/>
          <w:jc w:val="center"/>
        </w:trPr>
        <w:tc>
          <w:tcPr>
            <w:tcW w:w="809" w:type="dxa"/>
            <w:vAlign w:val="center"/>
          </w:tcPr>
          <w:p w:rsidR="00BF4B0F" w:rsidRPr="008C4E22" w:rsidRDefault="00BF4B0F" w:rsidP="002E791E">
            <w:pPr>
              <w:jc w:val="center"/>
              <w:rPr>
                <w:rFonts w:ascii="Times New Roman" w:hAnsi="Times New Roman" w:cs="Times New Roman"/>
                <w:b/>
                <w:sz w:val="24"/>
              </w:rPr>
            </w:pPr>
            <w:r w:rsidRPr="008C4E22">
              <w:rPr>
                <w:rFonts w:ascii="Times New Roman" w:hAnsi="Times New Roman" w:cs="Times New Roman"/>
                <w:b/>
                <w:sz w:val="24"/>
              </w:rPr>
              <w:t>评分项目</w:t>
            </w:r>
          </w:p>
        </w:tc>
        <w:tc>
          <w:tcPr>
            <w:tcW w:w="4611" w:type="dxa"/>
            <w:vAlign w:val="center"/>
          </w:tcPr>
          <w:p w:rsidR="00BF4B0F" w:rsidRPr="008C4E22" w:rsidRDefault="00BF4B0F" w:rsidP="002E791E">
            <w:pPr>
              <w:jc w:val="center"/>
              <w:rPr>
                <w:rFonts w:ascii="Times New Roman" w:hAnsi="Times New Roman" w:cs="Times New Roman"/>
                <w:b/>
                <w:sz w:val="24"/>
              </w:rPr>
            </w:pPr>
            <w:r w:rsidRPr="008C4E22">
              <w:rPr>
                <w:rFonts w:ascii="Times New Roman" w:hAnsi="Times New Roman" w:cs="Times New Roman"/>
                <w:b/>
                <w:sz w:val="24"/>
              </w:rPr>
              <w:t>评分依据</w:t>
            </w:r>
          </w:p>
        </w:tc>
        <w:tc>
          <w:tcPr>
            <w:tcW w:w="0" w:type="auto"/>
            <w:vAlign w:val="center"/>
          </w:tcPr>
          <w:p w:rsidR="00BF4B0F" w:rsidRPr="008C4E22" w:rsidRDefault="00BF4B0F" w:rsidP="002E791E">
            <w:pPr>
              <w:jc w:val="center"/>
              <w:rPr>
                <w:rFonts w:ascii="Times New Roman" w:hAnsi="Times New Roman" w:cs="Times New Roman"/>
                <w:b/>
                <w:sz w:val="24"/>
              </w:rPr>
            </w:pPr>
            <w:r w:rsidRPr="008C4E22">
              <w:rPr>
                <w:rFonts w:ascii="Times New Roman" w:hAnsi="Times New Roman" w:cs="Times New Roman"/>
                <w:b/>
                <w:sz w:val="24"/>
              </w:rPr>
              <w:t>权重</w:t>
            </w:r>
          </w:p>
        </w:tc>
        <w:tc>
          <w:tcPr>
            <w:tcW w:w="724" w:type="dxa"/>
            <w:vAlign w:val="center"/>
          </w:tcPr>
          <w:p w:rsidR="00BF4B0F" w:rsidRPr="008C4E22" w:rsidRDefault="00BF4B0F" w:rsidP="002E791E">
            <w:pPr>
              <w:jc w:val="center"/>
              <w:rPr>
                <w:rFonts w:ascii="Times New Roman" w:hAnsi="Times New Roman" w:cs="Times New Roman"/>
                <w:b/>
                <w:sz w:val="24"/>
              </w:rPr>
            </w:pPr>
            <w:r w:rsidRPr="008C4E22">
              <w:rPr>
                <w:rFonts w:ascii="Times New Roman" w:hAnsi="Times New Roman" w:cs="Times New Roman"/>
                <w:b/>
                <w:sz w:val="24"/>
              </w:rPr>
              <w:t>得分</w:t>
            </w:r>
          </w:p>
        </w:tc>
        <w:tc>
          <w:tcPr>
            <w:tcW w:w="0" w:type="auto"/>
            <w:vAlign w:val="center"/>
          </w:tcPr>
          <w:p w:rsidR="00BF4B0F" w:rsidRPr="008C4E22" w:rsidRDefault="00BF4B0F" w:rsidP="002E791E">
            <w:pPr>
              <w:jc w:val="center"/>
              <w:rPr>
                <w:rFonts w:ascii="Times New Roman" w:hAnsi="Times New Roman" w:cs="Times New Roman"/>
                <w:b/>
                <w:sz w:val="24"/>
              </w:rPr>
            </w:pPr>
            <w:r w:rsidRPr="008C4E22">
              <w:rPr>
                <w:rFonts w:ascii="Times New Roman" w:hAnsi="Times New Roman" w:cs="Times New Roman"/>
                <w:b/>
                <w:sz w:val="24"/>
              </w:rPr>
              <w:t>评阅人</w:t>
            </w:r>
          </w:p>
        </w:tc>
      </w:tr>
      <w:tr w:rsidR="00CA064F" w:rsidRPr="008C4E22" w:rsidTr="002E791E">
        <w:trPr>
          <w:trHeight w:val="443"/>
          <w:jc w:val="center"/>
        </w:trPr>
        <w:tc>
          <w:tcPr>
            <w:tcW w:w="809" w:type="dxa"/>
            <w:vAlign w:val="center"/>
          </w:tcPr>
          <w:p w:rsidR="00BF4B0F" w:rsidRPr="008C4E22" w:rsidRDefault="00BF4B0F" w:rsidP="002E791E">
            <w:pPr>
              <w:rPr>
                <w:rFonts w:ascii="Times New Roman" w:hAnsi="Times New Roman" w:cs="Times New Roman"/>
                <w:szCs w:val="21"/>
              </w:rPr>
            </w:pPr>
            <w:r w:rsidRPr="008C4E22">
              <w:rPr>
                <w:rFonts w:ascii="Times New Roman" w:hAnsi="Times New Roman" w:cs="Times New Roman"/>
                <w:szCs w:val="21"/>
              </w:rPr>
              <w:t>格式</w:t>
            </w:r>
          </w:p>
        </w:tc>
        <w:tc>
          <w:tcPr>
            <w:tcW w:w="4611" w:type="dxa"/>
            <w:vAlign w:val="center"/>
          </w:tcPr>
          <w:p w:rsidR="00BF4B0F" w:rsidRPr="008C4E22" w:rsidRDefault="00BF4B0F" w:rsidP="002E791E">
            <w:pPr>
              <w:rPr>
                <w:rFonts w:ascii="Times New Roman" w:hAnsi="Times New Roman" w:cs="Times New Roman"/>
                <w:szCs w:val="21"/>
              </w:rPr>
            </w:pPr>
            <w:r w:rsidRPr="008C4E22">
              <w:rPr>
                <w:rFonts w:ascii="Times New Roman" w:hAnsi="Times New Roman" w:cs="Times New Roman"/>
                <w:szCs w:val="21"/>
              </w:rPr>
              <w:t>按实践指南要求，符合编写规范。</w:t>
            </w:r>
          </w:p>
        </w:tc>
        <w:tc>
          <w:tcPr>
            <w:tcW w:w="0" w:type="auto"/>
            <w:vAlign w:val="center"/>
          </w:tcPr>
          <w:p w:rsidR="00BF4B0F" w:rsidRPr="008C4E22" w:rsidRDefault="00BF4B0F" w:rsidP="002E791E">
            <w:pPr>
              <w:jc w:val="center"/>
              <w:rPr>
                <w:rFonts w:ascii="Times New Roman" w:hAnsi="Times New Roman" w:cs="Times New Roman"/>
                <w:szCs w:val="21"/>
              </w:rPr>
            </w:pPr>
            <w:r w:rsidRPr="008C4E22">
              <w:rPr>
                <w:rFonts w:ascii="Times New Roman" w:hAnsi="Times New Roman" w:cs="Times New Roman"/>
                <w:szCs w:val="21"/>
              </w:rPr>
              <w:t>20</w:t>
            </w:r>
          </w:p>
        </w:tc>
        <w:tc>
          <w:tcPr>
            <w:tcW w:w="724" w:type="dxa"/>
            <w:vAlign w:val="center"/>
          </w:tcPr>
          <w:p w:rsidR="00BF4B0F" w:rsidRPr="008C4E22" w:rsidRDefault="00BF4B0F" w:rsidP="002E791E">
            <w:pPr>
              <w:jc w:val="center"/>
              <w:rPr>
                <w:rFonts w:ascii="Times New Roman" w:hAnsi="Times New Roman" w:cs="Times New Roman"/>
                <w:szCs w:val="21"/>
              </w:rPr>
            </w:pPr>
          </w:p>
        </w:tc>
        <w:tc>
          <w:tcPr>
            <w:tcW w:w="0" w:type="auto"/>
            <w:vMerge w:val="restart"/>
            <w:vAlign w:val="center"/>
          </w:tcPr>
          <w:p w:rsidR="00BF4B0F" w:rsidRPr="008C4E22" w:rsidRDefault="00BF4B0F" w:rsidP="002E791E">
            <w:pPr>
              <w:jc w:val="center"/>
              <w:rPr>
                <w:rFonts w:ascii="Times New Roman" w:hAnsi="Times New Roman" w:cs="Times New Roman"/>
                <w:szCs w:val="21"/>
              </w:rPr>
            </w:pPr>
          </w:p>
        </w:tc>
      </w:tr>
      <w:tr w:rsidR="00CA064F" w:rsidRPr="008C4E22" w:rsidTr="002E791E">
        <w:trPr>
          <w:trHeight w:val="449"/>
          <w:jc w:val="center"/>
        </w:trPr>
        <w:tc>
          <w:tcPr>
            <w:tcW w:w="809" w:type="dxa"/>
            <w:vAlign w:val="center"/>
          </w:tcPr>
          <w:p w:rsidR="00BF4B0F" w:rsidRPr="008C4E22" w:rsidRDefault="00BF4B0F" w:rsidP="002E791E">
            <w:pPr>
              <w:rPr>
                <w:rFonts w:ascii="Times New Roman" w:hAnsi="Times New Roman" w:cs="Times New Roman"/>
                <w:szCs w:val="21"/>
              </w:rPr>
            </w:pPr>
            <w:r w:rsidRPr="008C4E22">
              <w:rPr>
                <w:rFonts w:ascii="Times New Roman" w:hAnsi="Times New Roman" w:cs="Times New Roman"/>
                <w:szCs w:val="21"/>
              </w:rPr>
              <w:t>内容</w:t>
            </w:r>
          </w:p>
        </w:tc>
        <w:tc>
          <w:tcPr>
            <w:tcW w:w="4611" w:type="dxa"/>
            <w:vAlign w:val="center"/>
          </w:tcPr>
          <w:p w:rsidR="00BF4B0F" w:rsidRPr="008C4E22" w:rsidRDefault="00BF4B0F" w:rsidP="002E791E">
            <w:pPr>
              <w:rPr>
                <w:rFonts w:ascii="Times New Roman" w:hAnsi="Times New Roman" w:cs="Times New Roman"/>
                <w:szCs w:val="21"/>
              </w:rPr>
            </w:pPr>
            <w:r w:rsidRPr="008C4E22">
              <w:rPr>
                <w:rFonts w:ascii="Times New Roman" w:hAnsi="Times New Roman" w:cs="Times New Roman"/>
                <w:szCs w:val="21"/>
              </w:rPr>
              <w:t>报告内容真实、具体，调查数据准确无误。</w:t>
            </w:r>
          </w:p>
        </w:tc>
        <w:tc>
          <w:tcPr>
            <w:tcW w:w="0" w:type="auto"/>
            <w:vAlign w:val="center"/>
          </w:tcPr>
          <w:p w:rsidR="00BF4B0F" w:rsidRPr="008C4E22" w:rsidRDefault="00BF4B0F" w:rsidP="002E791E">
            <w:pPr>
              <w:jc w:val="center"/>
              <w:rPr>
                <w:rFonts w:ascii="Times New Roman" w:hAnsi="Times New Roman" w:cs="Times New Roman"/>
                <w:szCs w:val="21"/>
              </w:rPr>
            </w:pPr>
            <w:r w:rsidRPr="008C4E22">
              <w:rPr>
                <w:rFonts w:ascii="Times New Roman" w:hAnsi="Times New Roman" w:cs="Times New Roman"/>
                <w:szCs w:val="21"/>
              </w:rPr>
              <w:t>40</w:t>
            </w:r>
          </w:p>
        </w:tc>
        <w:tc>
          <w:tcPr>
            <w:tcW w:w="724" w:type="dxa"/>
            <w:vAlign w:val="center"/>
          </w:tcPr>
          <w:p w:rsidR="00BF4B0F" w:rsidRPr="008C4E22" w:rsidRDefault="00BF4B0F" w:rsidP="002E791E">
            <w:pPr>
              <w:jc w:val="center"/>
              <w:rPr>
                <w:rFonts w:ascii="Times New Roman" w:hAnsi="Times New Roman" w:cs="Times New Roman"/>
                <w:szCs w:val="21"/>
              </w:rPr>
            </w:pPr>
          </w:p>
        </w:tc>
        <w:tc>
          <w:tcPr>
            <w:tcW w:w="0" w:type="auto"/>
            <w:vMerge/>
            <w:vAlign w:val="center"/>
          </w:tcPr>
          <w:p w:rsidR="00BF4B0F" w:rsidRPr="008C4E22" w:rsidRDefault="00BF4B0F" w:rsidP="002E791E">
            <w:pPr>
              <w:jc w:val="center"/>
              <w:rPr>
                <w:rFonts w:ascii="Times New Roman" w:hAnsi="Times New Roman" w:cs="Times New Roman"/>
                <w:szCs w:val="21"/>
              </w:rPr>
            </w:pPr>
          </w:p>
        </w:tc>
      </w:tr>
      <w:tr w:rsidR="00CA064F" w:rsidRPr="008C4E22" w:rsidTr="002E791E">
        <w:trPr>
          <w:trHeight w:val="470"/>
          <w:jc w:val="center"/>
        </w:trPr>
        <w:tc>
          <w:tcPr>
            <w:tcW w:w="809" w:type="dxa"/>
            <w:vAlign w:val="center"/>
          </w:tcPr>
          <w:p w:rsidR="00BF4B0F" w:rsidRPr="008C4E22" w:rsidRDefault="00BF4B0F" w:rsidP="002E791E">
            <w:pPr>
              <w:rPr>
                <w:rFonts w:ascii="Times New Roman" w:hAnsi="Times New Roman" w:cs="Times New Roman"/>
                <w:szCs w:val="21"/>
              </w:rPr>
            </w:pPr>
            <w:r w:rsidRPr="008C4E22">
              <w:rPr>
                <w:rFonts w:ascii="Times New Roman" w:hAnsi="Times New Roman" w:cs="Times New Roman"/>
                <w:szCs w:val="21"/>
              </w:rPr>
              <w:t>感悟</w:t>
            </w:r>
          </w:p>
        </w:tc>
        <w:tc>
          <w:tcPr>
            <w:tcW w:w="4611" w:type="dxa"/>
            <w:vAlign w:val="center"/>
          </w:tcPr>
          <w:p w:rsidR="00BF4B0F" w:rsidRPr="008C4E22" w:rsidRDefault="00BF4B0F" w:rsidP="002E791E">
            <w:pPr>
              <w:rPr>
                <w:rFonts w:ascii="Times New Roman" w:hAnsi="Times New Roman" w:cs="Times New Roman"/>
                <w:szCs w:val="21"/>
              </w:rPr>
            </w:pPr>
            <w:r w:rsidRPr="008C4E22">
              <w:rPr>
                <w:rFonts w:ascii="Times New Roman" w:hAnsi="Times New Roman" w:cs="Times New Roman"/>
                <w:szCs w:val="21"/>
              </w:rPr>
              <w:t>真实描述实践体验，体会深刻</w:t>
            </w:r>
          </w:p>
        </w:tc>
        <w:tc>
          <w:tcPr>
            <w:tcW w:w="0" w:type="auto"/>
            <w:vAlign w:val="center"/>
          </w:tcPr>
          <w:p w:rsidR="00BF4B0F" w:rsidRPr="008C4E22" w:rsidRDefault="00BF4B0F" w:rsidP="002E791E">
            <w:pPr>
              <w:jc w:val="center"/>
              <w:rPr>
                <w:rFonts w:ascii="Times New Roman" w:hAnsi="Times New Roman" w:cs="Times New Roman"/>
                <w:szCs w:val="21"/>
              </w:rPr>
            </w:pPr>
            <w:r w:rsidRPr="008C4E22">
              <w:rPr>
                <w:rFonts w:ascii="Times New Roman" w:hAnsi="Times New Roman" w:cs="Times New Roman"/>
                <w:szCs w:val="21"/>
              </w:rPr>
              <w:t>20</w:t>
            </w:r>
          </w:p>
        </w:tc>
        <w:tc>
          <w:tcPr>
            <w:tcW w:w="724" w:type="dxa"/>
            <w:vAlign w:val="center"/>
          </w:tcPr>
          <w:p w:rsidR="00BF4B0F" w:rsidRPr="008C4E22" w:rsidRDefault="00BF4B0F" w:rsidP="002E791E">
            <w:pPr>
              <w:jc w:val="center"/>
              <w:rPr>
                <w:rFonts w:ascii="Times New Roman" w:hAnsi="Times New Roman" w:cs="Times New Roman"/>
                <w:szCs w:val="21"/>
              </w:rPr>
            </w:pPr>
          </w:p>
        </w:tc>
        <w:tc>
          <w:tcPr>
            <w:tcW w:w="0" w:type="auto"/>
            <w:vMerge/>
            <w:vAlign w:val="center"/>
          </w:tcPr>
          <w:p w:rsidR="00BF4B0F" w:rsidRPr="008C4E22" w:rsidRDefault="00BF4B0F" w:rsidP="002E791E">
            <w:pPr>
              <w:jc w:val="center"/>
              <w:rPr>
                <w:rFonts w:ascii="Times New Roman" w:hAnsi="Times New Roman" w:cs="Times New Roman"/>
                <w:szCs w:val="21"/>
              </w:rPr>
            </w:pPr>
          </w:p>
        </w:tc>
      </w:tr>
      <w:tr w:rsidR="00CA064F" w:rsidRPr="008C4E22" w:rsidTr="002E791E">
        <w:trPr>
          <w:trHeight w:val="447"/>
          <w:jc w:val="center"/>
        </w:trPr>
        <w:tc>
          <w:tcPr>
            <w:tcW w:w="809" w:type="dxa"/>
            <w:vAlign w:val="center"/>
          </w:tcPr>
          <w:p w:rsidR="00BF4B0F" w:rsidRPr="008C4E22" w:rsidRDefault="00BF4B0F" w:rsidP="002E791E">
            <w:pPr>
              <w:rPr>
                <w:rFonts w:ascii="Times New Roman" w:hAnsi="Times New Roman" w:cs="Times New Roman"/>
                <w:szCs w:val="21"/>
              </w:rPr>
            </w:pPr>
            <w:r w:rsidRPr="008C4E22">
              <w:rPr>
                <w:rFonts w:ascii="Times New Roman" w:hAnsi="Times New Roman" w:cs="Times New Roman"/>
                <w:szCs w:val="21"/>
              </w:rPr>
              <w:t>写作</w:t>
            </w:r>
          </w:p>
        </w:tc>
        <w:tc>
          <w:tcPr>
            <w:tcW w:w="4611" w:type="dxa"/>
            <w:vAlign w:val="center"/>
          </w:tcPr>
          <w:p w:rsidR="00BF4B0F" w:rsidRPr="008C4E22" w:rsidRDefault="00BF4B0F" w:rsidP="002E791E">
            <w:pPr>
              <w:rPr>
                <w:rFonts w:ascii="Times New Roman" w:hAnsi="Times New Roman" w:cs="Times New Roman"/>
                <w:szCs w:val="21"/>
              </w:rPr>
            </w:pPr>
            <w:r w:rsidRPr="008C4E22">
              <w:rPr>
                <w:rFonts w:ascii="Times New Roman" w:hAnsi="Times New Roman" w:cs="Times New Roman"/>
                <w:szCs w:val="21"/>
              </w:rPr>
              <w:t>报告内容完整，层次清楚，结构合理；语言表述准确通顺，图表规范，</w:t>
            </w:r>
            <w:proofErr w:type="gramStart"/>
            <w:r w:rsidRPr="008C4E22">
              <w:rPr>
                <w:rFonts w:ascii="Times New Roman" w:hAnsi="Times New Roman" w:cs="Times New Roman"/>
                <w:szCs w:val="21"/>
              </w:rPr>
              <w:t>引注无误</w:t>
            </w:r>
            <w:proofErr w:type="gramEnd"/>
            <w:r w:rsidRPr="008C4E22">
              <w:rPr>
                <w:rFonts w:ascii="Times New Roman" w:hAnsi="Times New Roman" w:cs="Times New Roman"/>
                <w:szCs w:val="21"/>
              </w:rPr>
              <w:t>，词能达意，重点突出。</w:t>
            </w:r>
          </w:p>
        </w:tc>
        <w:tc>
          <w:tcPr>
            <w:tcW w:w="0" w:type="auto"/>
            <w:vAlign w:val="center"/>
          </w:tcPr>
          <w:p w:rsidR="00BF4B0F" w:rsidRPr="008C4E22" w:rsidRDefault="00BF4B0F" w:rsidP="002E791E">
            <w:pPr>
              <w:jc w:val="center"/>
              <w:rPr>
                <w:rFonts w:ascii="Times New Roman" w:hAnsi="Times New Roman" w:cs="Times New Roman"/>
                <w:szCs w:val="21"/>
              </w:rPr>
            </w:pPr>
            <w:r w:rsidRPr="008C4E22">
              <w:rPr>
                <w:rFonts w:ascii="Times New Roman" w:hAnsi="Times New Roman" w:cs="Times New Roman"/>
                <w:szCs w:val="21"/>
              </w:rPr>
              <w:t>20</w:t>
            </w:r>
          </w:p>
        </w:tc>
        <w:tc>
          <w:tcPr>
            <w:tcW w:w="724" w:type="dxa"/>
            <w:vAlign w:val="center"/>
          </w:tcPr>
          <w:p w:rsidR="00BF4B0F" w:rsidRPr="008C4E22" w:rsidRDefault="00BF4B0F" w:rsidP="002E791E">
            <w:pPr>
              <w:jc w:val="center"/>
              <w:rPr>
                <w:rFonts w:ascii="Times New Roman" w:hAnsi="Times New Roman" w:cs="Times New Roman"/>
                <w:szCs w:val="21"/>
              </w:rPr>
            </w:pPr>
          </w:p>
        </w:tc>
        <w:tc>
          <w:tcPr>
            <w:tcW w:w="0" w:type="auto"/>
            <w:vMerge/>
            <w:vAlign w:val="center"/>
          </w:tcPr>
          <w:p w:rsidR="00BF4B0F" w:rsidRPr="008C4E22" w:rsidRDefault="00BF4B0F" w:rsidP="002E791E">
            <w:pPr>
              <w:jc w:val="center"/>
              <w:rPr>
                <w:rFonts w:ascii="Times New Roman" w:hAnsi="Times New Roman" w:cs="Times New Roman"/>
                <w:szCs w:val="21"/>
              </w:rPr>
            </w:pPr>
          </w:p>
        </w:tc>
      </w:tr>
      <w:tr w:rsidR="00CA064F" w:rsidRPr="008C4E22" w:rsidTr="002E791E">
        <w:trPr>
          <w:trHeight w:val="467"/>
          <w:jc w:val="center"/>
        </w:trPr>
        <w:tc>
          <w:tcPr>
            <w:tcW w:w="809" w:type="dxa"/>
            <w:vAlign w:val="center"/>
          </w:tcPr>
          <w:p w:rsidR="00BF4B0F" w:rsidRPr="008C4E22" w:rsidRDefault="00BF4B0F" w:rsidP="002E791E">
            <w:pPr>
              <w:rPr>
                <w:rFonts w:ascii="Times New Roman" w:hAnsi="Times New Roman" w:cs="Times New Roman"/>
                <w:szCs w:val="21"/>
              </w:rPr>
            </w:pPr>
            <w:r w:rsidRPr="008C4E22">
              <w:rPr>
                <w:rFonts w:ascii="Times New Roman" w:hAnsi="Times New Roman" w:cs="Times New Roman"/>
                <w:szCs w:val="21"/>
              </w:rPr>
              <w:t>合计</w:t>
            </w:r>
          </w:p>
        </w:tc>
        <w:tc>
          <w:tcPr>
            <w:tcW w:w="4611" w:type="dxa"/>
            <w:vAlign w:val="center"/>
          </w:tcPr>
          <w:p w:rsidR="00BF4B0F" w:rsidRPr="008C4E22" w:rsidRDefault="00BF4B0F" w:rsidP="002E791E">
            <w:pPr>
              <w:rPr>
                <w:rFonts w:ascii="Times New Roman" w:hAnsi="Times New Roman" w:cs="Times New Roman"/>
                <w:szCs w:val="21"/>
              </w:rPr>
            </w:pPr>
          </w:p>
        </w:tc>
        <w:tc>
          <w:tcPr>
            <w:tcW w:w="0" w:type="auto"/>
            <w:vAlign w:val="center"/>
          </w:tcPr>
          <w:p w:rsidR="00BF4B0F" w:rsidRPr="008C4E22" w:rsidRDefault="00BF4B0F" w:rsidP="002E791E">
            <w:pPr>
              <w:jc w:val="center"/>
              <w:rPr>
                <w:rFonts w:ascii="Times New Roman" w:hAnsi="Times New Roman" w:cs="Times New Roman"/>
                <w:szCs w:val="21"/>
              </w:rPr>
            </w:pPr>
            <w:r w:rsidRPr="008C4E22">
              <w:rPr>
                <w:rFonts w:ascii="Times New Roman" w:hAnsi="Times New Roman" w:cs="Times New Roman"/>
                <w:szCs w:val="21"/>
              </w:rPr>
              <w:t>100</w:t>
            </w:r>
          </w:p>
        </w:tc>
        <w:tc>
          <w:tcPr>
            <w:tcW w:w="724" w:type="dxa"/>
            <w:vAlign w:val="center"/>
          </w:tcPr>
          <w:p w:rsidR="00BF4B0F" w:rsidRPr="008C4E22" w:rsidRDefault="00BF4B0F" w:rsidP="002E791E">
            <w:pPr>
              <w:jc w:val="center"/>
              <w:rPr>
                <w:rFonts w:ascii="Times New Roman" w:hAnsi="Times New Roman" w:cs="Times New Roman"/>
                <w:szCs w:val="21"/>
              </w:rPr>
            </w:pPr>
          </w:p>
        </w:tc>
        <w:tc>
          <w:tcPr>
            <w:tcW w:w="0" w:type="auto"/>
            <w:vMerge/>
            <w:vAlign w:val="center"/>
          </w:tcPr>
          <w:p w:rsidR="00BF4B0F" w:rsidRPr="008C4E22" w:rsidRDefault="00BF4B0F" w:rsidP="002E791E">
            <w:pPr>
              <w:jc w:val="center"/>
              <w:rPr>
                <w:rFonts w:ascii="Times New Roman" w:hAnsi="Times New Roman" w:cs="Times New Roman"/>
                <w:szCs w:val="21"/>
              </w:rPr>
            </w:pPr>
          </w:p>
        </w:tc>
      </w:tr>
    </w:tbl>
    <w:p w:rsidR="00EE7599" w:rsidRPr="008C4E22" w:rsidRDefault="00EE7599">
      <w:pPr>
        <w:autoSpaceDE w:val="0"/>
        <w:autoSpaceDN w:val="0"/>
        <w:adjustRightInd w:val="0"/>
        <w:snapToGrid w:val="0"/>
        <w:spacing w:line="400" w:lineRule="exact"/>
        <w:ind w:firstLineChars="200" w:firstLine="480"/>
        <w:jc w:val="left"/>
        <w:rPr>
          <w:rFonts w:ascii="Times" w:eastAsia="宋体" w:hAnsi="Times New Roman" w:cs="Times"/>
          <w:kern w:val="0"/>
          <w:sz w:val="24"/>
          <w:szCs w:val="24"/>
        </w:rPr>
      </w:pPr>
    </w:p>
    <w:p w:rsidR="00EE7599" w:rsidRPr="008C4E22" w:rsidRDefault="005522B4">
      <w:pPr>
        <w:autoSpaceDE w:val="0"/>
        <w:autoSpaceDN w:val="0"/>
        <w:adjustRightInd w:val="0"/>
        <w:snapToGrid w:val="0"/>
        <w:spacing w:line="400" w:lineRule="exact"/>
        <w:ind w:firstLineChars="200" w:firstLine="482"/>
        <w:jc w:val="left"/>
        <w:rPr>
          <w:rFonts w:ascii="Times" w:eastAsia="宋体" w:hAnsi="Times New Roman" w:cs="Times"/>
          <w:b/>
          <w:kern w:val="0"/>
          <w:sz w:val="24"/>
          <w:szCs w:val="24"/>
        </w:rPr>
      </w:pPr>
      <w:r w:rsidRPr="008C4E22">
        <w:rPr>
          <w:rFonts w:ascii="Times" w:eastAsia="宋体" w:hAnsi="Times" w:cs="Times"/>
          <w:b/>
          <w:kern w:val="0"/>
          <w:sz w:val="24"/>
          <w:szCs w:val="24"/>
        </w:rPr>
        <w:t>3.</w:t>
      </w:r>
      <w:r w:rsidRPr="008C4E22">
        <w:rPr>
          <w:rFonts w:ascii="Times" w:eastAsia="宋体" w:hAnsi="Times" w:cs="Times" w:hint="eastAsia"/>
          <w:b/>
          <w:kern w:val="0"/>
          <w:sz w:val="24"/>
          <w:szCs w:val="24"/>
        </w:rPr>
        <w:t>总成绩评定</w:t>
      </w:r>
    </w:p>
    <w:p w:rsidR="00EE7599" w:rsidRPr="008C4E22" w:rsidRDefault="00BF4B0F">
      <w:pPr>
        <w:autoSpaceDE w:val="0"/>
        <w:autoSpaceDN w:val="0"/>
        <w:adjustRightInd w:val="0"/>
        <w:snapToGrid w:val="0"/>
        <w:spacing w:line="400" w:lineRule="exact"/>
        <w:ind w:firstLineChars="200" w:firstLine="480"/>
        <w:jc w:val="left"/>
        <w:rPr>
          <w:rFonts w:ascii="Times New Roman" w:eastAsia="宋体" w:hAnsi="Times New Roman" w:cs="Times New Roman"/>
          <w:b/>
          <w:sz w:val="24"/>
          <w:szCs w:val="24"/>
        </w:rPr>
      </w:pPr>
      <w:r w:rsidRPr="008C4E22">
        <w:rPr>
          <w:rFonts w:ascii="Times" w:eastAsia="宋体" w:hAnsi="Times" w:cs="Times" w:hint="eastAsia"/>
          <w:kern w:val="0"/>
          <w:sz w:val="24"/>
          <w:szCs w:val="24"/>
        </w:rPr>
        <w:t>总成绩</w:t>
      </w:r>
      <w:r w:rsidR="005522B4" w:rsidRPr="008C4E22">
        <w:rPr>
          <w:rFonts w:ascii="Times" w:eastAsia="宋体" w:hAnsi="Times" w:cs="Times" w:hint="eastAsia"/>
          <w:kern w:val="0"/>
          <w:sz w:val="24"/>
          <w:szCs w:val="24"/>
        </w:rPr>
        <w:t>由平时考核成绩和期末考核成绩构成：总成绩（</w:t>
      </w:r>
      <w:r w:rsidR="005522B4" w:rsidRPr="008C4E22">
        <w:rPr>
          <w:rFonts w:ascii="Times" w:eastAsia="宋体" w:hAnsi="Times" w:cs="Times"/>
          <w:kern w:val="0"/>
          <w:sz w:val="24"/>
          <w:szCs w:val="24"/>
        </w:rPr>
        <w:t>100%</w:t>
      </w:r>
      <w:r w:rsidR="005522B4" w:rsidRPr="008C4E22">
        <w:rPr>
          <w:rFonts w:ascii="Times" w:eastAsia="宋体" w:hAnsi="Times" w:cs="Times" w:hint="eastAsia"/>
          <w:kern w:val="0"/>
          <w:sz w:val="24"/>
          <w:szCs w:val="24"/>
        </w:rPr>
        <w:t>）</w:t>
      </w:r>
      <w:r w:rsidR="005522B4" w:rsidRPr="008C4E22">
        <w:rPr>
          <w:rFonts w:ascii="Times" w:eastAsia="宋体" w:hAnsi="Times" w:cs="Times"/>
          <w:kern w:val="0"/>
          <w:sz w:val="24"/>
          <w:szCs w:val="24"/>
        </w:rPr>
        <w:t>=</w:t>
      </w:r>
      <w:r w:rsidR="005522B4" w:rsidRPr="008C4E22">
        <w:rPr>
          <w:rFonts w:ascii="Times" w:eastAsia="宋体" w:hAnsi="Times" w:cs="Times" w:hint="eastAsia"/>
          <w:kern w:val="0"/>
          <w:sz w:val="24"/>
          <w:szCs w:val="24"/>
        </w:rPr>
        <w:t>平时成绩（</w:t>
      </w:r>
      <w:r w:rsidRPr="008C4E22">
        <w:rPr>
          <w:rFonts w:ascii="Times" w:eastAsia="宋体" w:hAnsi="Times" w:cs="Times" w:hint="eastAsia"/>
          <w:kern w:val="0"/>
          <w:sz w:val="24"/>
          <w:szCs w:val="24"/>
        </w:rPr>
        <w:t>50</w:t>
      </w:r>
      <w:r w:rsidR="005522B4" w:rsidRPr="008C4E22">
        <w:rPr>
          <w:rFonts w:ascii="Times" w:eastAsia="宋体" w:hAnsi="Times" w:cs="Times"/>
          <w:kern w:val="0"/>
          <w:sz w:val="24"/>
          <w:szCs w:val="24"/>
        </w:rPr>
        <w:t>%</w:t>
      </w:r>
      <w:r w:rsidR="005522B4" w:rsidRPr="008C4E22">
        <w:rPr>
          <w:rFonts w:ascii="Times" w:eastAsia="宋体" w:hAnsi="Times" w:cs="Times" w:hint="eastAsia"/>
          <w:kern w:val="0"/>
          <w:sz w:val="24"/>
          <w:szCs w:val="24"/>
        </w:rPr>
        <w:t>）</w:t>
      </w:r>
      <w:r w:rsidR="005522B4" w:rsidRPr="008C4E22">
        <w:rPr>
          <w:rFonts w:ascii="Times" w:eastAsia="宋体" w:hAnsi="Times" w:cs="Times"/>
          <w:kern w:val="0"/>
          <w:sz w:val="24"/>
          <w:szCs w:val="24"/>
        </w:rPr>
        <w:t>+</w:t>
      </w:r>
      <w:r w:rsidR="005522B4" w:rsidRPr="008C4E22">
        <w:rPr>
          <w:rFonts w:ascii="Times" w:eastAsia="宋体" w:hAnsi="Times" w:cs="Times" w:hint="eastAsia"/>
          <w:kern w:val="0"/>
          <w:sz w:val="24"/>
          <w:szCs w:val="24"/>
        </w:rPr>
        <w:t>期末成绩（</w:t>
      </w:r>
      <w:r w:rsidRPr="008C4E22">
        <w:rPr>
          <w:rFonts w:ascii="Times" w:eastAsia="宋体" w:hAnsi="Times" w:cs="Times" w:hint="eastAsia"/>
          <w:kern w:val="0"/>
          <w:sz w:val="24"/>
          <w:szCs w:val="24"/>
        </w:rPr>
        <w:t>50</w:t>
      </w:r>
      <w:r w:rsidR="005522B4" w:rsidRPr="008C4E22">
        <w:rPr>
          <w:rFonts w:ascii="Times" w:eastAsia="宋体" w:hAnsi="Times" w:cs="Times"/>
          <w:kern w:val="0"/>
          <w:sz w:val="24"/>
          <w:szCs w:val="24"/>
        </w:rPr>
        <w:t>%</w:t>
      </w:r>
      <w:r w:rsidR="005522B4" w:rsidRPr="008C4E22">
        <w:rPr>
          <w:rFonts w:ascii="Times" w:eastAsia="宋体" w:hAnsi="Times" w:cs="Times" w:hint="eastAsia"/>
          <w:kern w:val="0"/>
          <w:sz w:val="24"/>
          <w:szCs w:val="24"/>
        </w:rPr>
        <w:t>）</w:t>
      </w:r>
    </w:p>
    <w:p w:rsidR="00EE7599" w:rsidRPr="008C4E22" w:rsidRDefault="005522B4">
      <w:pPr>
        <w:kinsoku w:val="0"/>
        <w:overflowPunct w:val="0"/>
        <w:autoSpaceDE w:val="0"/>
        <w:autoSpaceDN w:val="0"/>
        <w:adjustRightInd w:val="0"/>
        <w:spacing w:before="86" w:line="400" w:lineRule="exact"/>
        <w:ind w:firstLineChars="200" w:firstLine="482"/>
        <w:rPr>
          <w:rFonts w:ascii="黑体" w:eastAsia="黑体" w:hAnsi="黑体" w:cs="黑体"/>
          <w:b/>
          <w:sz w:val="24"/>
          <w:szCs w:val="24"/>
        </w:rPr>
      </w:pPr>
      <w:r w:rsidRPr="008C4E22">
        <w:rPr>
          <w:rFonts w:ascii="黑体" w:eastAsia="黑体" w:hAnsi="黑体" w:cs="黑体" w:hint="eastAsia"/>
          <w:b/>
          <w:sz w:val="24"/>
          <w:szCs w:val="24"/>
        </w:rPr>
        <w:t>（三）评分标准</w:t>
      </w:r>
    </w:p>
    <w:p w:rsidR="00EE7599" w:rsidRPr="008C4E22" w:rsidRDefault="00BF4B0F">
      <w:pPr>
        <w:snapToGrid w:val="0"/>
        <w:spacing w:line="400" w:lineRule="exact"/>
        <w:ind w:firstLineChars="200" w:firstLine="480"/>
        <w:rPr>
          <w:rFonts w:ascii="Times New Roman" w:eastAsia="宋体" w:hAnsi="Times New Roman" w:cs="Times New Roman"/>
          <w:b/>
          <w:szCs w:val="21"/>
        </w:rPr>
      </w:pPr>
      <w:r w:rsidRPr="008C4E22">
        <w:rPr>
          <w:rFonts w:ascii="Times New Roman" w:cs="Times New Roman" w:hint="eastAsia"/>
          <w:sz w:val="24"/>
          <w:szCs w:val="24"/>
        </w:rPr>
        <w:t>生态评价与监测报告评分标准如下</w:t>
      </w:r>
      <w:r w:rsidR="005522B4" w:rsidRPr="008C4E22">
        <w:rPr>
          <w:rFonts w:ascii="Times New Roman" w:cs="Times New Roman" w:hint="eastAsia"/>
          <w:sz w:val="24"/>
          <w:szCs w:val="24"/>
        </w:rPr>
        <w:t>。</w:t>
      </w:r>
    </w:p>
    <w:p w:rsidR="00EE7599" w:rsidRPr="008C4E22" w:rsidRDefault="005522B4">
      <w:pPr>
        <w:spacing w:line="360" w:lineRule="auto"/>
        <w:jc w:val="center"/>
        <w:rPr>
          <w:rFonts w:ascii="Times New Roman" w:eastAsia="宋体" w:hAnsi="Times New Roman" w:cs="Times New Roman"/>
          <w:b/>
          <w:szCs w:val="21"/>
        </w:rPr>
      </w:pPr>
      <w:r w:rsidRPr="008C4E22">
        <w:rPr>
          <w:rFonts w:ascii="Times New Roman" w:eastAsia="宋体" w:hAnsi="Times New Roman" w:cs="Times New Roman" w:hint="eastAsia"/>
          <w:b/>
          <w:szCs w:val="21"/>
        </w:rPr>
        <w:t>表</w:t>
      </w:r>
      <w:r w:rsidRPr="008C4E22">
        <w:rPr>
          <w:rFonts w:ascii="Times New Roman" w:eastAsia="宋体" w:hAnsi="Times New Roman" w:cs="Times New Roman" w:hint="eastAsia"/>
          <w:b/>
          <w:szCs w:val="21"/>
        </w:rPr>
        <w:t xml:space="preserve">4 </w:t>
      </w:r>
      <w:r w:rsidRPr="008C4E22">
        <w:rPr>
          <w:rFonts w:ascii="Times New Roman" w:eastAsia="宋体" w:hAnsi="Times New Roman" w:cs="Times New Roman" w:hint="eastAsia"/>
          <w:b/>
          <w:szCs w:val="21"/>
        </w:rPr>
        <w:t>评分标准</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648"/>
        <w:gridCol w:w="1647"/>
        <w:gridCol w:w="1647"/>
        <w:gridCol w:w="1647"/>
        <w:gridCol w:w="1606"/>
      </w:tblGrid>
      <w:tr w:rsidR="00CA064F" w:rsidRPr="008C4E22" w:rsidTr="00CA064F">
        <w:trPr>
          <w:trHeight w:val="20"/>
          <w:jc w:val="center"/>
        </w:trPr>
        <w:tc>
          <w:tcPr>
            <w:tcW w:w="587" w:type="pct"/>
            <w:vMerge w:val="restart"/>
            <w:vAlign w:val="center"/>
          </w:tcPr>
          <w:p w:rsidR="00EE7599" w:rsidRPr="008C4E22" w:rsidRDefault="005522B4">
            <w:pPr>
              <w:adjustRightInd w:val="0"/>
              <w:snapToGrid w:val="0"/>
              <w:jc w:val="center"/>
              <w:rPr>
                <w:rFonts w:ascii="Times New Roman" w:hAnsi="Times New Roman"/>
                <w:b/>
                <w:szCs w:val="21"/>
              </w:rPr>
            </w:pPr>
            <w:r w:rsidRPr="008C4E22">
              <w:rPr>
                <w:rFonts w:ascii="Times New Roman" w:hAnsi="Times New Roman" w:hint="eastAsia"/>
                <w:b/>
                <w:szCs w:val="21"/>
              </w:rPr>
              <w:t>考核项目</w:t>
            </w:r>
          </w:p>
        </w:tc>
        <w:tc>
          <w:tcPr>
            <w:tcW w:w="4413" w:type="pct"/>
            <w:gridSpan w:val="5"/>
            <w:vAlign w:val="center"/>
          </w:tcPr>
          <w:p w:rsidR="00EE7599" w:rsidRPr="008C4E22" w:rsidRDefault="005522B4">
            <w:pPr>
              <w:adjustRightInd w:val="0"/>
              <w:snapToGrid w:val="0"/>
              <w:jc w:val="center"/>
              <w:rPr>
                <w:rFonts w:ascii="Times New Roman" w:hAnsi="Times New Roman"/>
                <w:b/>
                <w:szCs w:val="21"/>
              </w:rPr>
            </w:pPr>
            <w:r w:rsidRPr="008C4E22">
              <w:rPr>
                <w:rFonts w:ascii="Times New Roman" w:hAnsi="Times New Roman" w:hint="eastAsia"/>
                <w:b/>
                <w:szCs w:val="21"/>
              </w:rPr>
              <w:t>评分</w:t>
            </w:r>
            <w:r w:rsidRPr="008C4E22">
              <w:rPr>
                <w:rFonts w:ascii="Times New Roman" w:hAnsi="Times New Roman"/>
                <w:b/>
                <w:szCs w:val="21"/>
              </w:rPr>
              <w:t>标准</w:t>
            </w:r>
          </w:p>
        </w:tc>
      </w:tr>
      <w:tr w:rsidR="00CA064F" w:rsidRPr="008C4E22" w:rsidTr="00CA064F">
        <w:trPr>
          <w:trHeight w:val="20"/>
          <w:jc w:val="center"/>
        </w:trPr>
        <w:tc>
          <w:tcPr>
            <w:tcW w:w="587" w:type="pct"/>
            <w:vMerge/>
            <w:vAlign w:val="center"/>
          </w:tcPr>
          <w:p w:rsidR="00EE7599" w:rsidRPr="008C4E22" w:rsidRDefault="00EE7599">
            <w:pPr>
              <w:adjustRightInd w:val="0"/>
              <w:snapToGrid w:val="0"/>
              <w:rPr>
                <w:rFonts w:ascii="Times New Roman" w:hAnsi="Times New Roman"/>
                <w:b/>
                <w:szCs w:val="21"/>
              </w:rPr>
            </w:pPr>
          </w:p>
        </w:tc>
        <w:tc>
          <w:tcPr>
            <w:tcW w:w="887" w:type="pct"/>
            <w:vAlign w:val="center"/>
          </w:tcPr>
          <w:p w:rsidR="00EE7599" w:rsidRPr="008C4E22" w:rsidRDefault="005522B4">
            <w:pPr>
              <w:adjustRightInd w:val="0"/>
              <w:snapToGrid w:val="0"/>
              <w:jc w:val="center"/>
              <w:rPr>
                <w:rFonts w:ascii="Times New Roman" w:hAnsi="Times New Roman"/>
                <w:b/>
                <w:szCs w:val="21"/>
              </w:rPr>
            </w:pPr>
            <w:r w:rsidRPr="008C4E22">
              <w:rPr>
                <w:rFonts w:ascii="Times New Roman" w:hAnsi="Times New Roman" w:hint="eastAsia"/>
                <w:b/>
                <w:szCs w:val="21"/>
              </w:rPr>
              <w:t>优秀</w:t>
            </w:r>
          </w:p>
          <w:p w:rsidR="00EE7599" w:rsidRPr="008C4E22" w:rsidRDefault="005522B4">
            <w:pPr>
              <w:adjustRightInd w:val="0"/>
              <w:snapToGrid w:val="0"/>
              <w:jc w:val="center"/>
              <w:rPr>
                <w:rFonts w:ascii="Times New Roman" w:hAnsi="Times New Roman"/>
                <w:b/>
                <w:szCs w:val="21"/>
              </w:rPr>
            </w:pPr>
            <w:r w:rsidRPr="008C4E22">
              <w:rPr>
                <w:rFonts w:ascii="Times New Roman" w:hAnsi="Times New Roman" w:hint="eastAsia"/>
                <w:b/>
                <w:szCs w:val="21"/>
              </w:rPr>
              <w:t>(</w:t>
            </w:r>
            <w:r w:rsidRPr="008C4E22">
              <w:rPr>
                <w:rFonts w:ascii="Times New Roman" w:hAnsi="Times New Roman"/>
                <w:b/>
                <w:szCs w:val="21"/>
              </w:rPr>
              <w:t>100&gt;x</w:t>
            </w:r>
            <w:r w:rsidRPr="008C4E22">
              <w:rPr>
                <w:rFonts w:ascii="宋体" w:hAnsi="宋体" w:hint="eastAsia"/>
                <w:b/>
                <w:szCs w:val="21"/>
              </w:rPr>
              <w:t>≥</w:t>
            </w:r>
            <w:r w:rsidRPr="008C4E22">
              <w:rPr>
                <w:rFonts w:ascii="Times New Roman" w:hAnsi="Times New Roman"/>
                <w:b/>
                <w:szCs w:val="21"/>
              </w:rPr>
              <w:t>90</w:t>
            </w:r>
            <w:r w:rsidRPr="008C4E22">
              <w:rPr>
                <w:rFonts w:ascii="Times New Roman" w:hAnsi="Times New Roman" w:hint="eastAsia"/>
                <w:b/>
                <w:szCs w:val="21"/>
              </w:rPr>
              <w:t>)</w:t>
            </w:r>
          </w:p>
        </w:tc>
        <w:tc>
          <w:tcPr>
            <w:tcW w:w="887" w:type="pct"/>
            <w:vAlign w:val="center"/>
          </w:tcPr>
          <w:p w:rsidR="00EE7599" w:rsidRPr="008C4E22" w:rsidRDefault="005522B4">
            <w:pPr>
              <w:adjustRightInd w:val="0"/>
              <w:snapToGrid w:val="0"/>
              <w:jc w:val="center"/>
              <w:rPr>
                <w:rFonts w:ascii="Times New Roman" w:hAnsi="Times New Roman"/>
                <w:b/>
                <w:szCs w:val="21"/>
              </w:rPr>
            </w:pPr>
            <w:r w:rsidRPr="008C4E22">
              <w:rPr>
                <w:rFonts w:ascii="Times New Roman" w:hAnsi="Times New Roman" w:hint="eastAsia"/>
                <w:b/>
                <w:szCs w:val="21"/>
              </w:rPr>
              <w:t>良好</w:t>
            </w:r>
          </w:p>
          <w:p w:rsidR="00EE7599" w:rsidRPr="008C4E22" w:rsidRDefault="005522B4">
            <w:pPr>
              <w:adjustRightInd w:val="0"/>
              <w:snapToGrid w:val="0"/>
              <w:jc w:val="center"/>
              <w:rPr>
                <w:rFonts w:ascii="Times New Roman" w:hAnsi="Times New Roman"/>
                <w:b/>
                <w:szCs w:val="21"/>
              </w:rPr>
            </w:pPr>
            <w:r w:rsidRPr="008C4E22">
              <w:rPr>
                <w:rFonts w:ascii="Times New Roman" w:hAnsi="Times New Roman" w:hint="eastAsia"/>
                <w:b/>
                <w:szCs w:val="21"/>
              </w:rPr>
              <w:t>(</w:t>
            </w:r>
            <w:r w:rsidRPr="008C4E22">
              <w:rPr>
                <w:rFonts w:ascii="Times New Roman" w:hAnsi="Times New Roman"/>
                <w:b/>
                <w:szCs w:val="21"/>
              </w:rPr>
              <w:t>90&gt; x</w:t>
            </w:r>
            <w:r w:rsidRPr="008C4E22">
              <w:rPr>
                <w:rFonts w:ascii="宋体" w:hAnsi="宋体" w:hint="eastAsia"/>
                <w:b/>
                <w:szCs w:val="21"/>
              </w:rPr>
              <w:t>≥</w:t>
            </w:r>
            <w:r w:rsidRPr="008C4E22">
              <w:rPr>
                <w:rFonts w:ascii="Times New Roman" w:hAnsi="Times New Roman"/>
                <w:b/>
                <w:szCs w:val="21"/>
              </w:rPr>
              <w:t>80)</w:t>
            </w:r>
          </w:p>
        </w:tc>
        <w:tc>
          <w:tcPr>
            <w:tcW w:w="887" w:type="pct"/>
            <w:vAlign w:val="center"/>
          </w:tcPr>
          <w:p w:rsidR="00EE7599" w:rsidRPr="008C4E22" w:rsidRDefault="005522B4">
            <w:pPr>
              <w:adjustRightInd w:val="0"/>
              <w:snapToGrid w:val="0"/>
              <w:jc w:val="center"/>
              <w:rPr>
                <w:rFonts w:ascii="Times New Roman" w:hAnsi="Times New Roman"/>
                <w:b/>
                <w:szCs w:val="21"/>
              </w:rPr>
            </w:pPr>
            <w:r w:rsidRPr="008C4E22">
              <w:rPr>
                <w:rFonts w:ascii="Times New Roman" w:hAnsi="Times New Roman" w:hint="eastAsia"/>
                <w:b/>
                <w:szCs w:val="21"/>
              </w:rPr>
              <w:t>中等</w:t>
            </w:r>
          </w:p>
          <w:p w:rsidR="00EE7599" w:rsidRPr="008C4E22" w:rsidRDefault="005522B4">
            <w:pPr>
              <w:adjustRightInd w:val="0"/>
              <w:snapToGrid w:val="0"/>
              <w:jc w:val="center"/>
              <w:rPr>
                <w:rFonts w:ascii="Times New Roman" w:hAnsi="Times New Roman"/>
                <w:b/>
                <w:szCs w:val="21"/>
              </w:rPr>
            </w:pPr>
            <w:r w:rsidRPr="008C4E22">
              <w:rPr>
                <w:rFonts w:ascii="Times New Roman" w:hAnsi="Times New Roman" w:hint="eastAsia"/>
                <w:b/>
                <w:szCs w:val="21"/>
              </w:rPr>
              <w:t>(</w:t>
            </w:r>
            <w:r w:rsidRPr="008C4E22">
              <w:rPr>
                <w:rFonts w:ascii="Times New Roman" w:hAnsi="Times New Roman"/>
                <w:b/>
                <w:szCs w:val="21"/>
              </w:rPr>
              <w:t>80&gt; x</w:t>
            </w:r>
            <w:r w:rsidRPr="008C4E22">
              <w:rPr>
                <w:rFonts w:ascii="宋体" w:hAnsi="宋体" w:hint="eastAsia"/>
                <w:b/>
                <w:szCs w:val="21"/>
              </w:rPr>
              <w:t>≥</w:t>
            </w:r>
            <w:r w:rsidRPr="008C4E22">
              <w:rPr>
                <w:rFonts w:ascii="Times New Roman" w:hAnsi="Times New Roman"/>
                <w:b/>
                <w:szCs w:val="21"/>
              </w:rPr>
              <w:t>70</w:t>
            </w:r>
            <w:r w:rsidRPr="008C4E22">
              <w:rPr>
                <w:rFonts w:ascii="Times New Roman" w:hAnsi="Times New Roman" w:hint="eastAsia"/>
                <w:b/>
                <w:szCs w:val="21"/>
              </w:rPr>
              <w:t>)</w:t>
            </w:r>
          </w:p>
        </w:tc>
        <w:tc>
          <w:tcPr>
            <w:tcW w:w="887" w:type="pct"/>
            <w:vAlign w:val="center"/>
          </w:tcPr>
          <w:p w:rsidR="00EE7599" w:rsidRPr="008C4E22" w:rsidRDefault="005522B4">
            <w:pPr>
              <w:adjustRightInd w:val="0"/>
              <w:snapToGrid w:val="0"/>
              <w:jc w:val="center"/>
              <w:rPr>
                <w:rFonts w:ascii="Times New Roman" w:hAnsi="Times New Roman"/>
                <w:b/>
                <w:szCs w:val="21"/>
              </w:rPr>
            </w:pPr>
            <w:r w:rsidRPr="008C4E22">
              <w:rPr>
                <w:rFonts w:ascii="Times New Roman" w:hAnsi="Times New Roman" w:hint="eastAsia"/>
                <w:b/>
                <w:szCs w:val="21"/>
              </w:rPr>
              <w:t>及格</w:t>
            </w:r>
          </w:p>
          <w:p w:rsidR="00EE7599" w:rsidRPr="008C4E22" w:rsidRDefault="005522B4">
            <w:pPr>
              <w:adjustRightInd w:val="0"/>
              <w:snapToGrid w:val="0"/>
              <w:jc w:val="center"/>
              <w:rPr>
                <w:rFonts w:ascii="Times New Roman" w:hAnsi="Times New Roman"/>
                <w:b/>
                <w:szCs w:val="21"/>
              </w:rPr>
            </w:pPr>
            <w:r w:rsidRPr="008C4E22">
              <w:rPr>
                <w:rFonts w:ascii="Times New Roman" w:hAnsi="Times New Roman" w:hint="eastAsia"/>
                <w:b/>
                <w:szCs w:val="21"/>
              </w:rPr>
              <w:t>(</w:t>
            </w:r>
            <w:r w:rsidRPr="008C4E22">
              <w:rPr>
                <w:rFonts w:ascii="Times New Roman" w:hAnsi="Times New Roman"/>
                <w:b/>
                <w:szCs w:val="21"/>
              </w:rPr>
              <w:t>70&gt; x</w:t>
            </w:r>
            <w:r w:rsidRPr="008C4E22">
              <w:rPr>
                <w:rFonts w:ascii="宋体" w:hAnsi="宋体" w:hint="eastAsia"/>
                <w:b/>
                <w:szCs w:val="21"/>
              </w:rPr>
              <w:t>≥</w:t>
            </w:r>
            <w:r w:rsidRPr="008C4E22">
              <w:rPr>
                <w:rFonts w:ascii="Times New Roman" w:hAnsi="Times New Roman"/>
                <w:b/>
                <w:szCs w:val="21"/>
              </w:rPr>
              <w:t>60</w:t>
            </w:r>
            <w:r w:rsidRPr="008C4E22">
              <w:rPr>
                <w:rFonts w:ascii="Times New Roman" w:hAnsi="Times New Roman" w:hint="eastAsia"/>
                <w:b/>
                <w:szCs w:val="21"/>
              </w:rPr>
              <w:t>)</w:t>
            </w:r>
          </w:p>
        </w:tc>
        <w:tc>
          <w:tcPr>
            <w:tcW w:w="864" w:type="pct"/>
            <w:vAlign w:val="center"/>
          </w:tcPr>
          <w:p w:rsidR="00EE7599" w:rsidRPr="008C4E22" w:rsidRDefault="005522B4">
            <w:pPr>
              <w:adjustRightInd w:val="0"/>
              <w:snapToGrid w:val="0"/>
              <w:jc w:val="center"/>
              <w:rPr>
                <w:rFonts w:ascii="Times New Roman" w:hAnsi="Times New Roman"/>
                <w:b/>
                <w:szCs w:val="21"/>
              </w:rPr>
            </w:pPr>
            <w:r w:rsidRPr="008C4E22">
              <w:rPr>
                <w:rFonts w:ascii="Times New Roman" w:hAnsi="Times New Roman" w:hint="eastAsia"/>
                <w:b/>
                <w:szCs w:val="21"/>
              </w:rPr>
              <w:t>不及格</w:t>
            </w:r>
          </w:p>
          <w:p w:rsidR="00EE7599" w:rsidRPr="008C4E22" w:rsidRDefault="005522B4">
            <w:pPr>
              <w:adjustRightInd w:val="0"/>
              <w:snapToGrid w:val="0"/>
              <w:jc w:val="center"/>
              <w:rPr>
                <w:rFonts w:ascii="Times New Roman" w:hAnsi="Times New Roman"/>
                <w:b/>
                <w:szCs w:val="21"/>
              </w:rPr>
            </w:pPr>
            <w:r w:rsidRPr="008C4E22">
              <w:rPr>
                <w:rFonts w:ascii="Times New Roman" w:hAnsi="Times New Roman" w:hint="eastAsia"/>
                <w:b/>
                <w:szCs w:val="21"/>
              </w:rPr>
              <w:t>(</w:t>
            </w:r>
            <w:r w:rsidRPr="008C4E22">
              <w:rPr>
                <w:rFonts w:ascii="Times New Roman" w:hAnsi="Times New Roman"/>
                <w:b/>
                <w:szCs w:val="21"/>
              </w:rPr>
              <w:t>x &lt;60</w:t>
            </w:r>
            <w:r w:rsidRPr="008C4E22">
              <w:rPr>
                <w:rFonts w:ascii="Times New Roman" w:hAnsi="Times New Roman" w:hint="eastAsia"/>
                <w:b/>
                <w:szCs w:val="21"/>
              </w:rPr>
              <w:t>)</w:t>
            </w:r>
          </w:p>
        </w:tc>
      </w:tr>
      <w:tr w:rsidR="00CA064F" w:rsidRPr="008C4E22" w:rsidTr="00CA064F">
        <w:trPr>
          <w:trHeight w:val="2179"/>
          <w:jc w:val="center"/>
        </w:trPr>
        <w:tc>
          <w:tcPr>
            <w:tcW w:w="587" w:type="pct"/>
            <w:vAlign w:val="center"/>
          </w:tcPr>
          <w:p w:rsidR="00EE7599" w:rsidRPr="008C4E22" w:rsidRDefault="00CA064F">
            <w:pPr>
              <w:adjustRightInd w:val="0"/>
              <w:snapToGrid w:val="0"/>
              <w:spacing w:line="440" w:lineRule="exact"/>
              <w:jc w:val="center"/>
              <w:rPr>
                <w:rFonts w:ascii="Times New Roman" w:hAnsi="Times New Roman"/>
                <w:szCs w:val="21"/>
              </w:rPr>
            </w:pPr>
            <w:r w:rsidRPr="008C4E22">
              <w:rPr>
                <w:rFonts w:ascii="Times New Roman" w:hAnsi="Times New Roman" w:hint="eastAsia"/>
                <w:szCs w:val="21"/>
              </w:rPr>
              <w:t>生态监测与评价</w:t>
            </w:r>
            <w:r w:rsidR="005522B4" w:rsidRPr="008C4E22">
              <w:rPr>
                <w:rFonts w:ascii="Times New Roman" w:hAnsi="Times New Roman" w:hint="eastAsia"/>
                <w:szCs w:val="21"/>
              </w:rPr>
              <w:t>报告</w:t>
            </w:r>
          </w:p>
        </w:tc>
        <w:tc>
          <w:tcPr>
            <w:tcW w:w="887" w:type="pct"/>
            <w:vAlign w:val="center"/>
          </w:tcPr>
          <w:p w:rsidR="00BF4B0F" w:rsidRPr="008C4E22" w:rsidRDefault="00BF4B0F">
            <w:pPr>
              <w:jc w:val="left"/>
              <w:rPr>
                <w:rFonts w:ascii="Times New Roman" w:hAnsi="Times New Roman"/>
                <w:szCs w:val="21"/>
              </w:rPr>
            </w:pPr>
            <w:r w:rsidRPr="008C4E22">
              <w:rPr>
                <w:rFonts w:ascii="Times New Roman" w:hAnsi="Times New Roman" w:cs="Times New Roman"/>
                <w:szCs w:val="21"/>
              </w:rPr>
              <w:t>完全按实践指南要求，符合编写规范。报告内容真实、具体，调查数据准确无误。真实描述实践体验，</w:t>
            </w:r>
            <w:r w:rsidR="00CA064F" w:rsidRPr="008C4E22">
              <w:rPr>
                <w:rFonts w:ascii="Times New Roman" w:hAnsi="Times New Roman" w:cs="Times New Roman" w:hint="eastAsia"/>
                <w:szCs w:val="21"/>
              </w:rPr>
              <w:t>能</w:t>
            </w:r>
            <w:r w:rsidR="00CA064F" w:rsidRPr="008C4E22">
              <w:rPr>
                <w:rFonts w:ascii="Times New Roman" w:hAnsi="Times New Roman" w:cs="Times New Roman"/>
                <w:szCs w:val="21"/>
              </w:rPr>
              <w:t>结合专业阐述体会</w:t>
            </w:r>
            <w:r w:rsidRPr="008C4E22">
              <w:rPr>
                <w:rFonts w:ascii="Times New Roman" w:hAnsi="Times New Roman" w:cs="Times New Roman" w:hint="eastAsia"/>
                <w:szCs w:val="21"/>
              </w:rPr>
              <w:t>；</w:t>
            </w:r>
            <w:r w:rsidRPr="008C4E22">
              <w:rPr>
                <w:rFonts w:ascii="Times New Roman" w:hAnsi="Times New Roman" w:cs="Times New Roman"/>
                <w:szCs w:val="21"/>
              </w:rPr>
              <w:t>报告内容完整，层次清楚，结构合理；语言表述准确通顺，图表规范，</w:t>
            </w:r>
            <w:proofErr w:type="gramStart"/>
            <w:r w:rsidRPr="008C4E22">
              <w:rPr>
                <w:rFonts w:ascii="Times New Roman" w:hAnsi="Times New Roman" w:cs="Times New Roman"/>
                <w:szCs w:val="21"/>
              </w:rPr>
              <w:t>引注无误</w:t>
            </w:r>
            <w:proofErr w:type="gramEnd"/>
            <w:r w:rsidRPr="008C4E22">
              <w:rPr>
                <w:rFonts w:ascii="Times New Roman" w:hAnsi="Times New Roman" w:cs="Times New Roman"/>
                <w:szCs w:val="21"/>
              </w:rPr>
              <w:t>，词能达意，重点突出。</w:t>
            </w:r>
          </w:p>
        </w:tc>
        <w:tc>
          <w:tcPr>
            <w:tcW w:w="887" w:type="pct"/>
            <w:vAlign w:val="center"/>
          </w:tcPr>
          <w:p w:rsidR="00EE7599" w:rsidRPr="008C4E22" w:rsidRDefault="00CA064F" w:rsidP="00CA064F">
            <w:pPr>
              <w:rPr>
                <w:rFonts w:ascii="Times New Roman" w:hAnsi="Times New Roman"/>
                <w:sz w:val="24"/>
                <w:szCs w:val="24"/>
              </w:rPr>
            </w:pPr>
            <w:r w:rsidRPr="008C4E22">
              <w:rPr>
                <w:rFonts w:ascii="Times New Roman" w:hAnsi="Times New Roman" w:cs="Times New Roman"/>
                <w:szCs w:val="21"/>
              </w:rPr>
              <w:t>按实践指南要求，符合编写规范。报告内容真实、具体，调查数据准确无误。真实描述实践体验，体会深刻</w:t>
            </w:r>
            <w:r w:rsidRPr="008C4E22">
              <w:rPr>
                <w:rFonts w:ascii="Times New Roman" w:hAnsi="Times New Roman" w:cs="Times New Roman" w:hint="eastAsia"/>
                <w:szCs w:val="21"/>
              </w:rPr>
              <w:t>；</w:t>
            </w:r>
            <w:r w:rsidRPr="008C4E22">
              <w:rPr>
                <w:rFonts w:ascii="Times New Roman" w:hAnsi="Times New Roman" w:cs="Times New Roman"/>
                <w:szCs w:val="21"/>
              </w:rPr>
              <w:t>报告内容完整，层次清楚，</w:t>
            </w:r>
            <w:r w:rsidR="005522B4" w:rsidRPr="008C4E22">
              <w:rPr>
                <w:rFonts w:ascii="Times New Roman" w:hAnsi="Times New Roman" w:hint="eastAsia"/>
                <w:szCs w:val="21"/>
              </w:rPr>
              <w:t>结构比较严谨，语言比较流畅。</w:t>
            </w:r>
          </w:p>
        </w:tc>
        <w:tc>
          <w:tcPr>
            <w:tcW w:w="887" w:type="pct"/>
            <w:vAlign w:val="center"/>
          </w:tcPr>
          <w:p w:rsidR="00EE7599" w:rsidRPr="008C4E22" w:rsidRDefault="00CA064F" w:rsidP="00CA064F">
            <w:r w:rsidRPr="008C4E22">
              <w:rPr>
                <w:rFonts w:ascii="Times New Roman" w:hAnsi="Times New Roman" w:cs="Times New Roman"/>
                <w:szCs w:val="21"/>
              </w:rPr>
              <w:t>基本按实践指南要求，格式较规范。报告内容</w:t>
            </w:r>
            <w:r w:rsidRPr="008C4E22">
              <w:rPr>
                <w:rFonts w:ascii="Times New Roman" w:hAnsi="Times New Roman" w:cs="Times New Roman" w:hint="eastAsia"/>
                <w:szCs w:val="21"/>
              </w:rPr>
              <w:t>较</w:t>
            </w:r>
            <w:r w:rsidRPr="008C4E22">
              <w:rPr>
                <w:rFonts w:ascii="Times New Roman" w:hAnsi="Times New Roman" w:cs="Times New Roman"/>
                <w:szCs w:val="21"/>
              </w:rPr>
              <w:t>完整。实践体验</w:t>
            </w:r>
            <w:r w:rsidRPr="008C4E22">
              <w:rPr>
                <w:rFonts w:ascii="Times New Roman" w:hAnsi="Times New Roman" w:cs="Times New Roman" w:hint="eastAsia"/>
                <w:szCs w:val="21"/>
              </w:rPr>
              <w:t>有一定深度；</w:t>
            </w:r>
            <w:r w:rsidRPr="008C4E22">
              <w:rPr>
                <w:rFonts w:ascii="Times New Roman" w:hAnsi="Times New Roman" w:hint="eastAsia"/>
                <w:szCs w:val="21"/>
              </w:rPr>
              <w:t>结构较为合理，语言表达较为通顺，</w:t>
            </w:r>
            <w:r w:rsidRPr="008C4E22">
              <w:rPr>
                <w:rFonts w:ascii="Times New Roman" w:hAnsi="Times New Roman" w:cs="Times New Roman"/>
                <w:szCs w:val="21"/>
              </w:rPr>
              <w:t>图表</w:t>
            </w:r>
            <w:r w:rsidRPr="008C4E22">
              <w:rPr>
                <w:rFonts w:ascii="Times New Roman" w:hAnsi="Times New Roman" w:cs="Times New Roman" w:hint="eastAsia"/>
                <w:szCs w:val="21"/>
              </w:rPr>
              <w:t>基本</w:t>
            </w:r>
            <w:r w:rsidRPr="008C4E22">
              <w:rPr>
                <w:rFonts w:ascii="Times New Roman" w:hAnsi="Times New Roman" w:cs="Times New Roman"/>
                <w:szCs w:val="21"/>
              </w:rPr>
              <w:t>规范</w:t>
            </w:r>
            <w:r w:rsidRPr="008C4E22">
              <w:rPr>
                <w:rFonts w:ascii="Times New Roman" w:hAnsi="Times New Roman" w:cs="Times New Roman" w:hint="eastAsia"/>
                <w:szCs w:val="21"/>
              </w:rPr>
              <w:t>。</w:t>
            </w:r>
          </w:p>
        </w:tc>
        <w:tc>
          <w:tcPr>
            <w:tcW w:w="887" w:type="pct"/>
            <w:vAlign w:val="center"/>
          </w:tcPr>
          <w:p w:rsidR="00EE7599" w:rsidRPr="008C4E22" w:rsidRDefault="00BF4B0F" w:rsidP="00CA064F">
            <w:r w:rsidRPr="008C4E22">
              <w:rPr>
                <w:rFonts w:ascii="Times New Roman" w:hAnsi="Times New Roman" w:cs="Times New Roman"/>
                <w:szCs w:val="21"/>
              </w:rPr>
              <w:t>基本按实践指南要求，格式</w:t>
            </w:r>
            <w:r w:rsidR="00CA064F" w:rsidRPr="008C4E22">
              <w:rPr>
                <w:rFonts w:ascii="Times New Roman" w:hAnsi="Times New Roman" w:cs="Times New Roman"/>
                <w:szCs w:val="21"/>
              </w:rPr>
              <w:t>基本</w:t>
            </w:r>
            <w:r w:rsidRPr="008C4E22">
              <w:rPr>
                <w:rFonts w:ascii="Times New Roman" w:hAnsi="Times New Roman" w:cs="Times New Roman"/>
                <w:szCs w:val="21"/>
              </w:rPr>
              <w:t>规范。报告内容</w:t>
            </w:r>
            <w:r w:rsidR="00CA064F" w:rsidRPr="008C4E22">
              <w:rPr>
                <w:rFonts w:ascii="Times New Roman" w:hAnsi="Times New Roman" w:cs="Times New Roman" w:hint="eastAsia"/>
                <w:szCs w:val="21"/>
              </w:rPr>
              <w:t>基本</w:t>
            </w:r>
            <w:r w:rsidR="00CA064F" w:rsidRPr="008C4E22">
              <w:rPr>
                <w:rFonts w:ascii="Times New Roman" w:hAnsi="Times New Roman" w:cs="Times New Roman"/>
                <w:szCs w:val="21"/>
              </w:rPr>
              <w:t>完整</w:t>
            </w:r>
            <w:r w:rsidRPr="008C4E22">
              <w:rPr>
                <w:rFonts w:ascii="Times New Roman" w:hAnsi="Times New Roman" w:cs="Times New Roman"/>
                <w:szCs w:val="21"/>
              </w:rPr>
              <w:t>。实践体验</w:t>
            </w:r>
            <w:r w:rsidR="00CA064F" w:rsidRPr="008C4E22">
              <w:rPr>
                <w:rFonts w:ascii="Times New Roman" w:hAnsi="Times New Roman" w:cs="Times New Roman" w:hint="eastAsia"/>
                <w:szCs w:val="21"/>
              </w:rPr>
              <w:t>较表面化</w:t>
            </w:r>
            <w:r w:rsidRPr="008C4E22">
              <w:rPr>
                <w:rFonts w:ascii="Times New Roman" w:hAnsi="Times New Roman" w:cs="Times New Roman" w:hint="eastAsia"/>
                <w:szCs w:val="21"/>
              </w:rPr>
              <w:t>；</w:t>
            </w:r>
            <w:r w:rsidR="00CA064F" w:rsidRPr="008C4E22">
              <w:rPr>
                <w:rFonts w:ascii="Times New Roman" w:hAnsi="Times New Roman" w:hint="eastAsia"/>
                <w:szCs w:val="21"/>
              </w:rPr>
              <w:t>结构基本合理，语言表达基本通顺。</w:t>
            </w:r>
          </w:p>
        </w:tc>
        <w:tc>
          <w:tcPr>
            <w:tcW w:w="864" w:type="pct"/>
            <w:vAlign w:val="center"/>
          </w:tcPr>
          <w:p w:rsidR="00BF4B0F" w:rsidRPr="008C4E22" w:rsidRDefault="00BF4B0F" w:rsidP="00BF4B0F">
            <w:r w:rsidRPr="008C4E22">
              <w:rPr>
                <w:rFonts w:ascii="Times New Roman" w:hAnsi="Times New Roman" w:cs="Times New Roman"/>
                <w:szCs w:val="21"/>
              </w:rPr>
              <w:t>未按实践指南要求，格式</w:t>
            </w:r>
            <w:r w:rsidRPr="008C4E22">
              <w:rPr>
                <w:rFonts w:ascii="Times New Roman" w:hAnsi="Times New Roman" w:cs="Times New Roman" w:hint="eastAsia"/>
                <w:szCs w:val="21"/>
              </w:rPr>
              <w:t>不</w:t>
            </w:r>
            <w:r w:rsidRPr="008C4E22">
              <w:rPr>
                <w:rFonts w:ascii="Times New Roman" w:hAnsi="Times New Roman" w:cs="Times New Roman"/>
                <w:szCs w:val="21"/>
              </w:rPr>
              <w:t>符合编写规范。报告内容不够真实或不够具体，调查数据不准确。实践体验</w:t>
            </w:r>
            <w:r w:rsidRPr="008C4E22">
              <w:rPr>
                <w:rFonts w:ascii="Times New Roman" w:hAnsi="Times New Roman" w:cs="Times New Roman" w:hint="eastAsia"/>
                <w:szCs w:val="21"/>
              </w:rPr>
              <w:t>不</w:t>
            </w:r>
            <w:r w:rsidRPr="008C4E22">
              <w:rPr>
                <w:rFonts w:ascii="Times New Roman" w:hAnsi="Times New Roman" w:cs="Times New Roman"/>
                <w:szCs w:val="21"/>
              </w:rPr>
              <w:t>真实</w:t>
            </w:r>
            <w:r w:rsidRPr="008C4E22">
              <w:rPr>
                <w:rFonts w:ascii="Times New Roman" w:hAnsi="Times New Roman" w:cs="Times New Roman" w:hint="eastAsia"/>
                <w:szCs w:val="21"/>
              </w:rPr>
              <w:t>；</w:t>
            </w:r>
            <w:r w:rsidRPr="008C4E22">
              <w:rPr>
                <w:rFonts w:ascii="Times New Roman" w:hAnsi="Times New Roman" w:cs="Times New Roman"/>
                <w:szCs w:val="21"/>
              </w:rPr>
              <w:t>报告缺乏部分内容</w:t>
            </w:r>
            <w:r w:rsidRPr="008C4E22">
              <w:rPr>
                <w:rFonts w:ascii="Times New Roman" w:hAnsi="Times New Roman" w:cs="Times New Roman" w:hint="eastAsia"/>
                <w:szCs w:val="21"/>
              </w:rPr>
              <w:t>，</w:t>
            </w:r>
            <w:r w:rsidRPr="008C4E22">
              <w:rPr>
                <w:rFonts w:ascii="Times New Roman" w:hAnsi="Times New Roman" w:cs="Times New Roman"/>
                <w:szCs w:val="21"/>
              </w:rPr>
              <w:t>结构混乱；语言表述</w:t>
            </w:r>
            <w:r w:rsidRPr="008C4E22">
              <w:rPr>
                <w:rFonts w:ascii="Times New Roman" w:hAnsi="Times New Roman" w:cs="Times New Roman" w:hint="eastAsia"/>
                <w:szCs w:val="21"/>
              </w:rPr>
              <w:t>不</w:t>
            </w:r>
            <w:r w:rsidRPr="008C4E22">
              <w:rPr>
                <w:rFonts w:ascii="Times New Roman" w:hAnsi="Times New Roman" w:cs="Times New Roman"/>
                <w:szCs w:val="21"/>
              </w:rPr>
              <w:t>通畅，图表不规范，</w:t>
            </w:r>
            <w:proofErr w:type="gramStart"/>
            <w:r w:rsidRPr="008C4E22">
              <w:rPr>
                <w:rFonts w:ascii="Times New Roman" w:hAnsi="Times New Roman" w:cs="Times New Roman"/>
                <w:szCs w:val="21"/>
              </w:rPr>
              <w:t>缺少引注无误</w:t>
            </w:r>
            <w:proofErr w:type="gramEnd"/>
            <w:r w:rsidRPr="008C4E22">
              <w:rPr>
                <w:rFonts w:ascii="Times New Roman" w:hAnsi="Times New Roman" w:cs="Times New Roman"/>
                <w:szCs w:val="21"/>
              </w:rPr>
              <w:t>，</w:t>
            </w:r>
            <w:r w:rsidRPr="008C4E22">
              <w:rPr>
                <w:rFonts w:ascii="Times New Roman" w:hAnsi="Times New Roman" w:cs="Times New Roman" w:hint="eastAsia"/>
                <w:szCs w:val="21"/>
              </w:rPr>
              <w:t>缺乏</w:t>
            </w:r>
            <w:r w:rsidRPr="008C4E22">
              <w:rPr>
                <w:rFonts w:ascii="Times New Roman" w:hAnsi="Times New Roman" w:cs="Times New Roman"/>
                <w:szCs w:val="21"/>
              </w:rPr>
              <w:t>重点突出。</w:t>
            </w:r>
          </w:p>
        </w:tc>
      </w:tr>
    </w:tbl>
    <w:p w:rsidR="00EE7599" w:rsidRPr="008C4E22" w:rsidRDefault="005522B4" w:rsidP="00CD2EE9">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sidRPr="008C4E22">
        <w:rPr>
          <w:rFonts w:ascii="Times New Roman" w:eastAsia="黑体" w:hAnsi="Times New Roman" w:cs="Times New Roman"/>
          <w:kern w:val="0"/>
        </w:rPr>
        <w:t>五、其他说明</w:t>
      </w:r>
    </w:p>
    <w:p w:rsidR="00EE7599" w:rsidRPr="008C4E22" w:rsidRDefault="005522B4">
      <w:pPr>
        <w:spacing w:line="360" w:lineRule="auto"/>
        <w:ind w:firstLineChars="200" w:firstLine="480"/>
      </w:pPr>
      <w:r w:rsidRPr="008C4E22">
        <w:rPr>
          <w:rFonts w:ascii="Times New Roman" w:eastAsia="宋体" w:hAnsi="Times New Roman" w:cs="Times New Roman" w:hint="eastAsia"/>
          <w:kern w:val="0"/>
          <w:sz w:val="24"/>
          <w:szCs w:val="24"/>
        </w:rPr>
        <w:t>本课程大纲依据</w:t>
      </w:r>
      <w:r w:rsidRPr="008C4E22">
        <w:rPr>
          <w:rFonts w:ascii="Times New Roman" w:eastAsia="宋体" w:hAnsi="Times New Roman" w:cs="Times New Roman" w:hint="eastAsia"/>
          <w:kern w:val="0"/>
          <w:sz w:val="24"/>
          <w:szCs w:val="24"/>
        </w:rPr>
        <w:t>2023</w:t>
      </w:r>
      <w:proofErr w:type="gramStart"/>
      <w:r w:rsidRPr="008C4E22">
        <w:rPr>
          <w:rFonts w:ascii="Times New Roman" w:eastAsia="宋体" w:hAnsi="Times New Roman" w:cs="Times New Roman" w:hint="eastAsia"/>
          <w:kern w:val="0"/>
          <w:sz w:val="24"/>
          <w:szCs w:val="24"/>
        </w:rPr>
        <w:t>版</w:t>
      </w:r>
      <w:r w:rsidR="00CA064F" w:rsidRPr="008C4E22">
        <w:rPr>
          <w:rFonts w:ascii="Times New Roman" w:eastAsia="宋体" w:hAnsi="Times New Roman" w:cs="Times New Roman" w:hint="eastAsia"/>
          <w:kern w:val="0"/>
          <w:sz w:val="24"/>
          <w:szCs w:val="24"/>
        </w:rPr>
        <w:t>环境</w:t>
      </w:r>
      <w:proofErr w:type="gramEnd"/>
      <w:r w:rsidR="00CA064F" w:rsidRPr="008C4E22">
        <w:rPr>
          <w:rFonts w:ascii="Times New Roman" w:eastAsia="宋体" w:hAnsi="Times New Roman" w:cs="Times New Roman"/>
          <w:kern w:val="0"/>
          <w:sz w:val="24"/>
          <w:szCs w:val="24"/>
        </w:rPr>
        <w:t>生态工程</w:t>
      </w:r>
      <w:r w:rsidRPr="008C4E22">
        <w:rPr>
          <w:rFonts w:ascii="Times New Roman" w:eastAsia="宋体" w:hAnsi="Times New Roman" w:cs="Times New Roman" w:hint="eastAsia"/>
          <w:kern w:val="0"/>
          <w:sz w:val="24"/>
          <w:szCs w:val="24"/>
        </w:rPr>
        <w:t>专业人才培养方案，由</w:t>
      </w:r>
      <w:r w:rsidR="00CA064F" w:rsidRPr="008C4E22">
        <w:rPr>
          <w:rFonts w:ascii="Times New Roman" w:eastAsia="宋体" w:hAnsi="Times New Roman" w:cs="Times New Roman" w:hint="eastAsia"/>
          <w:kern w:val="0"/>
          <w:sz w:val="24"/>
          <w:szCs w:val="24"/>
        </w:rPr>
        <w:t>绿色智慧环境学院</w:t>
      </w:r>
      <w:r w:rsidRPr="008C4E22">
        <w:rPr>
          <w:rFonts w:ascii="Times New Roman" w:eastAsia="宋体" w:hAnsi="Times New Roman" w:cs="Times New Roman"/>
          <w:kern w:val="0"/>
          <w:sz w:val="24"/>
          <w:szCs w:val="24"/>
        </w:rPr>
        <w:t>（部）</w:t>
      </w:r>
      <w:r w:rsidR="00CA064F" w:rsidRPr="008C4E22">
        <w:rPr>
          <w:rFonts w:ascii="Times New Roman" w:eastAsia="宋体" w:hAnsi="Times New Roman" w:cs="Times New Roman" w:hint="eastAsia"/>
          <w:kern w:val="0"/>
          <w:sz w:val="24"/>
          <w:szCs w:val="24"/>
        </w:rPr>
        <w:t>环境</w:t>
      </w:r>
      <w:r w:rsidR="00CA064F" w:rsidRPr="008C4E22">
        <w:rPr>
          <w:rFonts w:ascii="Times New Roman" w:eastAsia="宋体" w:hAnsi="Times New Roman" w:cs="Times New Roman"/>
          <w:kern w:val="0"/>
          <w:sz w:val="24"/>
          <w:szCs w:val="24"/>
        </w:rPr>
        <w:t>生态工程</w:t>
      </w:r>
      <w:r w:rsidRPr="008C4E22">
        <w:rPr>
          <w:rFonts w:ascii="Times New Roman" w:eastAsia="宋体" w:hAnsi="Times New Roman" w:cs="Times New Roman"/>
          <w:kern w:val="0"/>
          <w:sz w:val="24"/>
          <w:szCs w:val="24"/>
        </w:rPr>
        <w:t>教学系（教研室）讨论制定，</w:t>
      </w:r>
      <w:r w:rsidR="00CA064F" w:rsidRPr="008C4E22">
        <w:rPr>
          <w:rFonts w:ascii="Times New Roman" w:eastAsia="宋体" w:hAnsi="Times New Roman" w:cs="Times New Roman" w:hint="eastAsia"/>
          <w:kern w:val="0"/>
          <w:sz w:val="24"/>
          <w:szCs w:val="24"/>
        </w:rPr>
        <w:t>绿色智慧环境学</w:t>
      </w:r>
      <w:r w:rsidRPr="008C4E22">
        <w:rPr>
          <w:rFonts w:ascii="Times New Roman" w:eastAsia="宋体" w:hAnsi="Times New Roman" w:cs="Times New Roman"/>
          <w:kern w:val="0"/>
          <w:sz w:val="24"/>
          <w:szCs w:val="24"/>
        </w:rPr>
        <w:t>院（部）教学工作委员会审定，教务处审核批准，</w:t>
      </w:r>
      <w:r w:rsidRPr="008C4E22">
        <w:rPr>
          <w:rFonts w:ascii="Times New Roman" w:eastAsia="宋体" w:hAnsi="Times New Roman" w:cs="Times New Roman" w:hint="eastAsia"/>
          <w:kern w:val="0"/>
          <w:sz w:val="24"/>
          <w:szCs w:val="24"/>
        </w:rPr>
        <w:t>自</w:t>
      </w:r>
      <w:r w:rsidR="00CA064F" w:rsidRPr="008C4E22">
        <w:rPr>
          <w:rFonts w:ascii="Times New Roman" w:eastAsia="宋体" w:hAnsi="Times New Roman" w:cs="Times New Roman" w:hint="eastAsia"/>
          <w:kern w:val="0"/>
          <w:sz w:val="24"/>
          <w:szCs w:val="24"/>
        </w:rPr>
        <w:t>2023</w:t>
      </w:r>
      <w:r w:rsidRPr="008C4E22">
        <w:rPr>
          <w:rFonts w:ascii="Times New Roman" w:eastAsia="宋体" w:hAnsi="Times New Roman" w:cs="Times New Roman"/>
          <w:kern w:val="0"/>
          <w:sz w:val="24"/>
          <w:szCs w:val="24"/>
        </w:rPr>
        <w:t>级</w:t>
      </w:r>
      <w:r w:rsidRPr="008C4E22">
        <w:rPr>
          <w:rFonts w:ascii="Times New Roman" w:eastAsia="宋体" w:hAnsi="Times New Roman" w:cs="Times New Roman" w:hint="eastAsia"/>
          <w:kern w:val="0"/>
          <w:sz w:val="24"/>
          <w:szCs w:val="24"/>
        </w:rPr>
        <w:t>开始执行</w:t>
      </w:r>
      <w:r w:rsidRPr="008C4E22">
        <w:rPr>
          <w:rFonts w:ascii="Times New Roman" w:eastAsia="宋体" w:hAnsi="Times New Roman" w:cs="Times New Roman"/>
          <w:kern w:val="0"/>
          <w:sz w:val="24"/>
          <w:szCs w:val="24"/>
        </w:rPr>
        <w:t>。</w:t>
      </w:r>
      <w:r w:rsidRPr="008C4E22">
        <w:rPr>
          <w:noProof/>
        </w:rPr>
        <mc:AlternateContent>
          <mc:Choice Requires="wps">
            <w:drawing>
              <wp:anchor distT="0" distB="0" distL="114300" distR="114300" simplePos="0" relativeHeight="251663360" behindDoc="0" locked="0" layoutInCell="1" allowOverlap="1" wp14:anchorId="7436A396" wp14:editId="6F2EB3B7">
                <wp:simplePos x="0" y="0"/>
                <wp:positionH relativeFrom="column">
                  <wp:posOffset>8469630</wp:posOffset>
                </wp:positionH>
                <wp:positionV relativeFrom="paragraph">
                  <wp:posOffset>4130675</wp:posOffset>
                </wp:positionV>
                <wp:extent cx="2124710" cy="965835"/>
                <wp:effectExtent l="849630" t="6350" r="6985" b="104140"/>
                <wp:wrapNone/>
                <wp:docPr id="6" name="线形标注 2 6"/>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2E791E" w:rsidRDefault="002E791E">
                            <w:pPr>
                              <w:rPr>
                                <w:b/>
                                <w:color w:val="FF0000"/>
                              </w:rPr>
                            </w:pPr>
                            <w:r>
                              <w:rPr>
                                <w:rFonts w:hint="eastAsia"/>
                                <w:b/>
                                <w:color w:val="FF0000"/>
                              </w:rPr>
                              <w:t>字体、字号请参考范例</w:t>
                            </w:r>
                          </w:p>
                          <w:p w:rsidR="002E791E" w:rsidRDefault="002E791E">
                            <w:pPr>
                              <w:rPr>
                                <w:b/>
                                <w:color w:val="FF0000"/>
                              </w:rPr>
                            </w:pPr>
                            <w:r>
                              <w:rPr>
                                <w:rFonts w:hint="eastAsia"/>
                                <w:b/>
                                <w:color w:val="FF0000"/>
                              </w:rPr>
                              <w:t>注意：</w:t>
                            </w:r>
                          </w:p>
                          <w:p w:rsidR="002E791E" w:rsidRDefault="002E791E">
                            <w:pPr>
                              <w:rPr>
                                <w:b/>
                                <w:color w:val="FF0000"/>
                              </w:rPr>
                            </w:pPr>
                            <w:r>
                              <w:rPr>
                                <w:rFonts w:hint="eastAsia"/>
                                <w:b/>
                                <w:color w:val="FF0000"/>
                              </w:rPr>
                              <w:t>首字母大写</w:t>
                            </w:r>
                          </w:p>
                          <w:p w:rsidR="002E791E" w:rsidRDefault="002E791E">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6" o:spid="_x0000_s1027" type="#_x0000_t48" style="position:absolute;left:0;text-align:left;margin-left:666.9pt;margin-top:325.25pt;width:167.3pt;height:7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g0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PF04NGwCAAD5BAAADgAAAAAAAAAAAAAA&#10;AAAuAgAAZHJzL2Uyb0RvYy54bWxQSwECLQAUAAYACAAAACEAjd7wy+AAAAANAQAADwAAAAAAAAAA&#10;AAAAAADGBAAAZHJzL2Rvd25yZXYueG1sUEsFBgAAAAAEAAQA8wAAANMFAAAAAA==&#10;" adj="-8495,23702,-4603,2556,-775,2556">
                <v:textbox>
                  <w:txbxContent>
                    <w:p w:rsidR="002E791E" w:rsidRDefault="002E791E">
                      <w:pPr>
                        <w:rPr>
                          <w:b/>
                          <w:color w:val="FF0000"/>
                        </w:rPr>
                      </w:pPr>
                      <w:r>
                        <w:rPr>
                          <w:rFonts w:hint="eastAsia"/>
                          <w:b/>
                          <w:color w:val="FF0000"/>
                        </w:rPr>
                        <w:t>字体、字号请参考范例</w:t>
                      </w:r>
                    </w:p>
                    <w:p w:rsidR="002E791E" w:rsidRDefault="002E791E">
                      <w:pPr>
                        <w:rPr>
                          <w:b/>
                          <w:color w:val="FF0000"/>
                        </w:rPr>
                      </w:pPr>
                      <w:r>
                        <w:rPr>
                          <w:rFonts w:hint="eastAsia"/>
                          <w:b/>
                          <w:color w:val="FF0000"/>
                        </w:rPr>
                        <w:t>注意：</w:t>
                      </w:r>
                    </w:p>
                    <w:p w:rsidR="002E791E" w:rsidRDefault="002E791E">
                      <w:pPr>
                        <w:rPr>
                          <w:b/>
                          <w:color w:val="FF0000"/>
                        </w:rPr>
                      </w:pPr>
                      <w:r>
                        <w:rPr>
                          <w:rFonts w:hint="eastAsia"/>
                          <w:b/>
                          <w:color w:val="FF0000"/>
                        </w:rPr>
                        <w:t>首字母大写</w:t>
                      </w:r>
                    </w:p>
                    <w:p w:rsidR="002E791E" w:rsidRDefault="002E791E">
                      <w:pPr>
                        <w:rPr>
                          <w:b/>
                          <w:color w:val="FF0000"/>
                        </w:rPr>
                      </w:pPr>
                      <w:r>
                        <w:rPr>
                          <w:rFonts w:hint="eastAsia"/>
                          <w:b/>
                          <w:color w:val="FF0000"/>
                        </w:rPr>
                        <w:t>植物拉丁学名斜体</w:t>
                      </w:r>
                    </w:p>
                  </w:txbxContent>
                </v:textbox>
                <o:callout v:ext="edit" minusy="t"/>
              </v:shape>
            </w:pict>
          </mc:Fallback>
        </mc:AlternateContent>
      </w:r>
      <w:r w:rsidRPr="008C4E22">
        <w:rPr>
          <w:noProof/>
        </w:rPr>
        <mc:AlternateContent>
          <mc:Choice Requires="wps">
            <w:drawing>
              <wp:anchor distT="0" distB="0" distL="114300" distR="114300" simplePos="0" relativeHeight="251662336" behindDoc="0" locked="0" layoutInCell="1" allowOverlap="1" wp14:anchorId="6E99B5BC" wp14:editId="19DDD753">
                <wp:simplePos x="0" y="0"/>
                <wp:positionH relativeFrom="column">
                  <wp:posOffset>8469630</wp:posOffset>
                </wp:positionH>
                <wp:positionV relativeFrom="paragraph">
                  <wp:posOffset>4130675</wp:posOffset>
                </wp:positionV>
                <wp:extent cx="2124710" cy="965835"/>
                <wp:effectExtent l="849630" t="6350" r="6985" b="104140"/>
                <wp:wrapNone/>
                <wp:docPr id="5" name="线形标注 2 5"/>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2E791E" w:rsidRDefault="002E791E">
                            <w:pPr>
                              <w:rPr>
                                <w:b/>
                                <w:color w:val="FF0000"/>
                              </w:rPr>
                            </w:pPr>
                            <w:r>
                              <w:rPr>
                                <w:rFonts w:hint="eastAsia"/>
                                <w:b/>
                                <w:color w:val="FF0000"/>
                              </w:rPr>
                              <w:t>字体、字号请参考范例</w:t>
                            </w:r>
                          </w:p>
                          <w:p w:rsidR="002E791E" w:rsidRDefault="002E791E">
                            <w:pPr>
                              <w:rPr>
                                <w:b/>
                                <w:color w:val="FF0000"/>
                              </w:rPr>
                            </w:pPr>
                            <w:r>
                              <w:rPr>
                                <w:rFonts w:hint="eastAsia"/>
                                <w:b/>
                                <w:color w:val="FF0000"/>
                              </w:rPr>
                              <w:t>注意：</w:t>
                            </w:r>
                          </w:p>
                          <w:p w:rsidR="002E791E" w:rsidRDefault="002E791E">
                            <w:pPr>
                              <w:rPr>
                                <w:b/>
                                <w:color w:val="FF0000"/>
                              </w:rPr>
                            </w:pPr>
                            <w:r>
                              <w:rPr>
                                <w:rFonts w:hint="eastAsia"/>
                                <w:b/>
                                <w:color w:val="FF0000"/>
                              </w:rPr>
                              <w:t>首字母大写</w:t>
                            </w:r>
                          </w:p>
                          <w:p w:rsidR="002E791E" w:rsidRDefault="002E791E">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5" o:spid="_x0000_s1028" type="#_x0000_t48" style="position:absolute;left:0;text-align:left;margin-left:666.9pt;margin-top:325.25pt;width:167.3pt;height:7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" adj="-8495,23702,-4603,2556,-775,2556">
                <v:textbox>
                  <w:txbxContent>
                    <w:p w:rsidR="002E791E" w:rsidRDefault="002E791E">
                      <w:pPr>
                        <w:rPr>
                          <w:b/>
                          <w:color w:val="FF0000"/>
                        </w:rPr>
                      </w:pPr>
                      <w:r>
                        <w:rPr>
                          <w:rFonts w:hint="eastAsia"/>
                          <w:b/>
                          <w:color w:val="FF0000"/>
                        </w:rPr>
                        <w:t>字体、字号请参考范例</w:t>
                      </w:r>
                    </w:p>
                    <w:p w:rsidR="002E791E" w:rsidRDefault="002E791E">
                      <w:pPr>
                        <w:rPr>
                          <w:b/>
                          <w:color w:val="FF0000"/>
                        </w:rPr>
                      </w:pPr>
                      <w:r>
                        <w:rPr>
                          <w:rFonts w:hint="eastAsia"/>
                          <w:b/>
                          <w:color w:val="FF0000"/>
                        </w:rPr>
                        <w:t>注意：</w:t>
                      </w:r>
                    </w:p>
                    <w:p w:rsidR="002E791E" w:rsidRDefault="002E791E">
                      <w:pPr>
                        <w:rPr>
                          <w:b/>
                          <w:color w:val="FF0000"/>
                        </w:rPr>
                      </w:pPr>
                      <w:r>
                        <w:rPr>
                          <w:rFonts w:hint="eastAsia"/>
                          <w:b/>
                          <w:color w:val="FF0000"/>
                        </w:rPr>
                        <w:t>首字母大写</w:t>
                      </w:r>
                    </w:p>
                    <w:p w:rsidR="002E791E" w:rsidRDefault="002E791E">
                      <w:pPr>
                        <w:rPr>
                          <w:b/>
                          <w:color w:val="FF0000"/>
                        </w:rPr>
                      </w:pPr>
                      <w:r>
                        <w:rPr>
                          <w:rFonts w:hint="eastAsia"/>
                          <w:b/>
                          <w:color w:val="FF0000"/>
                        </w:rPr>
                        <w:t>植物拉丁学名斜体</w:t>
                      </w:r>
                    </w:p>
                  </w:txbxContent>
                </v:textbox>
                <o:callout v:ext="edit" minusy="t"/>
              </v:shape>
            </w:pict>
          </mc:Fallback>
        </mc:AlternateContent>
      </w:r>
      <w:r w:rsidRPr="008C4E22">
        <w:rPr>
          <w:noProof/>
        </w:rPr>
        <mc:AlternateContent>
          <mc:Choice Requires="wps">
            <w:drawing>
              <wp:anchor distT="0" distB="0" distL="114300" distR="114300" simplePos="0" relativeHeight="251661312" behindDoc="0" locked="0" layoutInCell="1" allowOverlap="1" wp14:anchorId="73A5A68F" wp14:editId="34F3A081">
                <wp:simplePos x="0" y="0"/>
                <wp:positionH relativeFrom="column">
                  <wp:posOffset>8469630</wp:posOffset>
                </wp:positionH>
                <wp:positionV relativeFrom="paragraph">
                  <wp:posOffset>4130675</wp:posOffset>
                </wp:positionV>
                <wp:extent cx="2124710" cy="965835"/>
                <wp:effectExtent l="849630" t="6350" r="6985" b="104140"/>
                <wp:wrapNone/>
                <wp:docPr id="4" name="线形标注 2 4"/>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2E791E" w:rsidRDefault="002E791E">
                            <w:pPr>
                              <w:rPr>
                                <w:b/>
                                <w:color w:val="FF0000"/>
                              </w:rPr>
                            </w:pPr>
                            <w:r>
                              <w:rPr>
                                <w:rFonts w:hint="eastAsia"/>
                                <w:b/>
                                <w:color w:val="FF0000"/>
                              </w:rPr>
                              <w:t>字体、字号请参考范例</w:t>
                            </w:r>
                          </w:p>
                          <w:p w:rsidR="002E791E" w:rsidRDefault="002E791E">
                            <w:pPr>
                              <w:rPr>
                                <w:b/>
                                <w:color w:val="FF0000"/>
                              </w:rPr>
                            </w:pPr>
                            <w:r>
                              <w:rPr>
                                <w:rFonts w:hint="eastAsia"/>
                                <w:b/>
                                <w:color w:val="FF0000"/>
                              </w:rPr>
                              <w:t>注意：</w:t>
                            </w:r>
                          </w:p>
                          <w:p w:rsidR="002E791E" w:rsidRDefault="002E791E">
                            <w:pPr>
                              <w:rPr>
                                <w:b/>
                                <w:color w:val="FF0000"/>
                              </w:rPr>
                            </w:pPr>
                            <w:r>
                              <w:rPr>
                                <w:rFonts w:hint="eastAsia"/>
                                <w:b/>
                                <w:color w:val="FF0000"/>
                              </w:rPr>
                              <w:t>首字母大写</w:t>
                            </w:r>
                          </w:p>
                          <w:p w:rsidR="002E791E" w:rsidRDefault="002E791E">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4" o:spid="_x0000_s1029" type="#_x0000_t48" style="position:absolute;left:0;text-align:left;margin-left:666.9pt;margin-top:325.25pt;width:167.3pt;height:76.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X+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npCF/mwCAAD5BAAADgAAAAAAAAAAAAAA&#10;AAAuAgAAZHJzL2Uyb0RvYy54bWxQSwECLQAUAAYACAAAACEAjd7wy+AAAAANAQAADwAAAAAAAAAA&#10;AAAAAADGBAAAZHJzL2Rvd25yZXYueG1sUEsFBgAAAAAEAAQA8wAAANMFAAAAAA==&#10;" adj="-8495,23702,-4603,2556,-775,2556">
                <v:textbox>
                  <w:txbxContent>
                    <w:p w:rsidR="002E791E" w:rsidRDefault="002E791E">
                      <w:pPr>
                        <w:rPr>
                          <w:b/>
                          <w:color w:val="FF0000"/>
                        </w:rPr>
                      </w:pPr>
                      <w:r>
                        <w:rPr>
                          <w:rFonts w:hint="eastAsia"/>
                          <w:b/>
                          <w:color w:val="FF0000"/>
                        </w:rPr>
                        <w:t>字体、字号请参考范例</w:t>
                      </w:r>
                    </w:p>
                    <w:p w:rsidR="002E791E" w:rsidRDefault="002E791E">
                      <w:pPr>
                        <w:rPr>
                          <w:b/>
                          <w:color w:val="FF0000"/>
                        </w:rPr>
                      </w:pPr>
                      <w:r>
                        <w:rPr>
                          <w:rFonts w:hint="eastAsia"/>
                          <w:b/>
                          <w:color w:val="FF0000"/>
                        </w:rPr>
                        <w:t>注意：</w:t>
                      </w:r>
                    </w:p>
                    <w:p w:rsidR="002E791E" w:rsidRDefault="002E791E">
                      <w:pPr>
                        <w:rPr>
                          <w:b/>
                          <w:color w:val="FF0000"/>
                        </w:rPr>
                      </w:pPr>
                      <w:r>
                        <w:rPr>
                          <w:rFonts w:hint="eastAsia"/>
                          <w:b/>
                          <w:color w:val="FF0000"/>
                        </w:rPr>
                        <w:t>首字母大写</w:t>
                      </w:r>
                    </w:p>
                    <w:p w:rsidR="002E791E" w:rsidRDefault="002E791E">
                      <w:pPr>
                        <w:rPr>
                          <w:b/>
                          <w:color w:val="FF0000"/>
                        </w:rPr>
                      </w:pPr>
                      <w:r>
                        <w:rPr>
                          <w:rFonts w:hint="eastAsia"/>
                          <w:b/>
                          <w:color w:val="FF0000"/>
                        </w:rPr>
                        <w:t>植物拉丁学名斜体</w:t>
                      </w:r>
                    </w:p>
                  </w:txbxContent>
                </v:textbox>
                <o:callout v:ext="edit" minusy="t"/>
              </v:shape>
            </w:pict>
          </mc:Fallback>
        </mc:AlternateContent>
      </w:r>
    </w:p>
    <w:sectPr w:rsidR="00EE7599" w:rsidRPr="008C4E22">
      <w:footerReference w:type="default" r:id="rId8"/>
      <w:pgSz w:w="11906" w:h="16838"/>
      <w:pgMar w:top="1417" w:right="1417" w:bottom="1417" w:left="141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36" w:rsidRDefault="008B0C36">
      <w:r>
        <w:separator/>
      </w:r>
    </w:p>
  </w:endnote>
  <w:endnote w:type="continuationSeparator" w:id="0">
    <w:p w:rsidR="008B0C36" w:rsidRDefault="008B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embedRegular r:id="rId1" w:subsetted="1" w:fontKey="{231AF68F-0EB1-4E08-AA79-A2092705DF8F}"/>
    <w:embedBold r:id="rId2" w:subsetted="1" w:fontKey="{8B121372-6D9A-4CA1-B97F-5DAB4ACB9D12}"/>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明黑等宽">
    <w:altName w:val="黑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3" w:subsetted="1" w:fontKey="{07340AE3-2BFE-4CD1-85DB-65C744A5CE64}"/>
    <w:embedBold r:id="rId4" w:subsetted="1" w:fontKey="{384D8502-C9E1-4E73-8B27-4F0CE9504CB8}"/>
  </w:font>
  <w:font w:name="Wingdings 2">
    <w:panose1 w:val="05020102010507070707"/>
    <w:charset w:val="02"/>
    <w:family w:val="roman"/>
    <w:pitch w:val="variable"/>
    <w:sig w:usb0="00000000" w:usb1="10000000" w:usb2="00000000" w:usb3="00000000" w:csb0="80000000" w:csb1="00000000"/>
    <w:embedRegular r:id="rId5" w:fontKey="{3D65760B-E8CA-4DDC-A405-9844DDECBC2D}"/>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1E" w:rsidRDefault="002E791E">
    <w:pPr>
      <w:pStyle w:val="a6"/>
    </w:pPr>
    <w:r>
      <w:rPr>
        <w:noProof/>
      </w:rPr>
      <mc:AlternateContent>
        <mc:Choice Requires="wps">
          <w:drawing>
            <wp:anchor distT="0" distB="0" distL="114300" distR="114300" simplePos="0" relativeHeight="251659264" behindDoc="0" locked="0" layoutInCell="1" allowOverlap="1" wp14:anchorId="1E05507C" wp14:editId="4CED572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E791E" w:rsidRDefault="002E791E">
                          <w:pPr>
                            <w:pStyle w:val="a6"/>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sidR="00B63751">
                            <w:rPr>
                              <w:rFonts w:ascii="宋体" w:eastAsia="宋体" w:hAnsi="宋体" w:cs="宋体"/>
                              <w:noProof/>
                            </w:rPr>
                            <w:t>1</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0"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E791E" w:rsidRDefault="002E791E">
                    <w:pPr>
                      <w:pStyle w:val="a6"/>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sidR="00B63751">
                      <w:rPr>
                        <w:rFonts w:ascii="宋体" w:eastAsia="宋体" w:hAnsi="宋体" w:cs="宋体"/>
                        <w:noProof/>
                      </w:rPr>
                      <w:t>1</w:t>
                    </w:r>
                    <w:r>
                      <w:rPr>
                        <w:rFonts w:ascii="宋体" w:eastAsia="宋体" w:hAnsi="宋体" w:cs="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36" w:rsidRDefault="008B0C36">
      <w:r>
        <w:separator/>
      </w:r>
    </w:p>
  </w:footnote>
  <w:footnote w:type="continuationSeparator" w:id="0">
    <w:p w:rsidR="008B0C36" w:rsidRDefault="008B0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ZGRkZDZmZjVlOTBkZDdmMTE1M2IwYjA4MmE4NTEifQ=="/>
  </w:docVars>
  <w:rsids>
    <w:rsidRoot w:val="008F4441"/>
    <w:rsid w:val="00001AA7"/>
    <w:rsid w:val="00030D5F"/>
    <w:rsid w:val="00085F49"/>
    <w:rsid w:val="000B1E03"/>
    <w:rsid w:val="000C5191"/>
    <w:rsid w:val="000D6B29"/>
    <w:rsid w:val="001038A1"/>
    <w:rsid w:val="001821E2"/>
    <w:rsid w:val="001A36BE"/>
    <w:rsid w:val="001C2ED0"/>
    <w:rsid w:val="001C72BE"/>
    <w:rsid w:val="001D02A4"/>
    <w:rsid w:val="001D24B0"/>
    <w:rsid w:val="001F0978"/>
    <w:rsid w:val="00207D33"/>
    <w:rsid w:val="00241260"/>
    <w:rsid w:val="0026395B"/>
    <w:rsid w:val="00274CE0"/>
    <w:rsid w:val="00294834"/>
    <w:rsid w:val="002D45DB"/>
    <w:rsid w:val="002E791E"/>
    <w:rsid w:val="00300172"/>
    <w:rsid w:val="00317DE6"/>
    <w:rsid w:val="00323670"/>
    <w:rsid w:val="003C51E5"/>
    <w:rsid w:val="00400041"/>
    <w:rsid w:val="00414EAD"/>
    <w:rsid w:val="00436D34"/>
    <w:rsid w:val="00443B0F"/>
    <w:rsid w:val="004770EC"/>
    <w:rsid w:val="0049715C"/>
    <w:rsid w:val="004C400D"/>
    <w:rsid w:val="004C4D95"/>
    <w:rsid w:val="004F64DB"/>
    <w:rsid w:val="00530E74"/>
    <w:rsid w:val="005424AA"/>
    <w:rsid w:val="00544EAA"/>
    <w:rsid w:val="005522B4"/>
    <w:rsid w:val="005538AE"/>
    <w:rsid w:val="00560D1F"/>
    <w:rsid w:val="006035BD"/>
    <w:rsid w:val="0061563A"/>
    <w:rsid w:val="00616490"/>
    <w:rsid w:val="0069497C"/>
    <w:rsid w:val="006F39BE"/>
    <w:rsid w:val="00744889"/>
    <w:rsid w:val="00755E85"/>
    <w:rsid w:val="007A2E5A"/>
    <w:rsid w:val="00811C8A"/>
    <w:rsid w:val="00843BF3"/>
    <w:rsid w:val="00851CBD"/>
    <w:rsid w:val="00896087"/>
    <w:rsid w:val="008B0C36"/>
    <w:rsid w:val="008C4E22"/>
    <w:rsid w:val="008F1492"/>
    <w:rsid w:val="008F4441"/>
    <w:rsid w:val="00903BA2"/>
    <w:rsid w:val="00984BCA"/>
    <w:rsid w:val="009B785E"/>
    <w:rsid w:val="00A02E2B"/>
    <w:rsid w:val="00A17432"/>
    <w:rsid w:val="00A23A71"/>
    <w:rsid w:val="00A90958"/>
    <w:rsid w:val="00AD3E5A"/>
    <w:rsid w:val="00AD5099"/>
    <w:rsid w:val="00AD5FBC"/>
    <w:rsid w:val="00B63751"/>
    <w:rsid w:val="00B862B3"/>
    <w:rsid w:val="00BF4B0F"/>
    <w:rsid w:val="00C13148"/>
    <w:rsid w:val="00C160F8"/>
    <w:rsid w:val="00C2471D"/>
    <w:rsid w:val="00C431A3"/>
    <w:rsid w:val="00C67328"/>
    <w:rsid w:val="00C8537A"/>
    <w:rsid w:val="00C91153"/>
    <w:rsid w:val="00CA064F"/>
    <w:rsid w:val="00CD2EE9"/>
    <w:rsid w:val="00D00A1E"/>
    <w:rsid w:val="00D01DF5"/>
    <w:rsid w:val="00D150FB"/>
    <w:rsid w:val="00D30B38"/>
    <w:rsid w:val="00DE112A"/>
    <w:rsid w:val="00DF2A4B"/>
    <w:rsid w:val="00E36BF4"/>
    <w:rsid w:val="00E70F1F"/>
    <w:rsid w:val="00E8443F"/>
    <w:rsid w:val="00E93D44"/>
    <w:rsid w:val="00EC4EB7"/>
    <w:rsid w:val="00ED5A20"/>
    <w:rsid w:val="00EE7599"/>
    <w:rsid w:val="00F03B7C"/>
    <w:rsid w:val="00F24282"/>
    <w:rsid w:val="00F43CB4"/>
    <w:rsid w:val="00F47977"/>
    <w:rsid w:val="00F56D93"/>
    <w:rsid w:val="00F856C2"/>
    <w:rsid w:val="00F93584"/>
    <w:rsid w:val="00FA6ED5"/>
    <w:rsid w:val="00FB1211"/>
    <w:rsid w:val="00FE1C84"/>
    <w:rsid w:val="00FF64D3"/>
    <w:rsid w:val="01120791"/>
    <w:rsid w:val="034E1DC3"/>
    <w:rsid w:val="03D70161"/>
    <w:rsid w:val="06EE06AA"/>
    <w:rsid w:val="07222102"/>
    <w:rsid w:val="077E1A2E"/>
    <w:rsid w:val="07F91CE1"/>
    <w:rsid w:val="0AC459AA"/>
    <w:rsid w:val="0B927A0B"/>
    <w:rsid w:val="0F18017D"/>
    <w:rsid w:val="0FF87397"/>
    <w:rsid w:val="119360D6"/>
    <w:rsid w:val="125E66E4"/>
    <w:rsid w:val="14103A0E"/>
    <w:rsid w:val="162419F3"/>
    <w:rsid w:val="17B374D2"/>
    <w:rsid w:val="19D43730"/>
    <w:rsid w:val="1A48253C"/>
    <w:rsid w:val="1A4B1C44"/>
    <w:rsid w:val="1A7726B2"/>
    <w:rsid w:val="1B414DF5"/>
    <w:rsid w:val="1E287231"/>
    <w:rsid w:val="20223F7A"/>
    <w:rsid w:val="207D72AE"/>
    <w:rsid w:val="21582E98"/>
    <w:rsid w:val="226E2973"/>
    <w:rsid w:val="242F7EE0"/>
    <w:rsid w:val="248F084E"/>
    <w:rsid w:val="263317DE"/>
    <w:rsid w:val="26BE72FA"/>
    <w:rsid w:val="26E306E5"/>
    <w:rsid w:val="293728C2"/>
    <w:rsid w:val="2A461AE0"/>
    <w:rsid w:val="2B02634F"/>
    <w:rsid w:val="2BB4371F"/>
    <w:rsid w:val="2C22657D"/>
    <w:rsid w:val="2C736DD8"/>
    <w:rsid w:val="2FF975F4"/>
    <w:rsid w:val="306929CC"/>
    <w:rsid w:val="312D6D0B"/>
    <w:rsid w:val="31F56894"/>
    <w:rsid w:val="3282783E"/>
    <w:rsid w:val="357E2A76"/>
    <w:rsid w:val="37D36930"/>
    <w:rsid w:val="38417D8A"/>
    <w:rsid w:val="397573D2"/>
    <w:rsid w:val="3B6B584A"/>
    <w:rsid w:val="3BA96182"/>
    <w:rsid w:val="3DC74EB7"/>
    <w:rsid w:val="3E964963"/>
    <w:rsid w:val="40141058"/>
    <w:rsid w:val="407E4A91"/>
    <w:rsid w:val="42B775C7"/>
    <w:rsid w:val="44354C47"/>
    <w:rsid w:val="446F7A2D"/>
    <w:rsid w:val="46A47E62"/>
    <w:rsid w:val="47F81D88"/>
    <w:rsid w:val="4924660E"/>
    <w:rsid w:val="4A29153F"/>
    <w:rsid w:val="4DAB1AD6"/>
    <w:rsid w:val="4E8D742E"/>
    <w:rsid w:val="4FE65048"/>
    <w:rsid w:val="513B715E"/>
    <w:rsid w:val="52091B85"/>
    <w:rsid w:val="52140592"/>
    <w:rsid w:val="52960A2E"/>
    <w:rsid w:val="55320D2F"/>
    <w:rsid w:val="56823412"/>
    <w:rsid w:val="5BD963A8"/>
    <w:rsid w:val="5D0E3E30"/>
    <w:rsid w:val="5D8331B0"/>
    <w:rsid w:val="5E79468E"/>
    <w:rsid w:val="608D0B53"/>
    <w:rsid w:val="624327CD"/>
    <w:rsid w:val="63556314"/>
    <w:rsid w:val="64351656"/>
    <w:rsid w:val="668C2539"/>
    <w:rsid w:val="67191D4F"/>
    <w:rsid w:val="685D5060"/>
    <w:rsid w:val="68701E42"/>
    <w:rsid w:val="692C5D69"/>
    <w:rsid w:val="6B482C03"/>
    <w:rsid w:val="70231548"/>
    <w:rsid w:val="71B54BFD"/>
    <w:rsid w:val="72206680"/>
    <w:rsid w:val="72586617"/>
    <w:rsid w:val="73EB7799"/>
    <w:rsid w:val="73FE6554"/>
    <w:rsid w:val="77673BC6"/>
    <w:rsid w:val="789B7681"/>
    <w:rsid w:val="79F006ED"/>
    <w:rsid w:val="7A5073DE"/>
    <w:rsid w:val="7BDC361F"/>
    <w:rsid w:val="7DC3064F"/>
    <w:rsid w:val="7DD00E8B"/>
    <w:rsid w:val="7F070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uiPriority w:val="1"/>
    <w:unhideWhenUsed/>
    <w:qFormat/>
    <w:pPr>
      <w:spacing w:before="61"/>
      <w:ind w:left="642"/>
      <w:outlineLvl w:val="1"/>
    </w:pPr>
    <w:rPr>
      <w:rFonts w:ascii="明黑等宽" w:eastAsia="明黑等宽" w:cs="明黑等宽"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w:basedOn w:val="a"/>
    <w:link w:val="Char0"/>
    <w:uiPriority w:val="1"/>
    <w:qFormat/>
    <w:pPr>
      <w:autoSpaceDE w:val="0"/>
      <w:autoSpaceDN w:val="0"/>
      <w:adjustRightInd w:val="0"/>
      <w:jc w:val="left"/>
    </w:pPr>
    <w:rPr>
      <w:rFonts w:ascii="宋体" w:eastAsia="宋体" w:hAnsi="Times New Roman" w:cs="宋体"/>
      <w:kern w:val="0"/>
      <w:sz w:val="24"/>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paragraph" w:styleId="a9">
    <w:name w:val="annotation subject"/>
    <w:basedOn w:val="a3"/>
    <w:next w:val="a3"/>
    <w:link w:val="Char5"/>
    <w:uiPriority w:val="99"/>
    <w:semiHidden/>
    <w:unhideWhenUsed/>
    <w:qFormat/>
    <w:rPr>
      <w:b/>
      <w:bCs/>
    </w:rPr>
  </w:style>
  <w:style w:type="table" w:styleId="aa">
    <w:name w:val="Table Grid"/>
    <w:basedOn w:val="a1"/>
    <w:uiPriority w:val="39"/>
    <w:qFormat/>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0"/>
    <w:uiPriority w:val="99"/>
    <w:qFormat/>
    <w:rPr>
      <w:rFonts w:cs="Times New Roman"/>
      <w:b/>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4">
    <w:name w:val="标题 Char"/>
    <w:basedOn w:val="a0"/>
    <w:link w:val="a8"/>
    <w:uiPriority w:val="10"/>
    <w:qFormat/>
    <w:rPr>
      <w:rFonts w:asciiTheme="majorHAnsi" w:eastAsia="宋体" w:hAnsiTheme="majorHAnsi" w:cstheme="majorBidi"/>
      <w:b/>
      <w:bCs/>
      <w:sz w:val="32"/>
      <w:szCs w:val="32"/>
    </w:rPr>
  </w:style>
  <w:style w:type="character" w:customStyle="1" w:styleId="Char">
    <w:name w:val="批注文字 Char"/>
    <w:basedOn w:val="a0"/>
    <w:link w:val="a3"/>
    <w:uiPriority w:val="99"/>
    <w:qFormat/>
  </w:style>
  <w:style w:type="character" w:customStyle="1" w:styleId="Char1">
    <w:name w:val="批注框文本 Char"/>
    <w:basedOn w:val="a0"/>
    <w:link w:val="a5"/>
    <w:uiPriority w:val="99"/>
    <w:semiHidden/>
    <w:qFormat/>
    <w:rPr>
      <w:sz w:val="18"/>
      <w:szCs w:val="18"/>
    </w:rPr>
  </w:style>
  <w:style w:type="character" w:customStyle="1" w:styleId="Char5">
    <w:name w:val="批注主题 Char"/>
    <w:basedOn w:val="Char"/>
    <w:link w:val="a9"/>
    <w:uiPriority w:val="99"/>
    <w:semiHidden/>
    <w:qFormat/>
    <w:rPr>
      <w:b/>
      <w:bCs/>
    </w:rPr>
  </w:style>
  <w:style w:type="paragraph" w:styleId="ad">
    <w:name w:val="List Paragraph"/>
    <w:basedOn w:val="a"/>
    <w:uiPriority w:val="34"/>
    <w:qFormat/>
    <w:pPr>
      <w:ind w:firstLineChars="200" w:firstLine="420"/>
    </w:pPr>
  </w:style>
  <w:style w:type="character" w:customStyle="1" w:styleId="Char0">
    <w:name w:val="正文文本 Char"/>
    <w:basedOn w:val="a0"/>
    <w:link w:val="a4"/>
    <w:uiPriority w:val="1"/>
    <w:qFormat/>
    <w:rPr>
      <w:rFonts w:ascii="宋体" w:eastAsia="宋体" w:hAnsi="Times New Roman" w:cs="宋体"/>
      <w:kern w:val="0"/>
      <w:sz w:val="24"/>
      <w:szCs w:val="24"/>
    </w:rPr>
  </w:style>
  <w:style w:type="paragraph" w:customStyle="1" w:styleId="ae">
    <w:name w:val="在表格内文字"/>
    <w:basedOn w:val="a"/>
    <w:qFormat/>
    <w:rPr>
      <w:rFonts w:ascii="Times New Roman" w:eastAsia="楷体" w:hAnsi="Times New Roman" w:cs="Times New Roman"/>
      <w:szCs w:val="24"/>
    </w:rPr>
  </w:style>
  <w:style w:type="paragraph" w:customStyle="1" w:styleId="TableParagraph">
    <w:name w:val="Table Paragraph"/>
    <w:uiPriority w:val="1"/>
    <w:unhideWhenUsed/>
    <w:qFormat/>
    <w:pPr>
      <w:widowControl w:val="0"/>
      <w:autoSpaceDE w:val="0"/>
      <w:autoSpaceDN w:val="0"/>
      <w:adjustRightInd w:val="0"/>
    </w:pPr>
    <w:rPr>
      <w:rFonts w:ascii="宋体" w:eastAsia="宋体" w:hAnsi="Times New Roman" w:cs="宋体" w:hint="eastAsia"/>
      <w:sz w:val="24"/>
      <w:szCs w:val="24"/>
    </w:rPr>
  </w:style>
  <w:style w:type="paragraph" w:customStyle="1" w:styleId="Default">
    <w:name w:val="Default"/>
    <w:rsid w:val="0026395B"/>
    <w:pPr>
      <w:widowControl w:val="0"/>
      <w:autoSpaceDE w:val="0"/>
      <w:autoSpaceDN w:val="0"/>
      <w:adjustRightInd w:val="0"/>
    </w:pPr>
    <w:rPr>
      <w:rFonts w:ascii="宋体" w:eastAsia="宋体" w:cs="宋体"/>
      <w:color w:val="000000"/>
      <w:sz w:val="24"/>
      <w:szCs w:val="24"/>
    </w:rPr>
  </w:style>
  <w:style w:type="paragraph" w:customStyle="1" w:styleId="20">
    <w:name w:val="列出段落2"/>
    <w:basedOn w:val="a"/>
    <w:uiPriority w:val="99"/>
    <w:unhideWhenUsed/>
    <w:qFormat/>
    <w:rsid w:val="00C160F8"/>
    <w:pPr>
      <w:ind w:firstLineChars="200" w:firstLine="420"/>
    </w:pPr>
    <w:rPr>
      <w:rFonts w:ascii="Times New Roman"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uiPriority w:val="1"/>
    <w:unhideWhenUsed/>
    <w:qFormat/>
    <w:pPr>
      <w:spacing w:before="61"/>
      <w:ind w:left="642"/>
      <w:outlineLvl w:val="1"/>
    </w:pPr>
    <w:rPr>
      <w:rFonts w:ascii="明黑等宽" w:eastAsia="明黑等宽" w:cs="明黑等宽"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w:basedOn w:val="a"/>
    <w:link w:val="Char0"/>
    <w:uiPriority w:val="1"/>
    <w:qFormat/>
    <w:pPr>
      <w:autoSpaceDE w:val="0"/>
      <w:autoSpaceDN w:val="0"/>
      <w:adjustRightInd w:val="0"/>
      <w:jc w:val="left"/>
    </w:pPr>
    <w:rPr>
      <w:rFonts w:ascii="宋体" w:eastAsia="宋体" w:hAnsi="Times New Roman" w:cs="宋体"/>
      <w:kern w:val="0"/>
      <w:sz w:val="24"/>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paragraph" w:styleId="a9">
    <w:name w:val="annotation subject"/>
    <w:basedOn w:val="a3"/>
    <w:next w:val="a3"/>
    <w:link w:val="Char5"/>
    <w:uiPriority w:val="99"/>
    <w:semiHidden/>
    <w:unhideWhenUsed/>
    <w:qFormat/>
    <w:rPr>
      <w:b/>
      <w:bCs/>
    </w:rPr>
  </w:style>
  <w:style w:type="table" w:styleId="aa">
    <w:name w:val="Table Grid"/>
    <w:basedOn w:val="a1"/>
    <w:uiPriority w:val="39"/>
    <w:qFormat/>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0"/>
    <w:uiPriority w:val="99"/>
    <w:qFormat/>
    <w:rPr>
      <w:rFonts w:cs="Times New Roman"/>
      <w:b/>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4">
    <w:name w:val="标题 Char"/>
    <w:basedOn w:val="a0"/>
    <w:link w:val="a8"/>
    <w:uiPriority w:val="10"/>
    <w:qFormat/>
    <w:rPr>
      <w:rFonts w:asciiTheme="majorHAnsi" w:eastAsia="宋体" w:hAnsiTheme="majorHAnsi" w:cstheme="majorBidi"/>
      <w:b/>
      <w:bCs/>
      <w:sz w:val="32"/>
      <w:szCs w:val="32"/>
    </w:rPr>
  </w:style>
  <w:style w:type="character" w:customStyle="1" w:styleId="Char">
    <w:name w:val="批注文字 Char"/>
    <w:basedOn w:val="a0"/>
    <w:link w:val="a3"/>
    <w:uiPriority w:val="99"/>
    <w:qFormat/>
  </w:style>
  <w:style w:type="character" w:customStyle="1" w:styleId="Char1">
    <w:name w:val="批注框文本 Char"/>
    <w:basedOn w:val="a0"/>
    <w:link w:val="a5"/>
    <w:uiPriority w:val="99"/>
    <w:semiHidden/>
    <w:qFormat/>
    <w:rPr>
      <w:sz w:val="18"/>
      <w:szCs w:val="18"/>
    </w:rPr>
  </w:style>
  <w:style w:type="character" w:customStyle="1" w:styleId="Char5">
    <w:name w:val="批注主题 Char"/>
    <w:basedOn w:val="Char"/>
    <w:link w:val="a9"/>
    <w:uiPriority w:val="99"/>
    <w:semiHidden/>
    <w:qFormat/>
    <w:rPr>
      <w:b/>
      <w:bCs/>
    </w:rPr>
  </w:style>
  <w:style w:type="paragraph" w:styleId="ad">
    <w:name w:val="List Paragraph"/>
    <w:basedOn w:val="a"/>
    <w:uiPriority w:val="34"/>
    <w:qFormat/>
    <w:pPr>
      <w:ind w:firstLineChars="200" w:firstLine="420"/>
    </w:pPr>
  </w:style>
  <w:style w:type="character" w:customStyle="1" w:styleId="Char0">
    <w:name w:val="正文文本 Char"/>
    <w:basedOn w:val="a0"/>
    <w:link w:val="a4"/>
    <w:uiPriority w:val="1"/>
    <w:qFormat/>
    <w:rPr>
      <w:rFonts w:ascii="宋体" w:eastAsia="宋体" w:hAnsi="Times New Roman" w:cs="宋体"/>
      <w:kern w:val="0"/>
      <w:sz w:val="24"/>
      <w:szCs w:val="24"/>
    </w:rPr>
  </w:style>
  <w:style w:type="paragraph" w:customStyle="1" w:styleId="ae">
    <w:name w:val="在表格内文字"/>
    <w:basedOn w:val="a"/>
    <w:qFormat/>
    <w:rPr>
      <w:rFonts w:ascii="Times New Roman" w:eastAsia="楷体" w:hAnsi="Times New Roman" w:cs="Times New Roman"/>
      <w:szCs w:val="24"/>
    </w:rPr>
  </w:style>
  <w:style w:type="paragraph" w:customStyle="1" w:styleId="TableParagraph">
    <w:name w:val="Table Paragraph"/>
    <w:uiPriority w:val="1"/>
    <w:unhideWhenUsed/>
    <w:qFormat/>
    <w:pPr>
      <w:widowControl w:val="0"/>
      <w:autoSpaceDE w:val="0"/>
      <w:autoSpaceDN w:val="0"/>
      <w:adjustRightInd w:val="0"/>
    </w:pPr>
    <w:rPr>
      <w:rFonts w:ascii="宋体" w:eastAsia="宋体" w:hAnsi="Times New Roman" w:cs="宋体" w:hint="eastAsia"/>
      <w:sz w:val="24"/>
      <w:szCs w:val="24"/>
    </w:rPr>
  </w:style>
  <w:style w:type="paragraph" w:customStyle="1" w:styleId="Default">
    <w:name w:val="Default"/>
    <w:rsid w:val="0026395B"/>
    <w:pPr>
      <w:widowControl w:val="0"/>
      <w:autoSpaceDE w:val="0"/>
      <w:autoSpaceDN w:val="0"/>
      <w:adjustRightInd w:val="0"/>
    </w:pPr>
    <w:rPr>
      <w:rFonts w:ascii="宋体" w:eastAsia="宋体" w:cs="宋体"/>
      <w:color w:val="000000"/>
      <w:sz w:val="24"/>
      <w:szCs w:val="24"/>
    </w:rPr>
  </w:style>
  <w:style w:type="paragraph" w:customStyle="1" w:styleId="20">
    <w:name w:val="列出段落2"/>
    <w:basedOn w:val="a"/>
    <w:uiPriority w:val="99"/>
    <w:unhideWhenUsed/>
    <w:qFormat/>
    <w:rsid w:val="00C160F8"/>
    <w:pPr>
      <w:ind w:firstLineChars="200" w:firstLine="420"/>
    </w:pPr>
    <w:rPr>
      <w:rFonts w:ascii="Times New Roman"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1007</Words>
  <Characters>5745</Characters>
  <Application>Microsoft Office Word</Application>
  <DocSecurity>0</DocSecurity>
  <Lines>47</Lines>
  <Paragraphs>13</Paragraphs>
  <ScaleCrop>false</ScaleCrop>
  <Company>CQU</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曾秀红</dc:creator>
  <cp:lastModifiedBy>肖红艳</cp:lastModifiedBy>
  <cp:revision>3</cp:revision>
  <cp:lastPrinted>2023-06-27T02:37:00Z</cp:lastPrinted>
  <dcterms:created xsi:type="dcterms:W3CDTF">2023-11-20T06:03:00Z</dcterms:created>
  <dcterms:modified xsi:type="dcterms:W3CDTF">2024-03-19T13:01:00Z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468327DAE1CB42CAACC9824004E2A700_12</vt:lpwstr>
  </property>
</Properties>
</file>