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AC539" w14:textId="38D7A9C0" w:rsidR="00875DA7" w:rsidRDefault="00875DA7" w:rsidP="00875DA7">
      <w:pPr>
        <w:jc w:val="center"/>
        <w:rPr>
          <w:b/>
          <w:sz w:val="28"/>
        </w:rPr>
      </w:pPr>
      <w:r w:rsidRPr="00E4433E">
        <w:rPr>
          <w:rFonts w:hint="eastAsia"/>
          <w:b/>
          <w:sz w:val="28"/>
        </w:rPr>
        <w:t>环境生态工程专业（新工科专业）</w:t>
      </w:r>
    </w:p>
    <w:p w14:paraId="14265253" w14:textId="205D0103" w:rsidR="000A5BFB" w:rsidRPr="000B5050" w:rsidRDefault="000A5BFB" w:rsidP="000A5BFB">
      <w:pPr>
        <w:ind w:firstLineChars="200" w:firstLine="360"/>
        <w:jc w:val="left"/>
        <w:rPr>
          <w:rFonts w:ascii="Times New Roman" w:eastAsia="宋体" w:hAnsi="Times New Roman" w:cs="Times New Roman"/>
          <w:sz w:val="18"/>
          <w:szCs w:val="18"/>
        </w:rPr>
      </w:pPr>
      <w:r w:rsidRPr="000B5050">
        <w:rPr>
          <w:rFonts w:ascii="Times New Roman" w:eastAsia="宋体" w:hAnsi="Times New Roman" w:cs="Times New Roman"/>
          <w:sz w:val="18"/>
          <w:szCs w:val="18"/>
        </w:rPr>
        <w:t>环境</w:t>
      </w:r>
      <w:r>
        <w:rPr>
          <w:rFonts w:ascii="Times New Roman" w:eastAsia="宋体" w:hAnsi="Times New Roman" w:cs="Times New Roman" w:hint="eastAsia"/>
          <w:sz w:val="18"/>
          <w:szCs w:val="18"/>
        </w:rPr>
        <w:t>生态工程</w:t>
      </w:r>
      <w:r w:rsidRPr="000B5050">
        <w:rPr>
          <w:rFonts w:ascii="Times New Roman" w:eastAsia="宋体" w:hAnsi="Times New Roman" w:cs="Times New Roman"/>
          <w:sz w:val="18"/>
          <w:szCs w:val="18"/>
        </w:rPr>
        <w:t>专业（专业代码：</w:t>
      </w:r>
      <w:r w:rsidRPr="000A5BFB">
        <w:rPr>
          <w:rFonts w:ascii="Times New Roman" w:eastAsia="宋体" w:hAnsi="Times New Roman" w:cs="Times New Roman"/>
          <w:sz w:val="18"/>
          <w:szCs w:val="18"/>
        </w:rPr>
        <w:t>082504</w:t>
      </w:r>
      <w:r w:rsidRPr="000B5050">
        <w:rPr>
          <w:rFonts w:ascii="Times New Roman" w:eastAsia="宋体" w:hAnsi="Times New Roman" w:cs="Times New Roman"/>
          <w:sz w:val="18"/>
          <w:szCs w:val="18"/>
        </w:rPr>
        <w:t>）</w:t>
      </w:r>
    </w:p>
    <w:p w14:paraId="1D3105FB" w14:textId="0A5E1F32" w:rsidR="000A5BFB" w:rsidRDefault="000A5BFB" w:rsidP="000A5BFB">
      <w:pPr>
        <w:ind w:firstLineChars="200" w:firstLine="360"/>
        <w:jc w:val="left"/>
        <w:rPr>
          <w:rFonts w:ascii="Times New Roman" w:eastAsia="宋体" w:hAnsi="Times New Roman" w:cs="Times New Roman"/>
          <w:sz w:val="18"/>
          <w:szCs w:val="18"/>
        </w:rPr>
      </w:pPr>
      <w:r w:rsidRPr="000B5050">
        <w:rPr>
          <w:rFonts w:ascii="Times New Roman" w:eastAsia="宋体" w:hAnsi="Times New Roman" w:cs="Times New Roman"/>
          <w:sz w:val="18"/>
          <w:szCs w:val="18"/>
        </w:rPr>
        <w:t>学制：四年</w:t>
      </w:r>
      <w:r w:rsidRPr="000B5050">
        <w:rPr>
          <w:rFonts w:ascii="Times New Roman" w:eastAsia="宋体" w:hAnsi="Times New Roman" w:cs="Times New Roman"/>
          <w:sz w:val="18"/>
          <w:szCs w:val="18"/>
        </w:rPr>
        <w:t xml:space="preserve">    </w:t>
      </w:r>
      <w:r>
        <w:rPr>
          <w:rFonts w:ascii="Times New Roman" w:eastAsia="宋体" w:hAnsi="Times New Roman" w:cs="Times New Roman"/>
          <w:sz w:val="18"/>
          <w:szCs w:val="18"/>
        </w:rPr>
        <w:t xml:space="preserve">      </w:t>
      </w:r>
      <w:r w:rsidR="002E1ECA">
        <w:rPr>
          <w:rFonts w:ascii="Times New Roman" w:eastAsia="宋体" w:hAnsi="Times New Roman" w:cs="Times New Roman"/>
          <w:sz w:val="18"/>
          <w:szCs w:val="18"/>
        </w:rPr>
        <w:t xml:space="preserve">  </w:t>
      </w:r>
      <w:r w:rsidRPr="000B5050">
        <w:rPr>
          <w:rFonts w:ascii="Times New Roman" w:eastAsia="宋体" w:hAnsi="Times New Roman" w:cs="Times New Roman"/>
          <w:sz w:val="18"/>
          <w:szCs w:val="18"/>
        </w:rPr>
        <w:t>授予学位：</w:t>
      </w:r>
      <w:r w:rsidR="004F3C23">
        <w:rPr>
          <w:rFonts w:ascii="Times New Roman" w:eastAsia="宋体" w:hAnsi="Times New Roman" w:cs="Times New Roman" w:hint="eastAsia"/>
          <w:sz w:val="18"/>
          <w:szCs w:val="18"/>
        </w:rPr>
        <w:t>工学</w:t>
      </w:r>
    </w:p>
    <w:p w14:paraId="7CBF4120" w14:textId="4464911F" w:rsidR="000A5BFB" w:rsidRPr="000B5050" w:rsidRDefault="000A5BFB" w:rsidP="000A5BFB">
      <w:pPr>
        <w:ind w:firstLineChars="200" w:firstLine="360"/>
        <w:jc w:val="left"/>
        <w:rPr>
          <w:rFonts w:ascii="Times New Roman" w:eastAsia="宋体" w:hAnsi="Times New Roman" w:cs="Times New Roman"/>
          <w:sz w:val="18"/>
          <w:szCs w:val="18"/>
        </w:rPr>
      </w:pPr>
      <w:r>
        <w:rPr>
          <w:rFonts w:ascii="Times New Roman" w:eastAsia="宋体" w:hAnsi="Times New Roman" w:cs="Times New Roman" w:hint="eastAsia"/>
          <w:sz w:val="18"/>
          <w:szCs w:val="18"/>
        </w:rPr>
        <w:t>专业负责人：孙启耀</w:t>
      </w:r>
      <w:r>
        <w:rPr>
          <w:rFonts w:ascii="Times New Roman" w:eastAsia="宋体" w:hAnsi="Times New Roman" w:cs="Times New Roman" w:hint="eastAsia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 xml:space="preserve">   </w:t>
      </w:r>
      <w:r>
        <w:rPr>
          <w:rFonts w:ascii="Times New Roman" w:eastAsia="宋体" w:hAnsi="Times New Roman" w:cs="Times New Roman" w:hint="eastAsia"/>
          <w:sz w:val="18"/>
          <w:szCs w:val="18"/>
        </w:rPr>
        <w:t>电话：</w:t>
      </w:r>
      <w:r>
        <w:rPr>
          <w:rFonts w:ascii="Times New Roman" w:eastAsia="宋体" w:hAnsi="Times New Roman" w:cs="Times New Roman"/>
          <w:sz w:val="18"/>
          <w:szCs w:val="18"/>
        </w:rPr>
        <w:t>15806442180</w:t>
      </w:r>
    </w:p>
    <w:p w14:paraId="08FCCE4A" w14:textId="77777777" w:rsidR="00875DA7" w:rsidRPr="007C0B75" w:rsidRDefault="00875DA7" w:rsidP="00723F7A">
      <w:pPr>
        <w:ind w:firstLineChars="200" w:firstLine="361"/>
        <w:rPr>
          <w:rFonts w:ascii="Times New Roman" w:cs="Times New Roman"/>
          <w:sz w:val="18"/>
          <w:szCs w:val="18"/>
        </w:rPr>
      </w:pPr>
      <w:r w:rsidRPr="0038656E">
        <w:rPr>
          <w:rFonts w:ascii="宋体" w:eastAsia="宋体" w:hAnsi="宋体" w:hint="eastAsia"/>
          <w:b/>
          <w:color w:val="000000" w:themeColor="text1"/>
          <w:sz w:val="18"/>
          <w:szCs w:val="18"/>
        </w:rPr>
        <w:t>专业简介</w:t>
      </w:r>
      <w:r w:rsidRPr="0038656E">
        <w:rPr>
          <w:rFonts w:ascii="方正仿宋_GBK" w:eastAsia="方正仿宋_GBK" w:hint="eastAsia"/>
          <w:b/>
          <w:sz w:val="18"/>
          <w:szCs w:val="18"/>
        </w:rPr>
        <w:t>：</w:t>
      </w:r>
      <w:r w:rsidR="007C0B75" w:rsidRPr="007C0B75">
        <w:rPr>
          <w:rFonts w:ascii="Times New Roman" w:cs="Times New Roman" w:hint="eastAsia"/>
          <w:sz w:val="18"/>
          <w:szCs w:val="18"/>
        </w:rPr>
        <w:t>环境生态工程专业开办于</w:t>
      </w:r>
      <w:r w:rsidR="007C0B75" w:rsidRPr="007C0B75">
        <w:rPr>
          <w:rFonts w:ascii="Times New Roman" w:cs="Times New Roman" w:hint="eastAsia"/>
          <w:sz w:val="18"/>
          <w:szCs w:val="18"/>
        </w:rPr>
        <w:t>2018</w:t>
      </w:r>
      <w:r w:rsidR="007C0B75" w:rsidRPr="007C0B75">
        <w:rPr>
          <w:rFonts w:ascii="Times New Roman" w:cs="Times New Roman" w:hint="eastAsia"/>
          <w:sz w:val="18"/>
          <w:szCs w:val="18"/>
        </w:rPr>
        <w:t>年，是国家大力发展的新工科专业。本专业以“绿色、生态、智慧”为核心要素，顺应生态环保产业发展新需求，以保护长江上游生态屏障为契机，立足三峡库区和武陵山区，将环境学、生态学、工程学知识有机结合，充分运用遥感、无人机、地理信息和大数据技术，打造“山地生态修复、水域生态环境多源监测”的专业特色，培养解决复杂生态环境问题的高素质应用型人才。</w:t>
      </w:r>
    </w:p>
    <w:p w14:paraId="6582914C" w14:textId="77777777" w:rsidR="00875DA7" w:rsidRPr="0038656E" w:rsidRDefault="00875DA7" w:rsidP="00723F7A">
      <w:pPr>
        <w:ind w:firstLineChars="200" w:firstLine="361"/>
        <w:rPr>
          <w:rFonts w:ascii="Times New Roman" w:cs="Times New Roman"/>
          <w:sz w:val="18"/>
          <w:szCs w:val="18"/>
        </w:rPr>
      </w:pPr>
      <w:r w:rsidRPr="0038656E">
        <w:rPr>
          <w:rFonts w:ascii="Times New Roman" w:cs="Times New Roman"/>
          <w:b/>
          <w:color w:val="000000" w:themeColor="text1"/>
          <w:sz w:val="18"/>
          <w:szCs w:val="18"/>
        </w:rPr>
        <w:t>培养目标：</w:t>
      </w:r>
      <w:r w:rsidRPr="0038656E">
        <w:rPr>
          <w:rFonts w:ascii="Times New Roman" w:cs="Times New Roman"/>
          <w:sz w:val="18"/>
          <w:szCs w:val="18"/>
        </w:rPr>
        <w:t>本专业培养</w:t>
      </w:r>
      <w:r w:rsidRPr="0038656E">
        <w:rPr>
          <w:rFonts w:ascii="Times New Roman" w:cs="Times New Roman" w:hint="eastAsia"/>
          <w:sz w:val="18"/>
          <w:szCs w:val="18"/>
        </w:rPr>
        <w:t>德、智、体、美、劳全面发展，</w:t>
      </w:r>
      <w:r w:rsidRPr="0038656E">
        <w:rPr>
          <w:rFonts w:ascii="Times New Roman" w:cs="Times New Roman"/>
          <w:sz w:val="18"/>
          <w:szCs w:val="18"/>
        </w:rPr>
        <w:t>具有人与自然和谐共生理念</w:t>
      </w:r>
      <w:r w:rsidRPr="0038656E">
        <w:rPr>
          <w:rFonts w:ascii="Times New Roman" w:cs="Times New Roman" w:hint="eastAsia"/>
          <w:sz w:val="18"/>
          <w:szCs w:val="18"/>
        </w:rPr>
        <w:t>、创新意识及工程实践能力，</w:t>
      </w:r>
      <w:r w:rsidRPr="0038656E">
        <w:rPr>
          <w:rFonts w:ascii="Times New Roman" w:cs="Times New Roman"/>
          <w:sz w:val="18"/>
          <w:szCs w:val="18"/>
        </w:rPr>
        <w:t>掌握环境学、生态学</w:t>
      </w:r>
      <w:r w:rsidRPr="0038656E">
        <w:rPr>
          <w:rFonts w:ascii="Times New Roman" w:cs="Times New Roman" w:hint="eastAsia"/>
          <w:sz w:val="18"/>
          <w:szCs w:val="18"/>
        </w:rPr>
        <w:t>及</w:t>
      </w:r>
      <w:r w:rsidRPr="0038656E">
        <w:rPr>
          <w:rFonts w:ascii="Times New Roman" w:cs="Times New Roman"/>
          <w:sz w:val="18"/>
          <w:szCs w:val="18"/>
        </w:rPr>
        <w:t>工程</w:t>
      </w:r>
      <w:r w:rsidRPr="0038656E">
        <w:rPr>
          <w:rFonts w:ascii="Times New Roman" w:cs="Times New Roman" w:hint="eastAsia"/>
          <w:sz w:val="18"/>
          <w:szCs w:val="18"/>
        </w:rPr>
        <w:t>学相关</w:t>
      </w:r>
      <w:r w:rsidRPr="0038656E">
        <w:rPr>
          <w:rFonts w:ascii="Times New Roman" w:cs="Times New Roman"/>
          <w:sz w:val="18"/>
          <w:szCs w:val="18"/>
        </w:rPr>
        <w:t>理论、</w:t>
      </w:r>
      <w:r w:rsidRPr="0038656E">
        <w:rPr>
          <w:rFonts w:ascii="Times New Roman" w:cs="Times New Roman" w:hint="eastAsia"/>
          <w:sz w:val="18"/>
          <w:szCs w:val="18"/>
        </w:rPr>
        <w:t>方法</w:t>
      </w:r>
      <w:r w:rsidRPr="0038656E">
        <w:rPr>
          <w:rFonts w:ascii="Times New Roman" w:cs="Times New Roman"/>
          <w:sz w:val="18"/>
          <w:szCs w:val="18"/>
        </w:rPr>
        <w:t>和技能，能够</w:t>
      </w:r>
      <w:r w:rsidRPr="0038656E">
        <w:rPr>
          <w:rFonts w:ascii="Times New Roman" w:cs="Times New Roman" w:hint="eastAsia"/>
          <w:sz w:val="18"/>
          <w:szCs w:val="18"/>
        </w:rPr>
        <w:t>在</w:t>
      </w:r>
      <w:r w:rsidRPr="0038656E">
        <w:rPr>
          <w:rFonts w:ascii="Times New Roman" w:cs="Times New Roman"/>
          <w:sz w:val="18"/>
          <w:szCs w:val="18"/>
        </w:rPr>
        <w:t>区域环境生态工程</w:t>
      </w:r>
      <w:r w:rsidRPr="0038656E">
        <w:rPr>
          <w:rFonts w:ascii="Times New Roman" w:cs="Times New Roman" w:hint="eastAsia"/>
          <w:sz w:val="18"/>
          <w:szCs w:val="18"/>
        </w:rPr>
        <w:t>、</w:t>
      </w:r>
      <w:r w:rsidRPr="0038656E">
        <w:rPr>
          <w:rFonts w:ascii="Times New Roman" w:cs="Times New Roman"/>
          <w:sz w:val="18"/>
          <w:szCs w:val="18"/>
        </w:rPr>
        <w:t>生态环境修复、生态保育、生态系统重建</w:t>
      </w:r>
      <w:r w:rsidRPr="0038656E">
        <w:rPr>
          <w:rFonts w:ascii="Times New Roman" w:cs="Times New Roman" w:hint="eastAsia"/>
          <w:sz w:val="18"/>
          <w:szCs w:val="18"/>
        </w:rPr>
        <w:t>等相关领域从事技术应用、研究开发、工程</w:t>
      </w:r>
      <w:r w:rsidRPr="0038656E">
        <w:rPr>
          <w:rFonts w:ascii="Times New Roman" w:cs="Times New Roman"/>
          <w:sz w:val="18"/>
          <w:szCs w:val="18"/>
        </w:rPr>
        <w:t>设计、施工、运行、维护</w:t>
      </w:r>
      <w:r w:rsidRPr="0038656E">
        <w:rPr>
          <w:rFonts w:ascii="Times New Roman" w:cs="Times New Roman" w:hint="eastAsia"/>
          <w:sz w:val="18"/>
          <w:szCs w:val="18"/>
        </w:rPr>
        <w:t>、咨询及管理等</w:t>
      </w:r>
      <w:r w:rsidRPr="0038656E">
        <w:rPr>
          <w:rFonts w:ascii="Times New Roman" w:cs="Times New Roman"/>
          <w:sz w:val="18"/>
          <w:szCs w:val="18"/>
        </w:rPr>
        <w:t>工作的高</w:t>
      </w:r>
      <w:r w:rsidRPr="0038656E">
        <w:rPr>
          <w:rFonts w:ascii="Times New Roman" w:cs="Times New Roman" w:hint="eastAsia"/>
          <w:sz w:val="18"/>
          <w:szCs w:val="18"/>
        </w:rPr>
        <w:t>素质</w:t>
      </w:r>
      <w:r w:rsidRPr="0038656E">
        <w:rPr>
          <w:rFonts w:ascii="Times New Roman" w:cs="Times New Roman"/>
          <w:sz w:val="18"/>
          <w:szCs w:val="18"/>
        </w:rPr>
        <w:t>应用型人才。</w:t>
      </w:r>
    </w:p>
    <w:p w14:paraId="5D0CF516" w14:textId="77777777" w:rsidR="00875DA7" w:rsidRPr="0038656E" w:rsidRDefault="00875DA7" w:rsidP="00723F7A">
      <w:pPr>
        <w:ind w:firstLineChars="200" w:firstLine="361"/>
        <w:rPr>
          <w:rFonts w:ascii="Times New Roman" w:cs="Times New Roman"/>
          <w:sz w:val="18"/>
          <w:szCs w:val="18"/>
        </w:rPr>
      </w:pPr>
      <w:r w:rsidRPr="0038656E">
        <w:rPr>
          <w:rFonts w:ascii="Times New Roman" w:cs="Times New Roman" w:hint="eastAsia"/>
          <w:b/>
          <w:color w:val="000000" w:themeColor="text1"/>
          <w:sz w:val="18"/>
          <w:szCs w:val="18"/>
        </w:rPr>
        <w:t>主要课程：</w:t>
      </w:r>
      <w:r w:rsidRPr="0038656E">
        <w:rPr>
          <w:rFonts w:ascii="Times New Roman" w:cs="Times New Roman"/>
          <w:sz w:val="18"/>
          <w:szCs w:val="18"/>
        </w:rPr>
        <w:t>生态学、环境生物学、环境监测、环境生态工程、生态修复工程、生态监测与评价、</w:t>
      </w:r>
      <w:r w:rsidR="007C0B75">
        <w:rPr>
          <w:rFonts w:ascii="Times New Roman" w:cs="Times New Roman" w:hint="eastAsia"/>
          <w:sz w:val="18"/>
          <w:szCs w:val="18"/>
        </w:rPr>
        <w:t>生态管理与规划、</w:t>
      </w:r>
      <w:r w:rsidRPr="0038656E">
        <w:rPr>
          <w:rFonts w:ascii="Times New Roman" w:cs="Times New Roman"/>
          <w:sz w:val="18"/>
          <w:szCs w:val="18"/>
        </w:rPr>
        <w:t>环境工程学</w:t>
      </w:r>
      <w:r>
        <w:rPr>
          <w:rFonts w:ascii="Times New Roman" w:cs="Times New Roman"/>
          <w:sz w:val="18"/>
          <w:szCs w:val="18"/>
        </w:rPr>
        <w:t>、生态遥感实训</w:t>
      </w:r>
      <w:r w:rsidRPr="0038656E">
        <w:rPr>
          <w:rFonts w:ascii="Times New Roman" w:cs="Times New Roman"/>
          <w:sz w:val="18"/>
          <w:szCs w:val="18"/>
        </w:rPr>
        <w:t>等。</w:t>
      </w:r>
    </w:p>
    <w:p w14:paraId="55233D15" w14:textId="724A16A9" w:rsidR="00875DA7" w:rsidRDefault="00875DA7" w:rsidP="00723F7A">
      <w:pPr>
        <w:ind w:firstLineChars="200" w:firstLine="361"/>
        <w:rPr>
          <w:rFonts w:ascii="Times New Roman" w:cs="Times New Roman"/>
          <w:sz w:val="18"/>
          <w:szCs w:val="18"/>
        </w:rPr>
      </w:pPr>
      <w:r w:rsidRPr="0038656E">
        <w:rPr>
          <w:rFonts w:ascii="Times New Roman" w:cs="Times New Roman" w:hint="eastAsia"/>
          <w:b/>
          <w:color w:val="000000" w:themeColor="text1"/>
          <w:sz w:val="18"/>
          <w:szCs w:val="18"/>
        </w:rPr>
        <w:t>就业去向：</w:t>
      </w:r>
      <w:r w:rsidR="007C0B75" w:rsidRPr="007C0B75">
        <w:rPr>
          <w:rFonts w:ascii="Times New Roman" w:cs="Times New Roman" w:hint="eastAsia"/>
          <w:sz w:val="18"/>
          <w:szCs w:val="18"/>
        </w:rPr>
        <w:t>主要面向政府部门、工矿企业、科研机构等单位的生态环保岗位，从事生态环保技术应用、研究开发、工程设计施工、运行维护、咨询及管理等工作，如生态环境监测与评价、生态规划、生态修复、生态工程设计运行维护。具体岗位有工矿企业环保专员、环保企业技术人员、事业单位技术人员、资源与环保部门公务员、职业院校教师、研究机构科研人员等，也可继续攻读理学、工学、农学硕士学位。</w:t>
      </w:r>
    </w:p>
    <w:p w14:paraId="1F544C0E" w14:textId="77777777" w:rsidR="00DD2C19" w:rsidRPr="00DD2C19" w:rsidRDefault="00DD2C19" w:rsidP="00875DA7">
      <w:pPr>
        <w:adjustRightInd w:val="0"/>
        <w:snapToGrid w:val="0"/>
        <w:ind w:firstLineChars="200" w:firstLine="360"/>
        <w:rPr>
          <w:rFonts w:ascii="Times New Roman" w:cs="Times New Roman"/>
          <w:sz w:val="18"/>
          <w:szCs w:val="18"/>
        </w:rPr>
      </w:pPr>
    </w:p>
    <w:p w14:paraId="43EB44A4" w14:textId="77777777" w:rsidR="00875DA7" w:rsidRDefault="00875DA7" w:rsidP="00875DA7">
      <w:pPr>
        <w:adjustRightInd w:val="0"/>
        <w:snapToGrid w:val="0"/>
        <w:ind w:firstLineChars="200" w:firstLine="360"/>
        <w:rPr>
          <w:rFonts w:ascii="Times New Roman" w:cs="Times New Roman"/>
          <w:sz w:val="18"/>
          <w:szCs w:val="18"/>
        </w:rPr>
      </w:pPr>
      <w:r>
        <w:rPr>
          <w:rFonts w:ascii="Times New Roman" w:cs="Times New Roman"/>
          <w:noProof/>
          <w:sz w:val="18"/>
          <w:szCs w:val="18"/>
        </w:rPr>
        <w:drawing>
          <wp:inline distT="0" distB="0" distL="0" distR="0" wp14:anchorId="17C021E3" wp14:editId="40E0B65D">
            <wp:extent cx="5274310" cy="296354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524A4" w14:textId="77777777" w:rsidR="00875DA7" w:rsidRPr="0038656E" w:rsidRDefault="00875DA7" w:rsidP="00875DA7">
      <w:pPr>
        <w:adjustRightInd w:val="0"/>
        <w:snapToGrid w:val="0"/>
        <w:ind w:firstLineChars="200" w:firstLine="360"/>
        <w:jc w:val="center"/>
        <w:rPr>
          <w:rFonts w:ascii="Times New Roman" w:cs="Times New Roman"/>
          <w:sz w:val="18"/>
          <w:szCs w:val="18"/>
        </w:rPr>
      </w:pPr>
      <w:r>
        <w:rPr>
          <w:rFonts w:ascii="Times New Roman" w:cs="Times New Roman" w:hint="eastAsia"/>
          <w:sz w:val="18"/>
          <w:szCs w:val="18"/>
        </w:rPr>
        <w:t>生态遥感实训</w:t>
      </w:r>
    </w:p>
    <w:p w14:paraId="474B71FB" w14:textId="77777777" w:rsidR="00875DA7" w:rsidRDefault="00875DA7" w:rsidP="00875DA7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07C0F0C5" wp14:editId="0FE16706">
            <wp:extent cx="4038089" cy="2691896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影 (1)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973" cy="270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0922F" w14:textId="77777777" w:rsidR="009D3CA4" w:rsidRDefault="009D3CA4" w:rsidP="009D3CA4">
      <w:pPr>
        <w:jc w:val="center"/>
        <w:rPr>
          <w:color w:val="FF0000"/>
        </w:rPr>
      </w:pPr>
      <w:r>
        <w:rPr>
          <w:rFonts w:hint="eastAsia"/>
          <w:color w:val="FF0000"/>
        </w:rPr>
        <w:t>环境生态工程见习</w:t>
      </w:r>
    </w:p>
    <w:p w14:paraId="77D4F368" w14:textId="77777777" w:rsidR="009D3CA4" w:rsidRDefault="009D3CA4" w:rsidP="00875DA7">
      <w:pPr>
        <w:jc w:val="center"/>
        <w:rPr>
          <w:color w:val="FF0000"/>
        </w:rPr>
      </w:pPr>
    </w:p>
    <w:p w14:paraId="3F8AD0EC" w14:textId="77777777" w:rsidR="00875DA7" w:rsidRDefault="009D3CA4" w:rsidP="009D3CA4">
      <w:pPr>
        <w:jc w:val="center"/>
        <w:rPr>
          <w:color w:val="FF0000"/>
        </w:rPr>
      </w:pPr>
      <w:r w:rsidRPr="009D3CA4">
        <w:rPr>
          <w:noProof/>
          <w:color w:val="FF0000"/>
        </w:rPr>
        <w:drawing>
          <wp:inline distT="0" distB="0" distL="0" distR="0" wp14:anchorId="553A0029" wp14:editId="2D24FA77">
            <wp:extent cx="4537906" cy="2836191"/>
            <wp:effectExtent l="0" t="0" r="0" b="254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B2AEAD96-806F-4404-A39C-0826BD7B97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B2AEAD96-806F-4404-A39C-0826BD7B97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906" cy="28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DB631" w14:textId="77777777" w:rsidR="00875DA7" w:rsidRDefault="00875DA7" w:rsidP="00875DA7">
      <w:pPr>
        <w:jc w:val="center"/>
        <w:rPr>
          <w:color w:val="FF0000"/>
        </w:rPr>
      </w:pPr>
      <w:r>
        <w:rPr>
          <w:rFonts w:hint="eastAsia"/>
          <w:color w:val="FF0000"/>
        </w:rPr>
        <w:t>环境生态工程见习</w:t>
      </w:r>
    </w:p>
    <w:p w14:paraId="30C34214" w14:textId="77777777" w:rsidR="00875DA7" w:rsidRDefault="00875DA7" w:rsidP="00875DA7">
      <w:pPr>
        <w:jc w:val="center"/>
        <w:rPr>
          <w:color w:val="FF0000"/>
        </w:rPr>
      </w:pPr>
    </w:p>
    <w:p w14:paraId="4DCACFA8" w14:textId="77777777" w:rsidR="00724458" w:rsidRDefault="007C0B75" w:rsidP="007C0B75">
      <w:pPr>
        <w:jc w:val="center"/>
      </w:pPr>
      <w:r w:rsidRPr="007C0B75">
        <w:rPr>
          <w:noProof/>
        </w:rPr>
        <w:drawing>
          <wp:inline distT="0" distB="0" distL="0" distR="0" wp14:anchorId="7EA96B56" wp14:editId="4487C6B7">
            <wp:extent cx="3537857" cy="2209800"/>
            <wp:effectExtent l="0" t="0" r="5715" b="0"/>
            <wp:docPr id="15" name="图片 14">
              <a:extLst xmlns:a="http://schemas.openxmlformats.org/drawingml/2006/main">
                <a:ext uri="{FF2B5EF4-FFF2-40B4-BE49-F238E27FC236}">
                  <a16:creationId xmlns:a16="http://schemas.microsoft.com/office/drawing/2014/main" id="{C4872411-36C9-4A6C-BF99-148FE64AE7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>
                      <a:extLst>
                        <a:ext uri="{FF2B5EF4-FFF2-40B4-BE49-F238E27FC236}">
                          <a16:creationId xmlns:a16="http://schemas.microsoft.com/office/drawing/2014/main" id="{C4872411-36C9-4A6C-BF99-148FE64AE7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857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D4A6D" w14:textId="77777777" w:rsidR="007C0B75" w:rsidRDefault="007C0B75" w:rsidP="007C0B75">
      <w:pPr>
        <w:jc w:val="center"/>
      </w:pPr>
      <w:r>
        <w:rPr>
          <w:rFonts w:hint="eastAsia"/>
        </w:rPr>
        <w:lastRenderedPageBreak/>
        <w:t>智慧环保见习</w:t>
      </w:r>
    </w:p>
    <w:p w14:paraId="5F6D351A" w14:textId="77777777" w:rsidR="007C0B75" w:rsidRDefault="009D3CA4" w:rsidP="007C0B75">
      <w:pPr>
        <w:jc w:val="center"/>
      </w:pPr>
      <w:r w:rsidRPr="009D3CA4">
        <w:rPr>
          <w:noProof/>
        </w:rPr>
        <w:drawing>
          <wp:inline distT="0" distB="0" distL="0" distR="0" wp14:anchorId="27DF39B7" wp14:editId="39B5F626">
            <wp:extent cx="3657600" cy="2284593"/>
            <wp:effectExtent l="0" t="0" r="0" b="1905"/>
            <wp:docPr id="14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BC683CA4-55BE-4D58-B287-42506AC14C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BC683CA4-55BE-4D58-B287-42506AC14C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8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B09DF" w14:textId="77777777" w:rsidR="009D3CA4" w:rsidRDefault="009D3CA4" w:rsidP="009D3CA4">
      <w:pPr>
        <w:jc w:val="center"/>
      </w:pPr>
      <w:r>
        <w:rPr>
          <w:rFonts w:hint="eastAsia"/>
        </w:rPr>
        <w:t>智慧环保见习</w:t>
      </w:r>
    </w:p>
    <w:p w14:paraId="05D6B1A4" w14:textId="77777777" w:rsidR="007C0B75" w:rsidRDefault="007C0B75" w:rsidP="007C0B75">
      <w:pPr>
        <w:jc w:val="center"/>
      </w:pPr>
      <w:r w:rsidRPr="007C0B75">
        <w:rPr>
          <w:noProof/>
        </w:rPr>
        <w:drawing>
          <wp:inline distT="0" distB="0" distL="0" distR="0" wp14:anchorId="14B0F363" wp14:editId="6375DFCD">
            <wp:extent cx="3812848" cy="2383030"/>
            <wp:effectExtent l="0" t="0" r="0" b="0"/>
            <wp:docPr id="16" name="图片 15">
              <a:extLst xmlns:a="http://schemas.openxmlformats.org/drawingml/2006/main">
                <a:ext uri="{FF2B5EF4-FFF2-40B4-BE49-F238E27FC236}">
                  <a16:creationId xmlns:a16="http://schemas.microsoft.com/office/drawing/2014/main" id="{611944C3-9D4D-4AA2-9387-C6F828FA7A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>
                      <a:extLst>
                        <a:ext uri="{FF2B5EF4-FFF2-40B4-BE49-F238E27FC236}">
                          <a16:creationId xmlns:a16="http://schemas.microsoft.com/office/drawing/2014/main" id="{611944C3-9D4D-4AA2-9387-C6F828FA7A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848" cy="2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99D59" w14:textId="77777777" w:rsidR="007C0B75" w:rsidRDefault="007C0B75" w:rsidP="007C0B75">
      <w:pPr>
        <w:jc w:val="center"/>
      </w:pPr>
      <w:r>
        <w:rPr>
          <w:rFonts w:hint="eastAsia"/>
        </w:rPr>
        <w:t>生态学野外调查见习</w:t>
      </w:r>
    </w:p>
    <w:p w14:paraId="26C61EB9" w14:textId="77777777" w:rsidR="009D3CA4" w:rsidRDefault="009D3CA4" w:rsidP="007C0B75">
      <w:pPr>
        <w:jc w:val="center"/>
      </w:pPr>
      <w:r w:rsidRPr="009D3CA4">
        <w:rPr>
          <w:noProof/>
        </w:rPr>
        <w:drawing>
          <wp:inline distT="0" distB="0" distL="0" distR="0" wp14:anchorId="3C179636" wp14:editId="6FEA6E2E">
            <wp:extent cx="3588674" cy="2691926"/>
            <wp:effectExtent l="0" t="0" r="0" b="0"/>
            <wp:docPr id="2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4C7B595F-2412-4C0A-A1FB-42E2814B79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4C7B595F-2412-4C0A-A1FB-42E2814B79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674" cy="269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56C50" w14:textId="77777777" w:rsidR="009D3CA4" w:rsidRDefault="009D3CA4" w:rsidP="009D3CA4">
      <w:pPr>
        <w:jc w:val="center"/>
      </w:pPr>
      <w:r>
        <w:rPr>
          <w:rFonts w:hint="eastAsia"/>
        </w:rPr>
        <w:t>生态学野外调查见习</w:t>
      </w:r>
    </w:p>
    <w:p w14:paraId="1468E905" w14:textId="77777777" w:rsidR="009D3CA4" w:rsidRDefault="009D3CA4" w:rsidP="007C0B75">
      <w:pPr>
        <w:jc w:val="center"/>
      </w:pPr>
    </w:p>
    <w:sectPr w:rsidR="009D3CA4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086FD" w14:textId="77777777" w:rsidR="00D643A7" w:rsidRDefault="00D643A7">
      <w:r>
        <w:separator/>
      </w:r>
    </w:p>
  </w:endnote>
  <w:endnote w:type="continuationSeparator" w:id="0">
    <w:p w14:paraId="560106C4" w14:textId="77777777" w:rsidR="00D643A7" w:rsidRDefault="00D64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5447025"/>
      <w:docPartObj>
        <w:docPartGallery w:val="Page Numbers (Bottom of Page)"/>
        <w:docPartUnique/>
      </w:docPartObj>
    </w:sdtPr>
    <w:sdtEndPr/>
    <w:sdtContent>
      <w:p w14:paraId="649AF20D" w14:textId="77777777" w:rsidR="00EE2172" w:rsidRDefault="00E4433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4433E">
          <w:rPr>
            <w:noProof/>
            <w:lang w:val="zh-CN"/>
          </w:rPr>
          <w:t>1</w:t>
        </w:r>
        <w:r>
          <w:fldChar w:fldCharType="end"/>
        </w:r>
      </w:p>
    </w:sdtContent>
  </w:sdt>
  <w:p w14:paraId="2744BC42" w14:textId="77777777" w:rsidR="00EE2172" w:rsidRDefault="00D643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E1027" w14:textId="77777777" w:rsidR="00D643A7" w:rsidRDefault="00D643A7">
      <w:r>
        <w:separator/>
      </w:r>
    </w:p>
  </w:footnote>
  <w:footnote w:type="continuationSeparator" w:id="0">
    <w:p w14:paraId="52F6205C" w14:textId="77777777" w:rsidR="00D643A7" w:rsidRDefault="00D643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5DA7"/>
    <w:rsid w:val="000A5BFB"/>
    <w:rsid w:val="001E4412"/>
    <w:rsid w:val="00285748"/>
    <w:rsid w:val="002B2224"/>
    <w:rsid w:val="002E1ECA"/>
    <w:rsid w:val="00451099"/>
    <w:rsid w:val="004F3C23"/>
    <w:rsid w:val="00580031"/>
    <w:rsid w:val="00723F7A"/>
    <w:rsid w:val="00724458"/>
    <w:rsid w:val="007C0B75"/>
    <w:rsid w:val="00875DA7"/>
    <w:rsid w:val="009D3CA4"/>
    <w:rsid w:val="00D643A7"/>
    <w:rsid w:val="00DD2C19"/>
    <w:rsid w:val="00E4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A13A4D"/>
  <w15:docId w15:val="{F3EB9E9F-1DFE-4DCB-94C2-05B718ADB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5DA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857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85748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285748"/>
    <w:pPr>
      <w:ind w:firstLineChars="200" w:firstLine="420"/>
    </w:pPr>
  </w:style>
  <w:style w:type="paragraph" w:styleId="a4">
    <w:name w:val="footer"/>
    <w:basedOn w:val="a"/>
    <w:link w:val="a5"/>
    <w:uiPriority w:val="99"/>
    <w:unhideWhenUsed/>
    <w:rsid w:val="00875D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rsid w:val="00875DA7"/>
    <w:rPr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75DA7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875DA7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D2C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DD2C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112</Words>
  <Characters>645</Characters>
  <Application>Microsoft Office Word</Application>
  <DocSecurity>0</DocSecurity>
  <Lines>5</Lines>
  <Paragraphs>1</Paragraphs>
  <ScaleCrop>false</ScaleCrop>
  <Company>Lenovo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xxh</dc:creator>
  <cp:lastModifiedBy>王 捷</cp:lastModifiedBy>
  <cp:revision>6</cp:revision>
  <dcterms:created xsi:type="dcterms:W3CDTF">2022-06-17T04:54:00Z</dcterms:created>
  <dcterms:modified xsi:type="dcterms:W3CDTF">2022-06-19T09:59:00Z</dcterms:modified>
</cp:coreProperties>
</file>