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D7" w:rsidRDefault="000E69D7" w:rsidP="000E69D7">
      <w:pPr>
        <w:spacing w:line="360" w:lineRule="auto"/>
        <w:jc w:val="center"/>
        <w:rPr>
          <w:rFonts w:ascii="宋体" w:eastAsia="宋体" w:hAnsi="宋体" w:cs="FZXBSK--GBK1-0"/>
          <w:b/>
          <w:kern w:val="0"/>
          <w:sz w:val="44"/>
          <w:szCs w:val="44"/>
        </w:rPr>
      </w:pPr>
      <w:r>
        <w:rPr>
          <w:rFonts w:ascii="宋体" w:eastAsia="宋体" w:hAnsi="宋体" w:cs="FZXBSK--GBK1-0" w:hint="eastAsia"/>
          <w:b/>
          <w:kern w:val="0"/>
          <w:sz w:val="44"/>
          <w:szCs w:val="44"/>
        </w:rPr>
        <w:t>绿色智慧环境学院</w:t>
      </w:r>
      <w:r w:rsidRPr="000E69D7">
        <w:rPr>
          <w:rFonts w:ascii="宋体" w:eastAsia="宋体" w:hAnsi="宋体" w:cs="FZXBSK--GBK1-0" w:hint="eastAsia"/>
          <w:b/>
          <w:kern w:val="0"/>
          <w:sz w:val="44"/>
          <w:szCs w:val="44"/>
        </w:rPr>
        <w:t>听课制度</w:t>
      </w:r>
    </w:p>
    <w:p w:rsidR="000E69D7" w:rsidRPr="000E69D7" w:rsidRDefault="000E69D7" w:rsidP="000E69D7">
      <w:pPr>
        <w:spacing w:line="360" w:lineRule="auto"/>
        <w:jc w:val="center"/>
        <w:rPr>
          <w:rFonts w:ascii="宋体" w:eastAsia="宋体" w:hAnsi="宋体" w:cs="FZXBSK--GBK1-0"/>
          <w:b/>
          <w:kern w:val="0"/>
          <w:sz w:val="28"/>
          <w:szCs w:val="28"/>
        </w:rPr>
      </w:pPr>
    </w:p>
    <w:p w:rsidR="000E69D7" w:rsidRP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</w:t>
      </w:r>
      <w:r w:rsidRPr="000E69D7">
        <w:rPr>
          <w:rFonts w:ascii="宋体" w:eastAsia="宋体" w:hAnsi="宋体" w:hint="eastAsia"/>
          <w:sz w:val="28"/>
          <w:szCs w:val="28"/>
        </w:rPr>
        <w:t>切实加强教风学风建设，不断提高课堂教学质量，</w:t>
      </w:r>
      <w:r>
        <w:rPr>
          <w:rFonts w:ascii="宋体" w:eastAsia="宋体" w:hAnsi="宋体" w:hint="eastAsia"/>
          <w:sz w:val="28"/>
          <w:szCs w:val="28"/>
        </w:rPr>
        <w:t>根据学校</w:t>
      </w:r>
      <w:r w:rsidRPr="000E69D7">
        <w:rPr>
          <w:rFonts w:ascii="宋体" w:eastAsia="宋体" w:hAnsi="宋体" w:hint="eastAsia"/>
          <w:sz w:val="28"/>
          <w:szCs w:val="28"/>
        </w:rPr>
        <w:t>《听课制度（修订）》</w:t>
      </w:r>
      <w:r>
        <w:rPr>
          <w:rFonts w:ascii="宋体" w:eastAsia="宋体" w:hAnsi="宋体" w:hint="eastAsia"/>
          <w:sz w:val="28"/>
          <w:szCs w:val="28"/>
        </w:rPr>
        <w:t>（长师院办发[</w:t>
      </w:r>
      <w:r>
        <w:rPr>
          <w:rFonts w:ascii="宋体" w:eastAsia="宋体" w:hAnsi="宋体"/>
          <w:sz w:val="28"/>
          <w:szCs w:val="28"/>
        </w:rPr>
        <w:t>2022]40</w:t>
      </w:r>
      <w:r>
        <w:rPr>
          <w:rFonts w:ascii="宋体" w:eastAsia="宋体" w:hAnsi="宋体" w:hint="eastAsia"/>
          <w:sz w:val="28"/>
          <w:szCs w:val="28"/>
        </w:rPr>
        <w:t>号），</w:t>
      </w:r>
      <w:r w:rsidRPr="000E69D7">
        <w:rPr>
          <w:rFonts w:ascii="宋体" w:eastAsia="宋体" w:hAnsi="宋体" w:hint="eastAsia"/>
          <w:sz w:val="28"/>
          <w:szCs w:val="28"/>
        </w:rPr>
        <w:t>结合</w:t>
      </w:r>
      <w:r>
        <w:rPr>
          <w:rFonts w:ascii="宋体" w:eastAsia="宋体" w:hAnsi="宋体" w:hint="eastAsia"/>
          <w:sz w:val="28"/>
          <w:szCs w:val="28"/>
        </w:rPr>
        <w:t>学院</w:t>
      </w:r>
      <w:r w:rsidRPr="000E69D7">
        <w:rPr>
          <w:rFonts w:ascii="宋体" w:eastAsia="宋体" w:hAnsi="宋体" w:hint="eastAsia"/>
          <w:sz w:val="28"/>
          <w:szCs w:val="28"/>
        </w:rPr>
        <w:t>实际，制定本制度。</w:t>
      </w:r>
    </w:p>
    <w:p w:rsidR="000E69D7" w:rsidRPr="000E69D7" w:rsidRDefault="000E69D7" w:rsidP="000E69D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/>
          <w:sz w:val="28"/>
          <w:szCs w:val="28"/>
        </w:rPr>
        <w:t>听课人员</w:t>
      </w:r>
    </w:p>
    <w:p w:rsid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/>
          <w:sz w:val="28"/>
          <w:szCs w:val="28"/>
        </w:rPr>
        <w:t>听课人员实现</w:t>
      </w:r>
      <w:r w:rsidRPr="000E69D7">
        <w:rPr>
          <w:rFonts w:ascii="宋体" w:eastAsia="宋体" w:hAnsi="宋体" w:hint="eastAsia"/>
          <w:sz w:val="28"/>
          <w:szCs w:val="28"/>
        </w:rPr>
        <w:t>全覆盖，包括</w:t>
      </w:r>
      <w:r w:rsidRPr="000E69D7">
        <w:rPr>
          <w:rFonts w:ascii="宋体" w:eastAsia="宋体" w:hAnsi="宋体"/>
          <w:sz w:val="28"/>
          <w:szCs w:val="28"/>
        </w:rPr>
        <w:t xml:space="preserve">: </w:t>
      </w:r>
      <w:r>
        <w:rPr>
          <w:rFonts w:ascii="宋体" w:eastAsia="宋体" w:hAnsi="宋体" w:hint="eastAsia"/>
          <w:sz w:val="28"/>
          <w:szCs w:val="28"/>
        </w:rPr>
        <w:t>学院</w:t>
      </w:r>
      <w:r w:rsidRPr="000E69D7">
        <w:rPr>
          <w:rFonts w:ascii="宋体" w:eastAsia="宋体" w:hAnsi="宋体"/>
          <w:sz w:val="28"/>
          <w:szCs w:val="28"/>
        </w:rPr>
        <w:t>领导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E69D7">
        <w:rPr>
          <w:rFonts w:ascii="宋体" w:eastAsia="宋体" w:hAnsi="宋体"/>
          <w:sz w:val="28"/>
          <w:szCs w:val="28"/>
        </w:rPr>
        <w:t>教学督</w:t>
      </w:r>
      <w:r w:rsidRPr="000E69D7">
        <w:rPr>
          <w:rFonts w:ascii="宋体" w:eastAsia="宋体" w:hAnsi="宋体" w:hint="eastAsia"/>
          <w:sz w:val="28"/>
          <w:szCs w:val="28"/>
        </w:rPr>
        <w:t>导委员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E69D7">
        <w:rPr>
          <w:rFonts w:ascii="宋体" w:eastAsia="宋体" w:hAnsi="宋体" w:hint="eastAsia"/>
          <w:sz w:val="28"/>
          <w:szCs w:val="28"/>
        </w:rPr>
        <w:t>科级干部、系（教研室）主任、辅导员，全体任课教师。</w:t>
      </w:r>
    </w:p>
    <w:p w:rsidR="000E69D7" w:rsidRP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二、听课学时要求</w:t>
      </w:r>
    </w:p>
    <w:p w:rsidR="00393D84" w:rsidRDefault="00393D84" w:rsidP="00393D8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</w:t>
      </w:r>
      <w:r w:rsidR="000E69D7" w:rsidRPr="000E69D7">
        <w:rPr>
          <w:rFonts w:ascii="宋体" w:eastAsia="宋体" w:hAnsi="宋体" w:hint="eastAsia"/>
          <w:sz w:val="28"/>
          <w:szCs w:val="28"/>
        </w:rPr>
        <w:t>处级干部每人每学期听课不少于</w:t>
      </w:r>
      <w:r w:rsidR="00411FEB">
        <w:rPr>
          <w:rFonts w:ascii="宋体" w:eastAsia="宋体" w:hAnsi="宋体"/>
          <w:sz w:val="28"/>
          <w:szCs w:val="28"/>
        </w:rPr>
        <w:t>18</w:t>
      </w:r>
      <w:r w:rsidR="000E69D7" w:rsidRPr="000E69D7">
        <w:rPr>
          <w:rFonts w:ascii="宋体" w:eastAsia="宋体" w:hAnsi="宋体"/>
          <w:sz w:val="28"/>
          <w:szCs w:val="28"/>
        </w:rPr>
        <w:t xml:space="preserve"> 学</w:t>
      </w:r>
      <w:r w:rsidR="000E69D7" w:rsidRPr="000E69D7">
        <w:rPr>
          <w:rFonts w:ascii="宋体" w:eastAsia="宋体" w:hAnsi="宋体" w:hint="eastAsia"/>
          <w:sz w:val="28"/>
          <w:szCs w:val="28"/>
        </w:rPr>
        <w:t>时，科级干部和系（教研室）主任每人每学期听课不少于</w:t>
      </w:r>
      <w:r w:rsidR="00411FEB">
        <w:rPr>
          <w:rFonts w:ascii="宋体" w:eastAsia="宋体" w:hAnsi="宋体"/>
          <w:sz w:val="28"/>
          <w:szCs w:val="28"/>
        </w:rPr>
        <w:t>18</w:t>
      </w:r>
      <w:r w:rsidR="000E69D7" w:rsidRPr="000E69D7">
        <w:rPr>
          <w:rFonts w:ascii="宋体" w:eastAsia="宋体" w:hAnsi="宋体"/>
          <w:sz w:val="28"/>
          <w:szCs w:val="28"/>
        </w:rPr>
        <w:t xml:space="preserve"> 学时，</w:t>
      </w:r>
      <w:r w:rsidR="000E69D7" w:rsidRPr="000E69D7">
        <w:rPr>
          <w:rFonts w:ascii="宋体" w:eastAsia="宋体" w:hAnsi="宋体" w:hint="eastAsia"/>
          <w:sz w:val="28"/>
          <w:szCs w:val="28"/>
        </w:rPr>
        <w:t>教学督导委员</w:t>
      </w:r>
      <w:r w:rsidRPr="000E69D7">
        <w:rPr>
          <w:rFonts w:ascii="宋体" w:eastAsia="宋体" w:hAnsi="宋体" w:hint="eastAsia"/>
          <w:sz w:val="28"/>
          <w:szCs w:val="28"/>
        </w:rPr>
        <w:t>每人每学期听课不少于</w:t>
      </w:r>
      <w:r w:rsidR="00411FEB">
        <w:rPr>
          <w:rFonts w:ascii="宋体" w:eastAsia="宋体" w:hAnsi="宋体"/>
          <w:sz w:val="28"/>
          <w:szCs w:val="28"/>
        </w:rPr>
        <w:t>18</w:t>
      </w:r>
      <w:r w:rsidRPr="000E69D7">
        <w:rPr>
          <w:rFonts w:ascii="宋体" w:eastAsia="宋体" w:hAnsi="宋体"/>
          <w:sz w:val="28"/>
          <w:szCs w:val="28"/>
        </w:rPr>
        <w:t xml:space="preserve"> 学</w:t>
      </w:r>
      <w:r w:rsidRPr="000E69D7">
        <w:rPr>
          <w:rFonts w:ascii="宋体" w:eastAsia="宋体" w:hAnsi="宋体" w:hint="eastAsia"/>
          <w:sz w:val="28"/>
          <w:szCs w:val="28"/>
        </w:rPr>
        <w:t>时</w:t>
      </w:r>
      <w:r w:rsidR="000E69D7" w:rsidRPr="000E69D7">
        <w:rPr>
          <w:rFonts w:ascii="宋体" w:eastAsia="宋体" w:hAnsi="宋体" w:hint="eastAsia"/>
          <w:sz w:val="28"/>
          <w:szCs w:val="28"/>
        </w:rPr>
        <w:t>。听课对象应覆盖所有任课教师。</w:t>
      </w:r>
      <w:r w:rsidR="000E69D7" w:rsidRPr="000E69D7">
        <w:rPr>
          <w:rFonts w:ascii="宋体" w:eastAsia="宋体" w:hAnsi="宋体"/>
          <w:sz w:val="28"/>
          <w:szCs w:val="28"/>
        </w:rPr>
        <w:t>每位任课教师每学期听课不少于4 学时，其中新入</w:t>
      </w:r>
      <w:r w:rsidR="000E69D7" w:rsidRPr="000E69D7">
        <w:rPr>
          <w:rFonts w:ascii="宋体" w:eastAsia="宋体" w:hAnsi="宋体" w:hint="eastAsia"/>
          <w:sz w:val="28"/>
          <w:szCs w:val="28"/>
        </w:rPr>
        <w:t>职教师应完成学校《青年教师课堂教学能力提升计划》中规定的听课任务。辅导员每学期听课不少于</w:t>
      </w:r>
      <w:r w:rsidR="000E69D7" w:rsidRPr="000E69D7">
        <w:rPr>
          <w:rFonts w:ascii="宋体" w:eastAsia="宋体" w:hAnsi="宋体"/>
          <w:sz w:val="28"/>
          <w:szCs w:val="28"/>
        </w:rPr>
        <w:t>6 学时，应覆盖本人管理的</w:t>
      </w:r>
      <w:r w:rsidR="000E69D7" w:rsidRPr="000E69D7">
        <w:rPr>
          <w:rFonts w:ascii="宋体" w:eastAsia="宋体" w:hAnsi="宋体" w:hint="eastAsia"/>
          <w:sz w:val="28"/>
          <w:szCs w:val="28"/>
        </w:rPr>
        <w:t>全部学生。</w:t>
      </w:r>
      <w:bookmarkStart w:id="0" w:name="_GoBack"/>
      <w:bookmarkEnd w:id="0"/>
    </w:p>
    <w:p w:rsidR="00393D84" w:rsidRPr="000E69D7" w:rsidRDefault="00393D84" w:rsidP="00393D8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三、听课方式</w:t>
      </w:r>
    </w:p>
    <w:p w:rsidR="000E69D7" w:rsidRP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 w:hint="eastAsia"/>
          <w:sz w:val="28"/>
          <w:szCs w:val="28"/>
        </w:rPr>
        <w:t>听课以随机、随堂为主，亦可根据职称评审、课程建设、教学改革、评优评先等需要有针对性地听课或有组织地集体听课。</w:t>
      </w:r>
    </w:p>
    <w:p w:rsidR="000E69D7" w:rsidRPr="000E69D7" w:rsidRDefault="00393D84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</w:t>
      </w:r>
      <w:r w:rsidR="000E69D7" w:rsidRPr="000E69D7">
        <w:rPr>
          <w:rFonts w:ascii="宋体" w:eastAsia="宋体" w:hAnsi="宋体"/>
          <w:sz w:val="28"/>
          <w:szCs w:val="28"/>
        </w:rPr>
        <w:t>听课人员听课应关注的事项</w:t>
      </w:r>
    </w:p>
    <w:p w:rsidR="000E69D7" w:rsidRP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 w:hint="eastAsia"/>
          <w:sz w:val="28"/>
          <w:szCs w:val="28"/>
        </w:rPr>
        <w:t>（一）教师课堂教学情况。包括教师在意识形态、仪态仪表、教学纪律、教学态度、教学内容、教学方法、教学手段、课程思政、教学效果、课堂组织管理等方面的情况，并从“价值引领、学生中心、</w:t>
      </w:r>
      <w:r w:rsidRPr="000E69D7">
        <w:rPr>
          <w:rFonts w:ascii="宋体" w:eastAsia="宋体" w:hAnsi="宋体" w:hint="eastAsia"/>
          <w:sz w:val="28"/>
          <w:szCs w:val="28"/>
        </w:rPr>
        <w:lastRenderedPageBreak/>
        <w:t>产出导向、持续改进”视角评价课堂教学质量。</w:t>
      </w:r>
    </w:p>
    <w:p w:rsidR="000E69D7" w:rsidRP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 w:hint="eastAsia"/>
          <w:sz w:val="28"/>
          <w:szCs w:val="28"/>
        </w:rPr>
        <w:t>（二）学生课堂学习情况。包括学生在出勤、课堂纪律、学习氛围、互动参与、学习效果等方面的情况。</w:t>
      </w:r>
    </w:p>
    <w:p w:rsidR="00393D84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 w:hint="eastAsia"/>
          <w:sz w:val="28"/>
          <w:szCs w:val="28"/>
        </w:rPr>
        <w:t>（三）师生对教学工作和教学管理的意见建议。</w:t>
      </w:r>
    </w:p>
    <w:p w:rsidR="00393D84" w:rsidRDefault="000E69D7" w:rsidP="000E69D7">
      <w:pPr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0E69D7">
        <w:rPr>
          <w:rFonts w:ascii="宋体" w:eastAsia="宋体" w:hAnsi="宋体" w:cs="FZFSK--GBK1-0" w:hint="eastAsia"/>
          <w:kern w:val="0"/>
          <w:sz w:val="28"/>
          <w:szCs w:val="28"/>
        </w:rPr>
        <w:t>（四）影响教学工作和课堂教学的其他问题。</w:t>
      </w:r>
    </w:p>
    <w:p w:rsidR="000E69D7" w:rsidRPr="000E69D7" w:rsidRDefault="00393D84" w:rsidP="000E69D7">
      <w:pPr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（五）填写</w:t>
      </w:r>
      <w:r w:rsidR="000E69D7" w:rsidRPr="000E69D7">
        <w:rPr>
          <w:rFonts w:ascii="宋体" w:eastAsia="宋体" w:hAnsi="宋体" w:cs="FZFSK--GBK1-0" w:hint="eastAsia"/>
          <w:kern w:val="0"/>
          <w:sz w:val="28"/>
          <w:szCs w:val="28"/>
        </w:rPr>
        <w:t>《长江师范学院听课记录表》，在上课前到达课堂，告知授课教师；听课中自觉维护教学秩序，做好信息记录；下课后及时与授课教师反馈交流课堂情况，肯定优点、提出建议。</w:t>
      </w:r>
    </w:p>
    <w:p w:rsidR="002D2BB2" w:rsidRDefault="002D2BB2" w:rsidP="002D2BB2">
      <w:pPr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（六）</w:t>
      </w:r>
      <w:r w:rsidR="000E69D7" w:rsidRPr="000E69D7">
        <w:rPr>
          <w:rFonts w:ascii="宋体" w:eastAsia="宋体" w:hAnsi="宋体" w:cs="FZFSK--GBK1-0" w:hint="eastAsia"/>
          <w:kern w:val="0"/>
          <w:sz w:val="28"/>
          <w:szCs w:val="28"/>
        </w:rPr>
        <w:t>听课人员听课后应及时将填写完整的《听课记录表》提交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="000E69D7" w:rsidRPr="000E69D7">
        <w:rPr>
          <w:rFonts w:ascii="宋体" w:eastAsia="宋体" w:hAnsi="宋体" w:cs="FZFSK--GBK1-0" w:hint="eastAsia"/>
          <w:kern w:val="0"/>
          <w:sz w:val="28"/>
          <w:szCs w:val="28"/>
        </w:rPr>
        <w:t>办公室。</w:t>
      </w:r>
    </w:p>
    <w:p w:rsidR="002D2BB2" w:rsidRPr="000E69D7" w:rsidRDefault="002D2BB2" w:rsidP="002D2BB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五、</w:t>
      </w:r>
      <w:r w:rsidRPr="000E69D7">
        <w:rPr>
          <w:rFonts w:ascii="宋体" w:eastAsia="宋体" w:hAnsi="宋体" w:cs="FZFSK--GBK1-0" w:hint="eastAsia"/>
          <w:kern w:val="0"/>
          <w:sz w:val="28"/>
          <w:szCs w:val="28"/>
        </w:rPr>
        <w:t>授课教师</w:t>
      </w:r>
      <w:r w:rsidRPr="000E69D7">
        <w:rPr>
          <w:rFonts w:ascii="宋体" w:eastAsia="宋体" w:hAnsi="宋体"/>
          <w:sz w:val="28"/>
          <w:szCs w:val="28"/>
        </w:rPr>
        <w:t>应关注的事项</w:t>
      </w:r>
    </w:p>
    <w:p w:rsidR="000E69D7" w:rsidRDefault="000E69D7" w:rsidP="002D2BB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0E69D7">
        <w:rPr>
          <w:rFonts w:ascii="宋体" w:eastAsia="宋体" w:hAnsi="宋体" w:cs="FZFSK--GBK1-0" w:hint="eastAsia"/>
          <w:kern w:val="0"/>
          <w:sz w:val="28"/>
          <w:szCs w:val="28"/>
        </w:rPr>
        <w:t>授课教师应积极配合听课人员听课，线上教学的授课教师应配合提供授课平台和进入课堂的渠道，不得以任何理由予以拒绝。</w:t>
      </w:r>
    </w:p>
    <w:p w:rsidR="002D2BB2" w:rsidRDefault="002D2BB2" w:rsidP="002D2BB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2D2BB2" w:rsidRDefault="002D2BB2" w:rsidP="002D2BB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2D2BB2" w:rsidRDefault="002D2BB2" w:rsidP="002D2BB2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绿色智慧环境学院</w:t>
      </w:r>
    </w:p>
    <w:p w:rsidR="002D2BB2" w:rsidRPr="007F1EBD" w:rsidRDefault="002D2BB2" w:rsidP="002D2BB2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/>
          <w:kern w:val="0"/>
          <w:sz w:val="28"/>
          <w:szCs w:val="28"/>
        </w:rPr>
        <w:t>202</w:t>
      </w:r>
      <w:r w:rsidR="00AC7DA7">
        <w:rPr>
          <w:rFonts w:ascii="宋体" w:eastAsia="宋体" w:hAnsi="宋体" w:cs="FZFSK--GBK1-0"/>
          <w:kern w:val="0"/>
          <w:sz w:val="28"/>
          <w:szCs w:val="28"/>
        </w:rPr>
        <w:t>4</w:t>
      </w:r>
      <w:r>
        <w:rPr>
          <w:rFonts w:ascii="宋体" w:eastAsia="宋体" w:hAnsi="宋体" w:cs="FZFSK--GBK1-0"/>
          <w:kern w:val="0"/>
          <w:sz w:val="28"/>
          <w:szCs w:val="28"/>
        </w:rPr>
        <w:t>年</w:t>
      </w:r>
      <w:r w:rsidR="00AC7DA7">
        <w:rPr>
          <w:rFonts w:ascii="宋体" w:eastAsia="宋体" w:hAnsi="宋体" w:cs="FZFSK--GBK1-0"/>
          <w:kern w:val="0"/>
          <w:sz w:val="28"/>
          <w:szCs w:val="28"/>
        </w:rPr>
        <w:t>3</w:t>
      </w:r>
      <w:r>
        <w:rPr>
          <w:rFonts w:ascii="宋体" w:eastAsia="宋体" w:hAnsi="宋体" w:cs="FZFSK--GBK1-0"/>
          <w:kern w:val="0"/>
          <w:sz w:val="28"/>
          <w:szCs w:val="28"/>
        </w:rPr>
        <w:t>月1日</w:t>
      </w:r>
    </w:p>
    <w:p w:rsidR="002D2BB2" w:rsidRPr="002D2BB2" w:rsidRDefault="002D2BB2" w:rsidP="002D2BB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2D2BB2" w:rsidRPr="002D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383"/>
    <w:multiLevelType w:val="hybridMultilevel"/>
    <w:tmpl w:val="331C48E4"/>
    <w:lvl w:ilvl="0" w:tplc="28E646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D7"/>
    <w:rsid w:val="000E69D7"/>
    <w:rsid w:val="002D2BB2"/>
    <w:rsid w:val="00393D84"/>
    <w:rsid w:val="00411FEB"/>
    <w:rsid w:val="00AC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1663"/>
  <w15:chartTrackingRefBased/>
  <w15:docId w15:val="{3E2CC8CC-AC7A-41B7-858B-60884561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王宝珍</dc:creator>
  <cp:keywords/>
  <dc:description/>
  <cp:lastModifiedBy>aaa</cp:lastModifiedBy>
  <cp:revision>3</cp:revision>
  <dcterms:created xsi:type="dcterms:W3CDTF">2024-04-25T11:12:00Z</dcterms:created>
  <dcterms:modified xsi:type="dcterms:W3CDTF">2025-03-28T07:18:00Z</dcterms:modified>
</cp:coreProperties>
</file>